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"/>
        <w:jc w:val="center"/>
        <w:rPr>
          <w:rFonts w:ascii="宋体" w:hAnsi="宋体"/>
        </w:rPr>
      </w:pPr>
    </w:p>
    <w:p>
      <w:pPr>
        <w:spacing w:line="360" w:lineRule="auto"/>
        <w:ind w:firstLine="2"/>
        <w:jc w:val="center"/>
        <w:rPr>
          <w:rFonts w:ascii="宋体" w:hAnsi="宋体"/>
        </w:rPr>
      </w:pPr>
      <w:r>
        <w:drawing>
          <wp:inline distT="0" distB="0" distL="0" distR="0">
            <wp:extent cx="3701415" cy="810260"/>
            <wp:effectExtent l="0" t="0" r="6985" b="2540"/>
            <wp:docPr id="3" name="图片 3" descr="中国石油大学（华东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中国石油大学（华东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736" cy="82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"/>
        <w:jc w:val="center"/>
        <w:rPr>
          <w:rFonts w:ascii="宋体" w:hAnsi="宋体"/>
        </w:rPr>
      </w:pPr>
    </w:p>
    <w:p>
      <w:pPr>
        <w:spacing w:line="360" w:lineRule="auto"/>
        <w:ind w:firstLine="2"/>
        <w:jc w:val="center"/>
        <w:rPr>
          <w:rFonts w:ascii="宋体" w:hAnsi="宋体"/>
          <w:sz w:val="32"/>
        </w:rPr>
      </w:pPr>
    </w:p>
    <w:p>
      <w:pPr>
        <w:spacing w:line="360" w:lineRule="auto"/>
        <w:ind w:left="0" w:leftChars="0" w:firstLine="0" w:firstLineChars="0"/>
        <w:jc w:val="center"/>
        <w:rPr>
          <w:rFonts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</w:rPr>
        <w:t>信息系统设计实训报告</w:t>
      </w:r>
    </w:p>
    <w:p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</w:p>
    <w:p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</w:p>
    <w:p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201</w:t>
      </w:r>
      <w:r>
        <w:rPr>
          <w:rFonts w:hint="eastAsia" w:ascii="宋体" w:hAnsi="宋体"/>
          <w:b/>
          <w:bCs/>
          <w:sz w:val="44"/>
          <w:lang w:val="en-US" w:eastAsia="zh-CN"/>
        </w:rPr>
        <w:t>8</w:t>
      </w:r>
      <w:r>
        <w:rPr>
          <w:rFonts w:hint="eastAsia" w:ascii="宋体" w:hAnsi="宋体"/>
          <w:b/>
          <w:bCs/>
          <w:sz w:val="44"/>
        </w:rPr>
        <w:t>-201</w:t>
      </w:r>
      <w:r>
        <w:rPr>
          <w:rFonts w:hint="eastAsia" w:ascii="宋体" w:hAnsi="宋体"/>
          <w:b/>
          <w:bCs/>
          <w:sz w:val="44"/>
          <w:lang w:val="en-US" w:eastAsia="zh-CN"/>
        </w:rPr>
        <w:t>9</w:t>
      </w:r>
      <w:r>
        <w:rPr>
          <w:rFonts w:hint="eastAsia" w:ascii="宋体" w:hAnsi="宋体"/>
          <w:b/>
          <w:bCs/>
          <w:sz w:val="44"/>
        </w:rPr>
        <w:t>-3学期</w:t>
      </w:r>
    </w:p>
    <w:p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</w:p>
    <w:p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</w:p>
    <w:p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</w:p>
    <w:p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/>
          <w:b/>
          <w:bCs/>
          <w:sz w:val="40"/>
          <w:lang w:val="en-US" w:eastAsia="zh-CN"/>
        </w:rPr>
      </w:pPr>
      <w:r>
        <w:rPr>
          <w:rFonts w:hint="eastAsia" w:ascii="宋体" w:hAnsi="宋体"/>
          <w:b/>
          <w:bCs/>
          <w:sz w:val="40"/>
        </w:rPr>
        <w:t>201</w:t>
      </w:r>
      <w:r>
        <w:rPr>
          <w:rFonts w:hint="eastAsia" w:ascii="宋体" w:hAnsi="宋体"/>
          <w:b/>
          <w:bCs/>
          <w:sz w:val="40"/>
          <w:lang w:val="en-US" w:eastAsia="zh-CN"/>
        </w:rPr>
        <w:t>9</w:t>
      </w:r>
      <w:r>
        <w:rPr>
          <w:rFonts w:hint="eastAsia" w:ascii="宋体" w:hAnsi="宋体"/>
          <w:b/>
          <w:bCs/>
          <w:sz w:val="40"/>
        </w:rPr>
        <w:t>.</w:t>
      </w:r>
      <w:r>
        <w:rPr>
          <w:rFonts w:hint="eastAsia" w:ascii="宋体" w:hAnsi="宋体"/>
          <w:b/>
          <w:bCs/>
          <w:sz w:val="40"/>
          <w:lang w:val="en-US" w:eastAsia="zh-CN"/>
        </w:rPr>
        <w:t>7</w:t>
      </w:r>
    </w:p>
    <w:p>
      <w:pPr>
        <w:spacing w:line="360" w:lineRule="auto"/>
        <w:jc w:val="center"/>
        <w:rPr>
          <w:rFonts w:hint="eastAsia"/>
          <w:sz w:val="36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" w:linePitch="312" w:charSpace="0"/>
        </w:sectPr>
      </w:pPr>
    </w:p>
    <w:p>
      <w:pPr>
        <w:spacing w:line="360" w:lineRule="auto"/>
        <w:jc w:val="center"/>
        <w:rPr>
          <w:sz w:val="36"/>
        </w:rPr>
      </w:pPr>
      <w:r>
        <w:rPr>
          <w:rFonts w:hint="eastAsia"/>
          <w:sz w:val="36"/>
        </w:rPr>
        <w:t>小组成员组成及</w:t>
      </w:r>
      <w:r>
        <w:rPr>
          <w:sz w:val="36"/>
        </w:rPr>
        <w:t>成绩评定</w:t>
      </w:r>
    </w:p>
    <w:p>
      <w:pPr>
        <w:spacing w:line="360" w:lineRule="auto"/>
        <w:jc w:val="center"/>
        <w:rPr>
          <w:sz w:val="28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5"/>
        <w:gridCol w:w="296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atLeast"/>
        </w:trPr>
        <w:tc>
          <w:tcPr>
            <w:tcW w:w="325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小组总评</w:t>
            </w:r>
            <w:r>
              <w:rPr>
                <w:b/>
                <w:sz w:val="28"/>
              </w:rPr>
              <w:t>成绩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9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>
              <w:rPr>
                <w:sz w:val="24"/>
              </w:rPr>
              <w:t>内容</w:t>
            </w:r>
            <w:r>
              <w:rPr>
                <w:rFonts w:hint="eastAsia"/>
                <w:sz w:val="24"/>
              </w:rPr>
              <w:t>概况</w:t>
            </w:r>
          </w:p>
        </w:tc>
        <w:tc>
          <w:tcPr>
            <w:tcW w:w="207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8" w:hRule="atLeast"/>
        </w:trPr>
        <w:tc>
          <w:tcPr>
            <w:tcW w:w="1271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曹贵玲</w:t>
            </w:r>
          </w:p>
        </w:tc>
        <w:tc>
          <w:tcPr>
            <w:tcW w:w="1985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608020218</w:t>
            </w:r>
          </w:p>
        </w:tc>
        <w:tc>
          <w:tcPr>
            <w:tcW w:w="2966" w:type="dxa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部门经理与财务部门的审批通过/申请驳回功能的</w:t>
            </w:r>
            <w:r>
              <w:rPr>
                <w:rFonts w:hint="eastAsia"/>
                <w:sz w:val="24"/>
              </w:rPr>
              <w:t>前端界面设计</w:t>
            </w:r>
            <w:r>
              <w:rPr>
                <w:rFonts w:hint="eastAsia"/>
                <w:sz w:val="24"/>
                <w:lang w:val="en-US" w:eastAsia="zh-CN"/>
              </w:rPr>
              <w:t>与后端实现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8" w:hRule="atLeast"/>
        </w:trPr>
        <w:tc>
          <w:tcPr>
            <w:tcW w:w="1271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王月</w:t>
            </w:r>
          </w:p>
        </w:tc>
        <w:tc>
          <w:tcPr>
            <w:tcW w:w="1985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608020219</w:t>
            </w:r>
          </w:p>
        </w:tc>
        <w:tc>
          <w:tcPr>
            <w:tcW w:w="2966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申请人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  <w:lang w:val="en-US" w:eastAsia="zh-CN"/>
              </w:rPr>
              <w:t>申请单增加与删除</w:t>
            </w:r>
            <w:r>
              <w:rPr>
                <w:rFonts w:hint="eastAsia"/>
                <w:sz w:val="24"/>
              </w:rPr>
              <w:t>功能的前端界面设计与后端实现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8" w:hRule="atLeast"/>
        </w:trPr>
        <w:tc>
          <w:tcPr>
            <w:tcW w:w="1271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王颖</w:t>
            </w:r>
          </w:p>
        </w:tc>
        <w:tc>
          <w:tcPr>
            <w:tcW w:w="1985" w:type="dxa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608020124</w:t>
            </w:r>
          </w:p>
        </w:tc>
        <w:tc>
          <w:tcPr>
            <w:tcW w:w="2966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申请人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  <w:lang w:val="en-US" w:eastAsia="zh-CN"/>
              </w:rPr>
              <w:t>申请单修改与查询</w:t>
            </w:r>
            <w:r>
              <w:rPr>
                <w:rFonts w:hint="eastAsia"/>
                <w:sz w:val="24"/>
              </w:rPr>
              <w:t>功能的前端界面设计与后端实现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>
      <w:pPr>
        <w:widowControl/>
        <w:jc w:val="left"/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titlePg/>
          <w:docGrid w:type="lines" w:linePitch="312" w:charSpace="0"/>
        </w:sectPr>
      </w:pPr>
    </w:p>
    <w:p/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撰写报告</w:t>
      </w:r>
      <w:r>
        <w:rPr>
          <w:sz w:val="24"/>
        </w:rPr>
        <w:t>说明：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信息</w:t>
      </w:r>
      <w:r>
        <w:rPr>
          <w:sz w:val="24"/>
        </w:rPr>
        <w:t>系统设计实训是以项目</w:t>
      </w:r>
      <w:r>
        <w:rPr>
          <w:rFonts w:hint="eastAsia"/>
          <w:sz w:val="24"/>
        </w:rPr>
        <w:t>为</w:t>
      </w:r>
      <w:r>
        <w:rPr>
          <w:sz w:val="24"/>
        </w:rPr>
        <w:t>基础，以小组合作完成</w:t>
      </w:r>
      <w:r>
        <w:rPr>
          <w:rFonts w:hint="eastAsia"/>
          <w:sz w:val="24"/>
        </w:rPr>
        <w:t>，</w:t>
      </w:r>
      <w:r>
        <w:rPr>
          <w:sz w:val="24"/>
        </w:rPr>
        <w:t>因此，报告为小组报告，每小组只需要上交一份，但在每小组</w:t>
      </w:r>
      <w:r>
        <w:rPr>
          <w:rFonts w:hint="eastAsia"/>
          <w:sz w:val="24"/>
        </w:rPr>
        <w:t>各个</w:t>
      </w:r>
      <w:r>
        <w:rPr>
          <w:sz w:val="24"/>
        </w:rPr>
        <w:t>成员需</w:t>
      </w:r>
      <w:r>
        <w:rPr>
          <w:rFonts w:hint="eastAsia"/>
          <w:sz w:val="24"/>
        </w:rPr>
        <w:t>全程</w:t>
      </w:r>
      <w:r>
        <w:rPr>
          <w:sz w:val="24"/>
        </w:rPr>
        <w:t>参与，分工完成，</w:t>
      </w:r>
      <w:r>
        <w:rPr>
          <w:rFonts w:hint="eastAsia"/>
          <w:sz w:val="24"/>
        </w:rPr>
        <w:t>报告</w:t>
      </w:r>
      <w:r>
        <w:rPr>
          <w:sz w:val="24"/>
        </w:rPr>
        <w:t>中</w:t>
      </w:r>
      <w:r>
        <w:rPr>
          <w:rFonts w:hint="eastAsia"/>
          <w:sz w:val="24"/>
        </w:rPr>
        <w:t>需要</w:t>
      </w:r>
      <w:r>
        <w:rPr>
          <w:sz w:val="24"/>
        </w:rPr>
        <w:t>明确每位小组成员负责内容，</w:t>
      </w:r>
      <w:r>
        <w:rPr>
          <w:rFonts w:hint="eastAsia"/>
          <w:sz w:val="24"/>
        </w:rPr>
        <w:t>作为</w:t>
      </w:r>
      <w:r>
        <w:rPr>
          <w:sz w:val="24"/>
        </w:rPr>
        <w:t>成绩评</w:t>
      </w:r>
      <w:r>
        <w:rPr>
          <w:rFonts w:hint="eastAsia"/>
          <w:sz w:val="24"/>
        </w:rPr>
        <w:t>定</w:t>
      </w:r>
      <w:r>
        <w:rPr>
          <w:sz w:val="24"/>
        </w:rPr>
        <w:t>的依据。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报告</w:t>
      </w:r>
      <w:r>
        <w:rPr>
          <w:sz w:val="24"/>
        </w:rPr>
        <w:t>需按照指定格式完成，不得随意删减内容。</w:t>
      </w:r>
      <w:r>
        <w:rPr>
          <w:rFonts w:hint="eastAsia"/>
          <w:sz w:val="24"/>
        </w:rPr>
        <w:t>报告正文</w:t>
      </w:r>
      <w:r>
        <w:rPr>
          <w:sz w:val="24"/>
        </w:rPr>
        <w:t>使用宋体</w:t>
      </w:r>
      <w:r>
        <w:rPr>
          <w:rFonts w:hint="eastAsia"/>
          <w:sz w:val="24"/>
        </w:rPr>
        <w:t>小四</w:t>
      </w:r>
      <w:r>
        <w:rPr>
          <w:sz w:val="24"/>
        </w:rPr>
        <w:t>号字，</w:t>
      </w:r>
      <w:r>
        <w:rPr>
          <w:rFonts w:hint="eastAsia"/>
          <w:sz w:val="24"/>
        </w:rPr>
        <w:t>1.5倍</w:t>
      </w:r>
      <w:r>
        <w:rPr>
          <w:sz w:val="24"/>
        </w:rPr>
        <w:t>行距</w:t>
      </w:r>
      <w:r>
        <w:rPr>
          <w:rFonts w:hint="eastAsia"/>
          <w:sz w:val="24"/>
        </w:rPr>
        <w:t>，</w:t>
      </w:r>
      <w:r>
        <w:rPr>
          <w:sz w:val="24"/>
        </w:rPr>
        <w:t>一律用</w:t>
      </w:r>
      <w:r>
        <w:rPr>
          <w:rFonts w:hint="eastAsia"/>
          <w:sz w:val="24"/>
        </w:rPr>
        <w:t>A4</w:t>
      </w:r>
      <w:r>
        <w:rPr>
          <w:sz w:val="24"/>
        </w:rPr>
        <w:t>纸单面打印，页边距上、下、左、右均为2.</w:t>
      </w:r>
      <w:r>
        <w:rPr>
          <w:rFonts w:hint="eastAsia"/>
          <w:sz w:val="24"/>
        </w:rPr>
        <w:t>5</w:t>
      </w:r>
      <w:r>
        <w:rPr>
          <w:sz w:val="24"/>
        </w:rPr>
        <w:t>厘米。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正文分章节撰写，第一级标题用“第1章”、“第2章”、“第3章”等连续编号，每章应另起一页，标题末尾不加标点(问号、叹号、省略号除外)，标题居中排列，下空一行接写第二级标题。从第二级标题开始，用阿拉伯数字连续编号，在不同层次的数字之间加一个下圆点相隔，最末数字后不加标点。如第二级标题为“1.1”、“2.1”、“3.1”等，第三级标题为“1.1.1”、“2.1.1”、“3.1.1”等，第四级标题为“1.1.1.1”、“2.1.1.1”、“3.1.1.1”等。正文中的标题一般不超过四级，标题层次要清晰，第二至第四级标题均单独占一行，且靠左端书写，第二级标题序数前不留空格，第三、四级标题序数前要空两个汉字位置。各级标题序数后均空一格接写标题</w:t>
      </w:r>
      <w:r>
        <w:rPr>
          <w:rFonts w:hint="eastAsia"/>
          <w:sz w:val="24"/>
        </w:rPr>
        <w:t>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sz w:val="24"/>
        </w:rPr>
      </w:pPr>
      <w:bookmarkStart w:id="0" w:name="OLE_LINK2"/>
      <w:bookmarkStart w:id="1" w:name="OLE_LINK1"/>
      <w:r>
        <w:rPr>
          <w:sz w:val="24"/>
        </w:rPr>
        <w:t>每幅图都应有图题，图题由图号和图名组成。图号按章编排，如“图2-4”表示第二章第4张插图，图号与图名之间空一格排写，图题居中置于图下，图中若有分图时，分图号用(a)、(b)等置于分图之下。</w:t>
      </w:r>
      <w:bookmarkEnd w:id="0"/>
      <w:bookmarkEnd w:id="1"/>
      <w:r>
        <w:rPr>
          <w:sz w:val="24"/>
        </w:rPr>
        <w:t>每个表格应有自已的表题和表序，表题应写在表格上方正中，表序写在表题左方不加标点，空一格接写表题，表题末尾不加标点。表格应逐章编序，如“表2-2”表示第二章的第2张表。表序必须连续。表格允许下页接写，接写时表题省略，表头应重复书写，并在右上方写“续表××”。数字空缺的格内加“－－”字线（占2个数字），不允许为空；表中有附注时，写在表的下方，句末加标点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首页</w:t>
      </w:r>
      <w:r>
        <w:rPr>
          <w:sz w:val="24"/>
        </w:rPr>
        <w:t>、成员</w:t>
      </w:r>
      <w:r>
        <w:rPr>
          <w:rFonts w:hint="eastAsia"/>
          <w:sz w:val="24"/>
        </w:rPr>
        <w:t>组成页</w:t>
      </w:r>
      <w:r>
        <w:rPr>
          <w:sz w:val="24"/>
        </w:rPr>
        <w:t>、撰写说明页</w:t>
      </w:r>
      <w:r>
        <w:rPr>
          <w:rFonts w:hint="eastAsia"/>
          <w:sz w:val="24"/>
        </w:rPr>
        <w:t>均为一页，</w:t>
      </w:r>
      <w:r>
        <w:rPr>
          <w:sz w:val="24"/>
        </w:rPr>
        <w:t>其余内容根据</w:t>
      </w:r>
      <w:r>
        <w:rPr>
          <w:rFonts w:hint="eastAsia"/>
          <w:sz w:val="24"/>
        </w:rPr>
        <w:t>实际</w:t>
      </w:r>
      <w:r>
        <w:rPr>
          <w:sz w:val="24"/>
        </w:rPr>
        <w:t>情况确定页数。</w:t>
      </w:r>
    </w:p>
    <w:p>
      <w:pPr>
        <w:spacing w:line="360" w:lineRule="auto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="宋体" w:hAnsi="宋体" w:eastAsia="宋体" w:cs="Times New Roman"/>
          <w:b/>
          <w:bCs/>
          <w:kern w:val="2"/>
          <w:sz w:val="28"/>
          <w:szCs w:val="36"/>
          <w:lang w:val="en-US" w:eastAsia="zh-CN" w:bidi="ar-SA"/>
        </w:rPr>
        <w:id w:val="14746607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36"/>
            </w:rPr>
          </w:pPr>
          <w:bookmarkStart w:id="2" w:name="_Toc23345_WPSOffice_Type2"/>
          <w:r>
            <w:rPr>
              <w:rFonts w:ascii="宋体" w:hAnsi="宋体" w:eastAsia="宋体"/>
              <w:b/>
              <w:bCs/>
              <w:sz w:val="28"/>
              <w:szCs w:val="36"/>
            </w:rPr>
            <w:t>目</w:t>
          </w:r>
          <w:r>
            <w:rPr>
              <w:rFonts w:hint="eastAsia" w:ascii="宋体" w:hAnsi="宋体"/>
              <w:b/>
              <w:bCs/>
              <w:sz w:val="28"/>
              <w:szCs w:val="36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b/>
              <w:bCs/>
              <w:sz w:val="28"/>
              <w:szCs w:val="36"/>
            </w:rPr>
            <w:t>录</w:t>
          </w:r>
        </w:p>
        <w:p>
          <w:pPr>
            <w:pStyle w:val="17"/>
            <w:tabs>
              <w:tab w:val="right" w:leader="dot" w:pos="873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_Toc6119_WPSOffice_Level1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c68018b4-a4ae-47ea-9e12-9c37725c8c0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第1章 项目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概况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及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要求</w:t>
              </w:r>
            </w:sdtContent>
          </w:sdt>
          <w:r>
            <w:rPr>
              <w:b/>
              <w:bCs/>
            </w:rPr>
            <w:tab/>
          </w:r>
          <w:bookmarkStart w:id="3" w:name="_Toc6119_WPSOffice_Level1Page"/>
          <w:r>
            <w:rPr>
              <w:b/>
              <w:bCs/>
            </w:rPr>
            <w:t>4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_Toc23345_WPSOffice_Level2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9c79681c-bf53-4747-ac6a-49d51209357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1.1</w:t>
              </w:r>
              <w:r>
                <w:rPr>
                  <w:rFonts w:eastAsia="宋体" w:asciiTheme="majorAscii" w:hAnsiTheme="majorAscii" w:cstheme="majorBidi"/>
                </w:rPr>
                <w:t xml:space="preserve"> </w:t>
              </w:r>
              <w:r>
                <w:rPr>
                  <w:rFonts w:hint="eastAsia" w:eastAsia="宋体" w:asciiTheme="majorAscii" w:hAnsiTheme="majorAscii" w:cstheme="majorBidi"/>
                </w:rPr>
                <w:t>项目</w:t>
              </w:r>
              <w:r>
                <w:rPr>
                  <w:rFonts w:eastAsia="宋体" w:asciiTheme="majorAscii" w:hAnsiTheme="majorAscii" w:cstheme="majorBidi"/>
                </w:rPr>
                <w:t>背景</w:t>
              </w:r>
            </w:sdtContent>
          </w:sdt>
          <w:r>
            <w:tab/>
          </w:r>
          <w:bookmarkStart w:id="4" w:name="_Toc23345_WPSOffice_Level2Page"/>
          <w:r>
            <w:t>4</w:t>
          </w:r>
          <w:bookmarkEnd w:id="4"/>
          <w:r>
            <w:fldChar w:fldCharType="end"/>
          </w:r>
        </w:p>
        <w:p>
          <w:pPr>
            <w:pStyle w:val="17"/>
            <w:tabs>
              <w:tab w:val="right" w:leader="dot" w:pos="873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_Toc23345_WPSOffice_Level1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2f1d9da6-69ee-400b-8472-c03d63878af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第2章 系统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需求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分析</w:t>
              </w:r>
            </w:sdtContent>
          </w:sdt>
          <w:r>
            <w:rPr>
              <w:b/>
              <w:bCs/>
            </w:rPr>
            <w:tab/>
          </w:r>
          <w:bookmarkStart w:id="5" w:name="_Toc23345_WPSOffice_Level1Page"/>
          <w:r>
            <w:rPr>
              <w:b/>
              <w:bCs/>
            </w:rPr>
            <w:t>5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_Toc8739_WPSOffice_Level2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f3a5968a-30fc-4698-9ddf-fa93a85daec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2.1 用户功能要求</w:t>
              </w:r>
            </w:sdtContent>
          </w:sdt>
          <w:r>
            <w:tab/>
          </w:r>
          <w:bookmarkStart w:id="6" w:name="_Toc8739_WPSOffice_Level2Page"/>
          <w:r>
            <w:t>5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_Toc5915_WPSOffice_Level2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44400f80-11d2-4be1-8bb2-e7521a80518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2.2 系统性能要求</w:t>
              </w:r>
            </w:sdtContent>
          </w:sdt>
          <w:r>
            <w:tab/>
          </w:r>
          <w:bookmarkStart w:id="7" w:name="_Toc5915_WPSOffice_Level2Page"/>
          <w:r>
            <w:t>5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_Toc24188_WPSOffice_Level2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b2f041eb-dc4b-45fb-9e8d-62cd7d4a56b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2.3 输入输出要求</w:t>
              </w:r>
            </w:sdtContent>
          </w:sdt>
          <w:r>
            <w:tab/>
          </w:r>
          <w:bookmarkStart w:id="8" w:name="_Toc24188_WPSOffice_Level2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73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_Toc8739_WPSOffice_Level1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72745acc-a59c-4256-8684-ce796c43cf8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第3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章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 xml:space="preserve"> 系统分析</w:t>
              </w:r>
            </w:sdtContent>
          </w:sdt>
          <w:r>
            <w:rPr>
              <w:b/>
              <w:bCs/>
            </w:rPr>
            <w:tab/>
          </w:r>
          <w:bookmarkStart w:id="9" w:name="_Toc8739_WPSOffice_Level1Page"/>
          <w:r>
            <w:rPr>
              <w:b/>
              <w:bCs/>
            </w:rPr>
            <w:t>6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_Toc19054_WPSOffice_Level2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0ab97051-8365-45fd-8a30-abd49a34e61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3.1 组织结构及业务流程分析</w:t>
              </w:r>
            </w:sdtContent>
          </w:sdt>
          <w:r>
            <w:tab/>
          </w:r>
          <w:bookmarkStart w:id="10" w:name="_Toc19054_WPSOffice_Level2Page"/>
          <w:r>
            <w:t>6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_Toc24965_WPSOffice_Level2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28c263ad-608b-4d6d-8868-5665fccd0da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3.2 用例图分析</w:t>
              </w:r>
            </w:sdtContent>
          </w:sdt>
          <w:r>
            <w:tab/>
          </w:r>
          <w:bookmarkStart w:id="11" w:name="_Toc24965_WPSOffice_Level2Page"/>
          <w:r>
            <w:t>7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_Toc26602_WPSOffice_Level2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72b7c91c-fab4-4fd4-b678-5f19e92e103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3.3实体类图分析</w:t>
              </w:r>
            </w:sdtContent>
          </w:sdt>
          <w:r>
            <w:tab/>
          </w:r>
          <w:bookmarkStart w:id="12" w:name="_Toc26602_WPSOffice_Level2Page"/>
          <w:r>
            <w:t>10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_Toc7274_WPSOffice_Level2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b4e3dcb5-110e-4047-a510-c6497c5af6e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3.4 数据流程分析</w:t>
              </w:r>
            </w:sdtContent>
          </w:sdt>
          <w:r>
            <w:tab/>
          </w:r>
          <w:bookmarkStart w:id="13" w:name="_Toc7274_WPSOffice_Level2Page"/>
          <w:r>
            <w:t>12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73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_Toc5915_WPSOffice_Level1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48f6bc27-7084-47a1-ab8e-7705cf932c6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第4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章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 xml:space="preserve"> 系统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设计</w:t>
              </w:r>
            </w:sdtContent>
          </w:sdt>
          <w:r>
            <w:rPr>
              <w:b/>
              <w:bCs/>
            </w:rPr>
            <w:tab/>
          </w:r>
          <w:bookmarkStart w:id="14" w:name="_Toc5915_WPSOffice_Level1Page"/>
          <w:r>
            <w:rPr>
              <w:b/>
              <w:bCs/>
            </w:rPr>
            <w:t>14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_Toc26574_WPSOffice_Level2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33b749dd-655a-4a72-ae34-7eb796516c7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4.1 顺序图设计</w:t>
              </w:r>
            </w:sdtContent>
          </w:sdt>
          <w:r>
            <w:tab/>
          </w:r>
          <w:bookmarkStart w:id="15" w:name="_Toc26574_WPSOffice_Level2Page"/>
          <w:r>
            <w:t>14</w:t>
          </w:r>
          <w:bookmarkEnd w:id="15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_Toc19243_WPSOffice_Level2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5a6c8136-af0e-4e92-8900-021884a6b64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4.2 数据库设计（概念模型图、物理模型图、数据库关系图）</w:t>
              </w:r>
            </w:sdtContent>
          </w:sdt>
          <w:r>
            <w:tab/>
          </w:r>
          <w:bookmarkStart w:id="16" w:name="_Toc19243_WPSOffice_Level2Page"/>
          <w:r>
            <w:t>15</w:t>
          </w:r>
          <w:bookmarkEnd w:id="16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_Toc4074_WPSOffice_Level2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978715c0-94ab-4ebc-920e-6e55abd9dd4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4.3 编码设计（编码规则）</w:t>
              </w:r>
            </w:sdtContent>
          </w:sdt>
          <w:r>
            <w:tab/>
          </w:r>
          <w:bookmarkStart w:id="17" w:name="_Toc4074_WPSOffice_Level2Page"/>
          <w:r>
            <w:t>16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_Toc30430_WPSOffice_Level2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0ef1d8e5-6e4e-478e-a3e5-679d1ed8f12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4.4 输入输出设计（输入输出方式方法，界面设计原则和考虑，文字描述）</w:t>
              </w:r>
            </w:sdtContent>
          </w:sdt>
          <w:r>
            <w:tab/>
          </w:r>
          <w:bookmarkStart w:id="18" w:name="_Toc30430_WPSOffice_Level2Page"/>
          <w:r>
            <w:t>17</w:t>
          </w:r>
          <w:bookmarkEnd w:id="18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_Toc23900_WPSOffice_Level2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6f1a8095-5da4-4973-9cc5-cd0f18858fd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4.5 模块算法设计（伪代码）</w:t>
              </w:r>
            </w:sdtContent>
          </w:sdt>
          <w:r>
            <w:tab/>
          </w:r>
          <w:bookmarkStart w:id="19" w:name="_Toc23900_WPSOffice_Level2Page"/>
          <w:r>
            <w:t>24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73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_Toc24188_WPSOffice_Level1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91935462-eaa7-4681-9a85-7bcff3df02f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第5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章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 xml:space="preserve"> 系统测试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与部署</w:t>
              </w:r>
            </w:sdtContent>
          </w:sdt>
          <w:r>
            <w:rPr>
              <w:b/>
              <w:bCs/>
            </w:rPr>
            <w:tab/>
          </w:r>
          <w:bookmarkStart w:id="20" w:name="_Toc24188_WPSOffice_Level1Page"/>
          <w:r>
            <w:rPr>
              <w:b/>
              <w:bCs/>
            </w:rPr>
            <w:t>25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_Toc26372_WPSOffice_Level2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18a78d61-ab3d-4b95-aedf-01dbf743496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5.1 系统架构选择（或应用程序结构设计）</w:t>
              </w:r>
            </w:sdtContent>
          </w:sdt>
          <w:r>
            <w:tab/>
          </w:r>
          <w:bookmarkStart w:id="21" w:name="_Toc26372_WPSOffice_Level2Page"/>
          <w:r>
            <w:t>25</w:t>
          </w:r>
          <w:bookmarkEnd w:id="21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_Toc9493_WPSOffice_Level2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b7e72dbc-50c2-46f4-bcea-9646e2fe966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5.2 系统部分代码示例</w:t>
              </w:r>
            </w:sdtContent>
          </w:sdt>
          <w:r>
            <w:tab/>
          </w:r>
          <w:bookmarkStart w:id="22" w:name="_Toc9493_WPSOffice_Level2Page"/>
          <w:r>
            <w:t>25</w:t>
          </w:r>
          <w:bookmarkEnd w:id="22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_Toc25203_WPSOffice_Level2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feef24df-4f9e-4b3d-b41e-542046381d7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5.3 系统界面实现（贴界面实际图）</w:t>
              </w:r>
            </w:sdtContent>
          </w:sdt>
          <w:r>
            <w:tab/>
          </w:r>
          <w:bookmarkStart w:id="23" w:name="_Toc25203_WPSOffice_Level2Page"/>
          <w:r>
            <w:t>25</w:t>
          </w:r>
          <w:bookmarkEnd w:id="23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_Toc27030_WPSOffice_Level2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15a309e5-b1ca-4cc6-8d77-a3976d5498f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5.4 系统测试</w:t>
              </w:r>
            </w:sdtContent>
          </w:sdt>
          <w:r>
            <w:tab/>
          </w:r>
          <w:bookmarkStart w:id="24" w:name="_Toc27030_WPSOffice_Level2Page"/>
          <w:r>
            <w:t>25</w:t>
          </w:r>
          <w:bookmarkEnd w:id="24"/>
          <w:r>
            <w:fldChar w:fldCharType="end"/>
          </w:r>
        </w:p>
        <w:p>
          <w:pPr>
            <w:pStyle w:val="18"/>
            <w:tabs>
              <w:tab w:val="right" w:leader="dot" w:pos="8732"/>
            </w:tabs>
          </w:pPr>
          <w:r>
            <w:fldChar w:fldCharType="begin"/>
          </w:r>
          <w:r>
            <w:instrText xml:space="preserve"> HYPERLINK \l _Toc25764_WPSOffice_Level2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9d699e49-e4ec-44a3-a110-2306c4adde0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ajorAscii" w:hAnsiTheme="majorAscii" w:cstheme="majorBidi"/>
                </w:rPr>
                <w:t>5.5 系统实施应用</w:t>
              </w:r>
            </w:sdtContent>
          </w:sdt>
          <w:r>
            <w:tab/>
          </w:r>
          <w:bookmarkStart w:id="25" w:name="_Toc25764_WPSOffice_Level2Page"/>
          <w:r>
            <w:t>25</w:t>
          </w:r>
          <w:bookmarkEnd w:id="25"/>
          <w:r>
            <w:fldChar w:fldCharType="end"/>
          </w:r>
        </w:p>
        <w:p>
          <w:pPr>
            <w:pStyle w:val="17"/>
            <w:tabs>
              <w:tab w:val="right" w:leader="dot" w:pos="873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_Toc19054_WPSOffice_Level1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b956f3a3-df4c-4542-ac02-d4ec8b63e76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第6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章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 xml:space="preserve"> 其他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说明</w:t>
              </w:r>
            </w:sdtContent>
          </w:sdt>
          <w:r>
            <w:rPr>
              <w:b/>
              <w:bCs/>
            </w:rPr>
            <w:tab/>
          </w:r>
          <w:bookmarkStart w:id="26" w:name="_Toc19054_WPSOffice_Level1Page"/>
          <w:r>
            <w:rPr>
              <w:b/>
              <w:bCs/>
            </w:rPr>
            <w:t>26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73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_Toc24965_WPSOffice_Level1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6070"/>
              <w:placeholder>
                <w:docPart w:val="{00540081-96d0-44eb-a97a-251dec8502c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第7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>章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 xml:space="preserve"> 反思日志</w:t>
              </w:r>
            </w:sdtContent>
          </w:sdt>
          <w:r>
            <w:rPr>
              <w:b/>
              <w:bCs/>
            </w:rPr>
            <w:tab/>
          </w:r>
          <w:bookmarkStart w:id="27" w:name="_Toc24965_WPSOffice_Level1Page"/>
          <w:r>
            <w:rPr>
              <w:b/>
              <w:bCs/>
            </w:rPr>
            <w:t>27</w:t>
          </w:r>
          <w:bookmarkEnd w:id="27"/>
          <w:r>
            <w:rPr>
              <w:b/>
              <w:bCs/>
            </w:rPr>
            <w:fldChar w:fldCharType="end"/>
          </w:r>
          <w:bookmarkEnd w:id="2"/>
        </w:p>
      </w:sdtContent>
    </w:sdt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widowControl/>
        <w:jc w:val="left"/>
      </w:pPr>
      <w:r>
        <w:br w:type="page"/>
      </w:r>
    </w:p>
    <w:p>
      <w:pPr>
        <w:pStyle w:val="2"/>
        <w:bidi w:val="0"/>
      </w:pPr>
      <w:bookmarkStart w:id="28" w:name="_Toc6119_WPSOffice_Level1"/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章 项目</w:t>
      </w:r>
      <w:r>
        <w:t>概况</w:t>
      </w:r>
      <w:r>
        <w:rPr>
          <w:rFonts w:hint="eastAsia"/>
        </w:rPr>
        <w:t>及</w:t>
      </w:r>
      <w:r>
        <w:t>要求</w:t>
      </w:r>
      <w:bookmarkEnd w:id="28"/>
    </w:p>
    <w:p>
      <w:pPr>
        <w:pStyle w:val="3"/>
        <w:bidi w:val="0"/>
      </w:pPr>
      <w:bookmarkStart w:id="29" w:name="_Toc23345_WPSOffice_Level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项目</w:t>
      </w:r>
      <w:r>
        <w:t>背景</w:t>
      </w:r>
      <w:bookmarkEnd w:id="29"/>
    </w:p>
    <w:p>
      <w:pPr>
        <w:pStyle w:val="4"/>
        <w:bidi w:val="0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系统名称</w:t>
      </w:r>
    </w:p>
    <w:p>
      <w:pPr>
        <w:bidi w:val="0"/>
      </w:pPr>
      <w:r>
        <w:rPr>
          <w:rFonts w:hint="eastAsia"/>
        </w:rPr>
        <w:t>差旅费报销系统</w:t>
      </w:r>
    </w:p>
    <w:p>
      <w:pPr>
        <w:pStyle w:val="4"/>
        <w:bidi w:val="0"/>
      </w:pPr>
      <w:r>
        <w:rPr>
          <w:rFonts w:hint="eastAsia"/>
        </w:rPr>
        <w:t>1.1.</w:t>
      </w:r>
      <w:r>
        <w:t xml:space="preserve">2 </w:t>
      </w:r>
      <w:r>
        <w:rPr>
          <w:rFonts w:hint="eastAsia"/>
        </w:rPr>
        <w:t>系统名称</w:t>
      </w:r>
    </w:p>
    <w:p>
      <w:pPr>
        <w:bidi w:val="0"/>
      </w:pPr>
      <w:r>
        <w:rPr>
          <w:rFonts w:hint="eastAsia"/>
        </w:rPr>
        <w:t>随着信息化在企业管理中的不断深入，财务管理也发生了重大革新，一个网络财务时代已经到来。</w:t>
      </w:r>
    </w:p>
    <w:p>
      <w:pPr>
        <w:pStyle w:val="4"/>
        <w:bidi w:val="0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系统背景</w:t>
      </w:r>
    </w:p>
    <w:p>
      <w:pPr>
        <w:bidi w:val="0"/>
        <w:rPr>
          <w:rFonts w:hint="eastAsia"/>
        </w:rPr>
      </w:pPr>
      <w:r>
        <w:rPr>
          <w:rFonts w:hint="eastAsia"/>
        </w:rPr>
        <w:t>财务化信息工作正在向财务管理纵深方向发展，报销业务作为财务管理工作的前端，直接与业务信息接触。因此，网上报销系统是公司信息化建设的一个重要组成部分。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bookmarkStart w:id="30" w:name="_Toc23345_WPSOffice_Level1"/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章 系统</w:t>
      </w:r>
      <w:r>
        <w:t>需求</w:t>
      </w:r>
      <w:r>
        <w:rPr>
          <w:rFonts w:hint="eastAsia"/>
        </w:rPr>
        <w:t>分析</w:t>
      </w:r>
      <w:bookmarkEnd w:id="30"/>
    </w:p>
    <w:p>
      <w:pPr>
        <w:pStyle w:val="3"/>
        <w:bidi w:val="0"/>
      </w:pPr>
      <w:bookmarkStart w:id="31" w:name="_Toc8739_WPSOffice_Level2"/>
      <w:r>
        <w:rPr>
          <w:rFonts w:hint="eastAsia"/>
        </w:rPr>
        <w:t>2.1 用户功能要求</w:t>
      </w:r>
      <w:bookmarkEnd w:id="31"/>
    </w:p>
    <w:p>
      <w:pPr>
        <w:bidi w:val="0"/>
      </w:pPr>
      <w:r>
        <w:rPr>
          <w:rFonts w:hint="eastAsia"/>
        </w:rPr>
        <w:t>根据分析，差旅费报销系统需要具备如下功能：</w:t>
      </w:r>
    </w:p>
    <w:p>
      <w:pPr>
        <w:bidi w:val="0"/>
      </w:pPr>
      <w:r>
        <w:rPr>
          <w:rFonts w:hint="eastAsia"/>
        </w:rPr>
        <w:t>1.报销申请：报销申请人填写“差旅费报销单”，并提交相关单据，差旅费报销单中须注明申请人姓名，所在部门，职务，报销金额等信息；</w:t>
      </w:r>
    </w:p>
    <w:p>
      <w:pPr>
        <w:bidi w:val="0"/>
      </w:pPr>
      <w:r>
        <w:rPr>
          <w:rFonts w:hint="eastAsia"/>
        </w:rPr>
        <w:t>2.报销审批：报销单及相关单据提交给申请人所在部门的部门主管审批，若审批通过，则进入下一步；若否决，则驳回报销申请。</w:t>
      </w:r>
    </w:p>
    <w:p>
      <w:pPr>
        <w:bidi w:val="0"/>
      </w:pPr>
      <w:r>
        <w:rPr>
          <w:rFonts w:hint="eastAsia"/>
        </w:rPr>
        <w:t>3.稽核支付：财务部门人员根据报销单对申请人提出的报销金额予以报销。</w:t>
      </w:r>
    </w:p>
    <w:p>
      <w:pPr>
        <w:pStyle w:val="3"/>
        <w:bidi w:val="0"/>
      </w:pPr>
      <w:bookmarkStart w:id="32" w:name="_Toc5915_WPSOffice_Level2"/>
      <w:r>
        <w:rPr>
          <w:rFonts w:hint="eastAsia"/>
        </w:rPr>
        <w:t>2.2 系统性能要求</w:t>
      </w:r>
      <w:bookmarkEnd w:id="32"/>
    </w:p>
    <w:p>
      <w:pPr>
        <w:pStyle w:val="4"/>
        <w:bidi w:val="0"/>
      </w:pPr>
      <w:bookmarkStart w:id="33" w:name="_Toc9956"/>
      <w:r>
        <w:t>2</w:t>
      </w:r>
      <w:r>
        <w:rPr>
          <w:rFonts w:hint="eastAsia"/>
        </w:rPr>
        <w:t>.2.1数据精确度</w:t>
      </w:r>
      <w:bookmarkEnd w:id="33"/>
      <w:r>
        <w:rPr>
          <w:rFonts w:hint="eastAsia"/>
        </w:rPr>
        <w:tab/>
      </w:r>
    </w:p>
    <w:p>
      <w:pPr>
        <w:ind w:firstLine="560"/>
      </w:pPr>
      <w:r>
        <w:rPr>
          <w:rFonts w:hint="eastAsia"/>
        </w:rPr>
        <w:t>对于数据的精确度要求很高，报销金额要求保留小数点后两位。</w:t>
      </w:r>
    </w:p>
    <w:p>
      <w:pPr>
        <w:pStyle w:val="4"/>
        <w:bidi w:val="0"/>
      </w:pPr>
      <w:bookmarkStart w:id="34" w:name="_Toc26595"/>
      <w:r>
        <w:rPr>
          <w:rFonts w:hint="eastAsia"/>
        </w:rPr>
        <w:t>2.2.2时间特性</w:t>
      </w:r>
      <w:bookmarkEnd w:id="34"/>
      <w:r>
        <w:rPr>
          <w:rFonts w:hint="eastAsia"/>
        </w:rPr>
        <w:tab/>
      </w:r>
    </w:p>
    <w:p>
      <w:pPr>
        <w:bidi w:val="0"/>
      </w:pPr>
      <w:r>
        <w:rPr>
          <w:rFonts w:hint="eastAsia"/>
        </w:rPr>
        <w:t>系统的时间特性要求是提高系统响应速度，提高工作人员的工作效率，响应时间最好控制在5秒以内。</w:t>
      </w:r>
    </w:p>
    <w:p>
      <w:pPr>
        <w:pStyle w:val="4"/>
        <w:bidi w:val="0"/>
      </w:pPr>
      <w:bookmarkStart w:id="35" w:name="_Toc1045"/>
      <w:r>
        <w:t>2</w:t>
      </w:r>
      <w:r>
        <w:rPr>
          <w:rFonts w:hint="eastAsia"/>
        </w:rPr>
        <w:t>.2.3适应性</w:t>
      </w:r>
      <w:bookmarkEnd w:id="35"/>
      <w:r>
        <w:rPr>
          <w:rFonts w:hint="eastAsia"/>
        </w:rPr>
        <w:tab/>
      </w:r>
    </w:p>
    <w:p>
      <w:pPr>
        <w:ind w:firstLine="560"/>
      </w:pPr>
      <w:r>
        <w:rPr>
          <w:rFonts w:hint="eastAsia"/>
        </w:rPr>
        <w:t>本系统对于外界条件的要求较高。</w:t>
      </w:r>
    </w:p>
    <w:p>
      <w:pPr>
        <w:pStyle w:val="3"/>
        <w:bidi w:val="0"/>
      </w:pPr>
      <w:bookmarkStart w:id="36" w:name="_Toc24188_WPSOffice_Level2"/>
      <w:r>
        <w:rPr>
          <w:rFonts w:hint="eastAsia"/>
        </w:rPr>
        <w:t>2.3 输入输出要求</w:t>
      </w:r>
      <w:bookmarkEnd w:id="36"/>
    </w:p>
    <w:p>
      <w:pPr>
        <w:ind w:firstLine="560"/>
      </w:pPr>
      <w:r>
        <w:rPr>
          <w:rFonts w:hint="eastAsia"/>
        </w:rPr>
        <w:t>输入数据基本为：报销人姓名，工号，所在部门，职务，报销类型，报销金额等，输入界面要求简单友好，输入形式有下拉框、编辑框、单选框、复选框等；</w:t>
      </w:r>
    </w:p>
    <w:p>
      <w:pPr>
        <w:ind w:firstLine="560"/>
      </w:pPr>
      <w:r>
        <w:rPr>
          <w:rFonts w:hint="eastAsia"/>
        </w:rPr>
        <w:t>输出数据一般采用对话框形式。输出数据主要有是否批准，是否审核通过，是否支付完成等信息；</w:t>
      </w:r>
    </w:p>
    <w:p>
      <w:pPr>
        <w:pStyle w:val="2"/>
        <w:bidi w:val="0"/>
      </w:pPr>
      <w:bookmarkStart w:id="37" w:name="_Toc8739_WPSOffice_Level1"/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t>章</w:t>
      </w:r>
      <w:r>
        <w:rPr>
          <w:rFonts w:hint="eastAsia"/>
        </w:rPr>
        <w:t xml:space="preserve"> 系统分析</w:t>
      </w:r>
      <w:bookmarkEnd w:id="37"/>
    </w:p>
    <w:p>
      <w:pPr>
        <w:pStyle w:val="3"/>
        <w:bidi w:val="0"/>
      </w:pPr>
      <w:bookmarkStart w:id="38" w:name="_Toc19054_WPSOffice_Level2"/>
      <w:r>
        <w:rPr>
          <w:rFonts w:hint="eastAsia"/>
        </w:rPr>
        <w:t>3.1 组织结构及业务流程分析</w:t>
      </w:r>
      <w:bookmarkEnd w:id="38"/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组织结构分析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1040" cy="2454910"/>
            <wp:effectExtent l="0" t="0" r="10160" b="889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155" b="20502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rPr>
          <w:rFonts w:hint="eastAsia"/>
          <w:lang w:val="en-US" w:eastAsia="zh-CN"/>
        </w:rPr>
        <w:t>图图3-1 组织结构分析图</w:t>
      </w:r>
    </w:p>
    <w:p>
      <w:pPr>
        <w:pStyle w:val="4"/>
        <w:bidi w:val="0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业务流程分析</w:t>
      </w:r>
    </w:p>
    <w:p>
      <w:r>
        <w:drawing>
          <wp:inline distT="0" distB="0" distL="114300" distR="114300">
            <wp:extent cx="4758055" cy="2834005"/>
            <wp:effectExtent l="0" t="0" r="444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图3-2 业务流程图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4965_WPSOffice_Level2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用例图分析</w:t>
      </w:r>
      <w:bookmarkEnd w:id="39"/>
    </w:p>
    <w:p>
      <w:pPr>
        <w:pStyle w:val="4"/>
        <w:bidi w:val="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  <w:lang w:val="en-US" w:eastAsia="zh-CN"/>
        </w:rPr>
        <w:t>用例描述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总体用例建模</w:t>
      </w:r>
    </w:p>
    <w:p>
      <w:r>
        <w:drawing>
          <wp:inline distT="0" distB="0" distL="0" distR="0">
            <wp:extent cx="4737100" cy="2187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18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图3-3 总体用例图</w:t>
      </w:r>
    </w:p>
    <w:p>
      <w:pPr>
        <w:ind w:firstLine="560"/>
      </w:pPr>
      <w:r>
        <w:rPr>
          <w:rFonts w:hint="eastAsia"/>
        </w:rPr>
        <w:t>差旅费</w:t>
      </w:r>
      <w:r>
        <w:t>报销系统分为报销申请人、财务部门人员、部门经理</w:t>
      </w:r>
      <w:r>
        <w:rPr>
          <w:rFonts w:hint="eastAsia"/>
        </w:rPr>
        <w:t>三</w:t>
      </w:r>
      <w:r>
        <w:t>个角色和申</w:t>
      </w:r>
      <w:r>
        <w:rPr>
          <w:rFonts w:hint="eastAsia"/>
        </w:rPr>
        <w:t>请</w:t>
      </w:r>
      <w:r>
        <w:t>管理、支付管理、审核管理</w:t>
      </w:r>
      <w:r>
        <w:rPr>
          <w:rFonts w:hint="eastAsia"/>
        </w:rPr>
        <w:t>三</w:t>
      </w:r>
      <w:r>
        <w:t>个</w:t>
      </w:r>
      <w:r>
        <w:rPr>
          <w:rFonts w:hint="eastAsia"/>
        </w:rPr>
        <w:t>用例</w:t>
      </w:r>
      <w:r>
        <w:t>。每个角色</w:t>
      </w:r>
      <w:r>
        <w:rPr>
          <w:rFonts w:hint="eastAsia"/>
        </w:rPr>
        <w:t>都有</w:t>
      </w:r>
      <w:r>
        <w:t>相应的用例。报销申请人</w:t>
      </w:r>
      <w:r>
        <w:rPr>
          <w:rFonts w:hint="eastAsia"/>
        </w:rPr>
        <w:t>可进行</w:t>
      </w:r>
      <w:r>
        <w:t>申请管理</w:t>
      </w:r>
      <w:r>
        <w:rPr>
          <w:rFonts w:hint="eastAsia"/>
        </w:rPr>
        <w:t>、</w:t>
      </w:r>
      <w:r>
        <w:t>审核管理，</w:t>
      </w:r>
      <w:r>
        <w:rPr>
          <w:rFonts w:hint="eastAsia"/>
        </w:rPr>
        <w:t>部门经理</w:t>
      </w:r>
      <w:r>
        <w:t>可进行审核管理、报备管理</w:t>
      </w:r>
      <w:r>
        <w:rPr>
          <w:rFonts w:hint="eastAsia"/>
        </w:rPr>
        <w:t>，</w:t>
      </w:r>
      <w:r>
        <w:t>财务部门人员可进行审核管理、支付管理、报备管理</w:t>
      </w:r>
      <w:r>
        <w:rPr>
          <w:rFonts w:hint="eastAsia"/>
        </w:rPr>
        <w:t>。用户</w:t>
      </w:r>
      <w:r>
        <w:t>登录</w:t>
      </w:r>
      <w:r>
        <w:rPr>
          <w:rFonts w:hint="eastAsia"/>
        </w:rPr>
        <w:t>用例</w:t>
      </w:r>
      <w:r>
        <w:t>可以扩展为申请管理、审核管理、支付管理</w:t>
      </w:r>
      <w:r>
        <w:rPr>
          <w:rFonts w:hint="eastAsia"/>
        </w:rPr>
        <w:t>三</w:t>
      </w:r>
      <w:r>
        <w:t>个用例，登陆之后</w:t>
      </w:r>
      <w:r>
        <w:rPr>
          <w:rFonts w:hint="eastAsia"/>
        </w:rPr>
        <w:t>进入</w:t>
      </w:r>
      <w:r>
        <w:t>相应的用例模块。</w:t>
      </w:r>
    </w:p>
    <w:p>
      <w:r>
        <w:t>2</w:t>
      </w:r>
      <w:r>
        <w:rPr>
          <w:rFonts w:hint="eastAsia"/>
        </w:rPr>
        <w:t>.业务用例建模</w:t>
      </w:r>
    </w:p>
    <w:p>
      <w:r>
        <w:rPr>
          <w:rFonts w:hint="eastAsia"/>
        </w:rPr>
        <w:t>（1）申请管理业务用例图</w:t>
      </w:r>
    </w:p>
    <w:p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drawing>
          <wp:inline distT="0" distB="0" distL="0" distR="0">
            <wp:extent cx="4886325" cy="195770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图3-4 申请管理业务用例图</w:t>
      </w:r>
    </w:p>
    <w:p>
      <w:pPr>
        <w:ind w:firstLine="5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用例</w:t>
      </w:r>
      <w:r>
        <w:t>描述见下表：</w:t>
      </w:r>
    </w:p>
    <w:p>
      <w:pPr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表3-1 申请管理业务用例图描述</w:t>
      </w:r>
    </w:p>
    <w:tbl>
      <w:tblPr>
        <w:tblStyle w:val="8"/>
        <w:tblW w:w="10065" w:type="dxa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977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8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申请管理业务用例图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8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完成提交报销申请单及查看申请单的过程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8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报销申请人、财务部门人员、部门经理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8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报销申请人、财务部门人员、部门经理都可以成功登陆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8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系统可以存储报销申请单信息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48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48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198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left="0" w:leftChars="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1.用户输入用户登录信息</w:t>
            </w:r>
          </w:p>
          <w:p>
            <w:pPr>
              <w:ind w:left="0" w:leftChars="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2.申请人选择提交申请单功能</w:t>
            </w:r>
          </w:p>
          <w:p>
            <w:pPr>
              <w:ind w:left="0" w:leftChars="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3.部门经理、财务部门人员选择查看</w:t>
            </w:r>
            <w:r>
              <w:rPr>
                <w:sz w:val="21"/>
                <w:szCs w:val="21"/>
              </w:rPr>
              <w:t>申请</w:t>
            </w:r>
            <w:r>
              <w:rPr>
                <w:rFonts w:hint="eastAsia"/>
                <w:sz w:val="21"/>
                <w:szCs w:val="21"/>
              </w:rPr>
              <w:t>单</w:t>
            </w:r>
            <w:r>
              <w:rPr>
                <w:sz w:val="21"/>
                <w:szCs w:val="21"/>
              </w:rPr>
              <w:t>功能</w:t>
            </w:r>
            <w:r>
              <w:rPr>
                <w:rFonts w:hint="eastAsia"/>
                <w:sz w:val="21"/>
                <w:szCs w:val="21"/>
              </w:rPr>
              <w:t>，可以查看相关</w:t>
            </w:r>
            <w:r>
              <w:rPr>
                <w:sz w:val="21"/>
                <w:szCs w:val="21"/>
              </w:rPr>
              <w:t>申请单内容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 系统登陆验证用户信息，登陆成功</w:t>
            </w:r>
            <w:r>
              <w:rPr>
                <w:sz w:val="21"/>
                <w:szCs w:val="21"/>
              </w:rPr>
              <w:t>显示系</w:t>
            </w:r>
            <w:r>
              <w:rPr>
                <w:rFonts w:hint="eastAsia"/>
                <w:sz w:val="21"/>
                <w:szCs w:val="21"/>
              </w:rPr>
              <w:t>统主界面</w:t>
            </w:r>
          </w:p>
          <w:p>
            <w:pPr>
              <w:ind w:left="0" w:leftChars="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 系统分别显示申请人部门经理</w:t>
            </w:r>
            <w:r>
              <w:rPr>
                <w:sz w:val="21"/>
                <w:szCs w:val="21"/>
              </w:rPr>
              <w:t>、财务部门</w:t>
            </w:r>
            <w:r>
              <w:rPr>
                <w:rFonts w:hint="eastAsia"/>
                <w:sz w:val="21"/>
                <w:szCs w:val="21"/>
              </w:rPr>
              <w:t>人员申请管理界面</w:t>
            </w:r>
          </w:p>
          <w:p>
            <w:pPr>
              <w:ind w:left="0" w:leftChars="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 系统根据提交的申请单信息添加</w:t>
            </w:r>
            <w:r>
              <w:rPr>
                <w:sz w:val="21"/>
                <w:szCs w:val="21"/>
              </w:rPr>
              <w:t>申请单</w:t>
            </w:r>
          </w:p>
          <w:p>
            <w:pPr>
              <w:ind w:left="0" w:leftChars="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 系统显示查询申请单界面</w:t>
            </w:r>
          </w:p>
          <w:p>
            <w:pPr>
              <w:ind w:left="0" w:leftChars="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 系统根据查询条件查询并显示信息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可选事件流</w:t>
            </w:r>
          </w:p>
        </w:tc>
        <w:tc>
          <w:tcPr>
            <w:tcW w:w="8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用户已经登陆，直接显示主界面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480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8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1.1用户登陆失败，给出用户登录验证错误提示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8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2.1申请人提交申请单信息失败，给出提交错误提示</w:t>
            </w:r>
          </w:p>
        </w:tc>
      </w:tr>
    </w:tbl>
    <w:p>
      <w:pPr>
        <w:ind w:left="0" w:leftChars="0" w:firstLine="480" w:firstLineChars="20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（2）</w:t>
      </w:r>
      <w:r>
        <w:rPr>
          <w:rFonts w:hint="eastAsia"/>
        </w:rPr>
        <w:t>审核管理业务</w:t>
      </w:r>
      <w:r>
        <w:t>用例图</w:t>
      </w:r>
    </w:p>
    <w:p>
      <w:r>
        <w:rPr>
          <w:rFonts w:ascii="宋体" w:hAnsi="宋体"/>
          <w:szCs w:val="28"/>
        </w:rPr>
        <w:drawing>
          <wp:inline distT="0" distB="0" distL="0" distR="0">
            <wp:extent cx="5274310" cy="2613660"/>
            <wp:effectExtent l="0" t="0" r="889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图3-5 </w:t>
      </w:r>
      <w:r>
        <w:rPr>
          <w:rFonts w:hint="eastAsia"/>
        </w:rPr>
        <w:t>审核管理业务</w:t>
      </w:r>
      <w:r>
        <w:t>用例图</w:t>
      </w:r>
    </w:p>
    <w:p>
      <w:pPr>
        <w:ind w:firstLine="560"/>
      </w:pPr>
      <w:r>
        <w:rPr>
          <w:rFonts w:hint="eastAsia"/>
        </w:rPr>
        <w:t>因其余三个</w:t>
      </w:r>
      <w:r>
        <w:t>用例与上述申请管理用例</w:t>
      </w:r>
      <w:r>
        <w:rPr>
          <w:rFonts w:hint="eastAsia"/>
        </w:rPr>
        <w:t>类似</w:t>
      </w:r>
      <w:r>
        <w:t>，因此下面的用例描述用文字描述。</w:t>
      </w:r>
    </w:p>
    <w:p>
      <w:pPr>
        <w:ind w:firstLine="560"/>
      </w:pPr>
      <w:r>
        <w:rPr>
          <w:rFonts w:hint="eastAsia"/>
        </w:rPr>
        <w:t>审核</w:t>
      </w:r>
      <w:r>
        <w:t>管理用例，部门</w:t>
      </w:r>
      <w:r>
        <w:rPr>
          <w:rFonts w:hint="eastAsia"/>
        </w:rPr>
        <w:t>经理</w:t>
      </w:r>
      <w:r>
        <w:t>、财务部门人员角色签署审核意见，申请人角色根据审核意见对申请单做出修改。</w:t>
      </w:r>
    </w:p>
    <w:p>
      <w:r>
        <w:rPr>
          <w:rFonts w:hint="eastAsia"/>
        </w:rPr>
        <w:t>（3）支付管理业务</w:t>
      </w:r>
      <w:r>
        <w:t>用例图</w:t>
      </w:r>
    </w:p>
    <w:p>
      <w:r>
        <w:drawing>
          <wp:inline distT="0" distB="0" distL="0" distR="0">
            <wp:extent cx="4011930" cy="2548890"/>
            <wp:effectExtent l="0" t="0" r="127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图3-6 </w:t>
      </w:r>
      <w:r>
        <w:rPr>
          <w:rFonts w:hint="eastAsia"/>
        </w:rPr>
        <w:t>支付管理业务</w:t>
      </w:r>
      <w:r>
        <w:t>用例图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>业务</w:t>
      </w:r>
      <w:r>
        <w:t>支付用例，财务部门</w:t>
      </w:r>
      <w:r>
        <w:rPr>
          <w:rFonts w:hint="eastAsia"/>
        </w:rPr>
        <w:t>人员</w:t>
      </w:r>
      <w:r>
        <w:t>角色支付报销款项。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活动图</w:t>
      </w:r>
    </w:p>
    <w:p>
      <w:r>
        <w:drawing>
          <wp:inline distT="0" distB="0" distL="0" distR="0">
            <wp:extent cx="4831715" cy="3652520"/>
            <wp:effectExtent l="0" t="0" r="6985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图3-7 活动图</w:t>
      </w:r>
    </w:p>
    <w:p>
      <w:pPr>
        <w:pStyle w:val="3"/>
        <w:bidi w:val="0"/>
      </w:pPr>
      <w:bookmarkStart w:id="40" w:name="_Toc26602_WPSOffice_Level2"/>
      <w:r>
        <w:rPr>
          <w:rFonts w:hint="eastAsia"/>
        </w:rPr>
        <w:t>3.3实体类图分析</w:t>
      </w:r>
      <w:bookmarkEnd w:id="40"/>
    </w:p>
    <w:p>
      <w:pPr>
        <w:pStyle w:val="4"/>
        <w:bidi w:val="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类图建模</w:t>
      </w:r>
    </w:p>
    <w:p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3159125"/>
            <wp:effectExtent l="0" t="0" r="889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图3-8 类图</w:t>
      </w:r>
    </w:p>
    <w:p>
      <w:pPr>
        <w:ind w:firstLine="560"/>
      </w:pPr>
      <w:r>
        <w:rPr>
          <w:rFonts w:hint="eastAsia"/>
        </w:rPr>
        <w:t>系统</w:t>
      </w:r>
      <w:r>
        <w:t>共创建了7</w:t>
      </w:r>
      <w:r>
        <w:rPr>
          <w:rFonts w:hint="eastAsia"/>
        </w:rPr>
        <w:t>个</w:t>
      </w:r>
      <w:r>
        <w:t>类图，包括部门经理、申请单、审核意见、报备信息、财务</w:t>
      </w:r>
      <w:r>
        <w:rPr>
          <w:rFonts w:hint="eastAsia"/>
        </w:rPr>
        <w:t>部门</w:t>
      </w:r>
      <w:r>
        <w:t>人员、报销单据、申请人。每一个</w:t>
      </w:r>
      <w:r>
        <w:rPr>
          <w:rFonts w:hint="eastAsia"/>
        </w:rPr>
        <w:t>类</w:t>
      </w:r>
      <w:r>
        <w:t>都有自己的属性和操作，操作可在</w:t>
      </w:r>
      <w:r>
        <w:rPr>
          <w:rFonts w:hint="eastAsia"/>
        </w:rPr>
        <w:t>后续</w:t>
      </w:r>
      <w:r>
        <w:t>进行补充。</w:t>
      </w:r>
    </w:p>
    <w:p>
      <w:pPr>
        <w:pStyle w:val="4"/>
        <w:bidi w:val="0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类关系图建模</w:t>
      </w:r>
    </w:p>
    <w:p>
      <w:r>
        <w:drawing>
          <wp:inline distT="0" distB="0" distL="0" distR="0">
            <wp:extent cx="5274310" cy="5579745"/>
            <wp:effectExtent l="0" t="0" r="889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图3-9 类关系图</w:t>
      </w:r>
    </w:p>
    <w:p>
      <w:pPr>
        <w:pStyle w:val="3"/>
        <w:bidi w:val="0"/>
      </w:pPr>
      <w:bookmarkStart w:id="41" w:name="_Toc7274_WPSOffice_Level2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数据流程分析</w:t>
      </w:r>
      <w:bookmarkEnd w:id="41"/>
    </w:p>
    <w:p>
      <w:pPr>
        <w:pStyle w:val="4"/>
        <w:bidi w:val="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顶层数据流程图</w:t>
      </w:r>
    </w:p>
    <w:p>
      <w:r>
        <w:drawing>
          <wp:inline distT="0" distB="0" distL="114300" distR="114300">
            <wp:extent cx="5271770" cy="29667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图3-10 顶层数据流程图</w:t>
      </w:r>
    </w:p>
    <w:p>
      <w:pPr>
        <w:pStyle w:val="4"/>
        <w:bidi w:val="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底层数据流程图</w:t>
      </w:r>
    </w:p>
    <w:p>
      <w:r>
        <w:drawing>
          <wp:inline distT="0" distB="0" distL="114300" distR="114300">
            <wp:extent cx="4959350" cy="66675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图3-11 底层数据流程图</w:t>
      </w:r>
    </w:p>
    <w:p/>
    <w:p/>
    <w:p/>
    <w:p/>
    <w:p>
      <w:pPr>
        <w:pStyle w:val="2"/>
        <w:bidi w:val="0"/>
      </w:pPr>
      <w:bookmarkStart w:id="42" w:name="_Toc5915_WPSOffice_Level1"/>
      <w:r>
        <w:rPr>
          <w:rFonts w:hint="eastAsia"/>
        </w:rPr>
        <w:t>第</w:t>
      </w:r>
      <w:r>
        <w:rPr>
          <w:rFonts w:hint="eastAsia"/>
          <w:lang w:val="en-US" w:eastAsia="zh-CN"/>
        </w:rPr>
        <w:t>4</w:t>
      </w:r>
      <w:r>
        <w:t>章</w:t>
      </w:r>
      <w:r>
        <w:rPr>
          <w:rFonts w:hint="eastAsia"/>
        </w:rPr>
        <w:t xml:space="preserve"> 系统</w:t>
      </w:r>
      <w:r>
        <w:t>设计</w:t>
      </w:r>
      <w:bookmarkEnd w:id="42"/>
    </w:p>
    <w:p>
      <w:pPr>
        <w:pStyle w:val="3"/>
        <w:bidi w:val="0"/>
        <w:rPr>
          <w:sz w:val="30"/>
          <w:szCs w:val="30"/>
        </w:rPr>
      </w:pPr>
      <w:bookmarkStart w:id="43" w:name="_Toc26574_WPSOffice_Level2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顺序图</w:t>
      </w:r>
      <w:r>
        <w:rPr>
          <w:rFonts w:hint="eastAsia"/>
        </w:rPr>
        <w:t>设计</w:t>
      </w:r>
      <w:bookmarkEnd w:id="43"/>
    </w:p>
    <w:p>
      <w:r>
        <w:drawing>
          <wp:inline distT="0" distB="0" distL="114300" distR="114300">
            <wp:extent cx="5266055" cy="3300095"/>
            <wp:effectExtent l="0" t="0" r="4445" b="19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 用户登录顺序图</w:t>
      </w:r>
    </w:p>
    <w:p/>
    <w:p>
      <w:r>
        <w:drawing>
          <wp:inline distT="0" distB="0" distL="114300" distR="114300">
            <wp:extent cx="5267325" cy="2599055"/>
            <wp:effectExtent l="0" t="0" r="3175" b="44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图4-2 填写报销申请单顺序图</w:t>
      </w:r>
    </w:p>
    <w:p/>
    <w:p>
      <w:r>
        <w:drawing>
          <wp:inline distT="0" distB="0" distL="114300" distR="114300">
            <wp:extent cx="5271770" cy="2025015"/>
            <wp:effectExtent l="0" t="0" r="11430" b="698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图4-3 部门经理审批报销单顺序图</w:t>
      </w:r>
    </w:p>
    <w:p>
      <w:pPr>
        <w:pStyle w:val="3"/>
        <w:bidi w:val="0"/>
      </w:pPr>
      <w:bookmarkStart w:id="44" w:name="_Toc19243_WPSOffice_Level2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数据库设计（概念模型图、物理模型图、数据库关系图）</w:t>
      </w:r>
      <w:bookmarkEnd w:id="4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数据库物理模型</w:t>
      </w:r>
      <w:r>
        <w:rPr>
          <w:rFonts w:hint="eastAsia"/>
          <w:lang w:val="en-US" w:eastAsia="zh-CN"/>
        </w:rPr>
        <w:t>图</w:t>
      </w:r>
    </w:p>
    <w:p>
      <w:pPr>
        <w:ind w:firstLine="560"/>
      </w:pPr>
      <w:r>
        <w:rPr>
          <w:rFonts w:hint="eastAsia"/>
        </w:rPr>
        <w:t>对于常规实体，每个常规属性对应关系表中的一列，而某单值唯一的列映射为主键，该差旅费报销系统数据库设计关系模型如下所示，其中标记下划线的为主键。</w:t>
      </w:r>
    </w:p>
    <w:p>
      <w:pPr>
        <w:ind w:firstLine="560"/>
      </w:pPr>
      <w:r>
        <w:rPr>
          <w:rFonts w:hint="eastAsia"/>
        </w:rPr>
        <w:t>报销申请人（</w:t>
      </w:r>
      <w:r>
        <w:rPr>
          <w:rFonts w:hint="eastAsia"/>
          <w:u w:val="single"/>
        </w:rPr>
        <w:t>申请人编号</w:t>
      </w:r>
      <w:r>
        <w:rPr>
          <w:rFonts w:hint="eastAsia"/>
        </w:rPr>
        <w:t>，申请人姓名，申请人职位，所在部门，部门经理编号）实体表；</w:t>
      </w:r>
    </w:p>
    <w:p>
      <w:pPr>
        <w:ind w:firstLine="560"/>
      </w:pPr>
      <w:r>
        <w:rPr>
          <w:rFonts w:hint="eastAsia"/>
        </w:rPr>
        <w:t>部门经理（</w:t>
      </w:r>
      <w:r>
        <w:rPr>
          <w:rFonts w:hint="eastAsia"/>
          <w:u w:val="single"/>
        </w:rPr>
        <w:t>部门经理编号</w:t>
      </w:r>
      <w:r>
        <w:rPr>
          <w:rFonts w:hint="eastAsia"/>
        </w:rPr>
        <w:t>，部门经理姓名，所在部门）实体表；</w:t>
      </w:r>
    </w:p>
    <w:p>
      <w:pPr>
        <w:ind w:firstLine="560"/>
      </w:pPr>
      <w:r>
        <w:rPr>
          <w:rFonts w:hint="eastAsia"/>
        </w:rPr>
        <w:t>申请单（</w:t>
      </w:r>
      <w:r>
        <w:rPr>
          <w:rFonts w:hint="eastAsia"/>
          <w:u w:val="single"/>
        </w:rPr>
        <w:t>申请单编号</w:t>
      </w:r>
      <w:r>
        <w:rPr>
          <w:rFonts w:hint="eastAsia"/>
        </w:rPr>
        <w:t>，申请人编号，申请时间，申请报销金额，部门编号）实体表；</w:t>
      </w:r>
    </w:p>
    <w:p>
      <w:pPr>
        <w:ind w:firstLine="560"/>
      </w:pPr>
      <w:r>
        <w:rPr>
          <w:rFonts w:hint="eastAsia"/>
        </w:rPr>
        <w:t>公司部门（</w:t>
      </w:r>
      <w:r>
        <w:rPr>
          <w:rFonts w:hint="eastAsia"/>
          <w:u w:val="single"/>
        </w:rPr>
        <w:t>部门编号</w:t>
      </w:r>
      <w:r>
        <w:rPr>
          <w:rFonts w:hint="eastAsia"/>
        </w:rPr>
        <w:t>，部门名称，部门经理编号，部门经理名称，总经理编号）实体表；</w:t>
      </w:r>
    </w:p>
    <w:p>
      <w:pPr>
        <w:ind w:firstLine="560"/>
      </w:pPr>
      <w:r>
        <w:rPr>
          <w:rFonts w:hint="eastAsia"/>
        </w:rPr>
        <w:t>财务部门（</w:t>
      </w:r>
      <w:r>
        <w:rPr>
          <w:rFonts w:hint="eastAsia"/>
          <w:u w:val="single"/>
        </w:rPr>
        <w:t>员工编号</w:t>
      </w:r>
      <w:r>
        <w:rPr>
          <w:rFonts w:hint="eastAsia"/>
        </w:rPr>
        <w:t>，申请单编号，审批意见）实体表；</w:t>
      </w:r>
    </w:p>
    <w:p>
      <w:pPr>
        <w:pStyle w:val="4"/>
        <w:bidi w:val="0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数据库关系图</w:t>
      </w:r>
    </w:p>
    <w:p>
      <w:r>
        <w:drawing>
          <wp:inline distT="0" distB="0" distL="114300" distR="114300">
            <wp:extent cx="5081270" cy="3396615"/>
            <wp:effectExtent l="0" t="0" r="11430" b="698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图4-4 数据库关系图</w:t>
      </w:r>
    </w:p>
    <w:p>
      <w:pPr>
        <w:pStyle w:val="3"/>
        <w:bidi w:val="0"/>
      </w:pPr>
      <w:bookmarkStart w:id="45" w:name="_Toc4074_WPSOffice_Level2"/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编码设计（编码规则）</w:t>
      </w:r>
      <w:bookmarkEnd w:id="45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4.3.1</w:t>
      </w:r>
      <w:r>
        <w:rPr>
          <w:rFonts w:hint="eastAsia"/>
        </w:rPr>
        <w:t>部门编码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表4-1 部门编码表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市场部门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财务部门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行政部门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物控部门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/>
              </w:rPr>
              <w:t>生产部门</w:t>
            </w:r>
          </w:p>
        </w:tc>
      </w:tr>
    </w:tbl>
    <w:p>
      <w:pPr>
        <w:pStyle w:val="4"/>
        <w:bidi w:val="0"/>
      </w:pPr>
      <w:r>
        <w:rPr>
          <w:rFonts w:hint="eastAsia"/>
          <w:lang w:val="en-US" w:eastAsia="zh-CN"/>
        </w:rPr>
        <w:t>4.3.2</w:t>
      </w:r>
      <w:r>
        <w:rPr>
          <w:rFonts w:hint="eastAsia"/>
        </w:rPr>
        <w:t>员工编码</w:t>
      </w:r>
    </w:p>
    <w:p>
      <w:pPr>
        <w:ind w:firstLine="560"/>
      </w:pPr>
      <w:r>
        <w:rPr>
          <w:rFonts w:hint="eastAsia"/>
        </w:rPr>
        <w:t>101~110为市场部门职工编号，其中201为市场部门主管编码</w:t>
      </w:r>
    </w:p>
    <w:p>
      <w:pPr>
        <w:ind w:firstLine="560"/>
      </w:pPr>
      <w:r>
        <w:rPr>
          <w:rFonts w:hint="eastAsia"/>
        </w:rPr>
        <w:t>201~210为财务部门职工编号，其中301为财务部门主管编码</w:t>
      </w:r>
    </w:p>
    <w:p>
      <w:pPr>
        <w:ind w:firstLine="560"/>
      </w:pPr>
      <w:r>
        <w:rPr>
          <w:rFonts w:hint="eastAsia"/>
        </w:rPr>
        <w:t>301~310为行政部门职工编号，其中401为行政部门主管编码</w:t>
      </w:r>
    </w:p>
    <w:p>
      <w:pPr>
        <w:ind w:firstLine="560"/>
      </w:pPr>
      <w:r>
        <w:rPr>
          <w:rFonts w:hint="eastAsia"/>
        </w:rPr>
        <w:t>401~410为物控部门职工编号，其中501为物控部门主管编码</w:t>
      </w:r>
    </w:p>
    <w:p>
      <w:pPr>
        <w:ind w:firstLine="560"/>
      </w:pPr>
      <w:r>
        <w:rPr>
          <w:rFonts w:hint="eastAsia"/>
        </w:rPr>
        <w:t>501~510为生产部门职工编号，其中601为生产部门主管编码</w:t>
      </w:r>
    </w:p>
    <w:p>
      <w:pPr>
        <w:pStyle w:val="4"/>
        <w:bidi w:val="0"/>
      </w:pPr>
      <w:r>
        <w:rPr>
          <w:rFonts w:hint="eastAsia"/>
          <w:lang w:val="en-US" w:eastAsia="zh-CN"/>
        </w:rPr>
        <w:t>4.3.3</w:t>
      </w:r>
      <w:r>
        <w:rPr>
          <w:rFonts w:hint="eastAsia"/>
        </w:rPr>
        <w:t>申请单编码</w:t>
      </w:r>
    </w:p>
    <w:p>
      <w:pPr>
        <w:ind w:firstLine="560"/>
      </w:pPr>
      <w:r>
        <w:rPr>
          <w:rFonts w:hint="eastAsia"/>
        </w:rPr>
        <w:t>A0001~A9999为申请单编码</w:t>
      </w:r>
    </w:p>
    <w:p>
      <w:pPr>
        <w:pStyle w:val="3"/>
        <w:bidi w:val="0"/>
      </w:pPr>
      <w:bookmarkStart w:id="46" w:name="_Toc30430_WPSOffice_Level2"/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输入输出设计（输入输出方式方法，界面设计原则和考虑，文字描述）</w:t>
      </w:r>
      <w:bookmarkEnd w:id="46"/>
    </w:p>
    <w:p>
      <w:pPr>
        <w:pStyle w:val="4"/>
        <w:bidi w:val="0"/>
      </w:pPr>
      <w:r>
        <w:rPr>
          <w:rFonts w:hint="eastAsia"/>
          <w:lang w:val="en-US" w:eastAsia="zh-CN"/>
        </w:rPr>
        <w:t>4.4.1</w:t>
      </w:r>
      <w:r>
        <w:rPr>
          <w:rFonts w:hint="eastAsia"/>
        </w:rPr>
        <w:t>用户登录界面</w:t>
      </w:r>
    </w:p>
    <w:p>
      <w:pPr>
        <w:ind w:firstLine="560"/>
      </w:pPr>
      <w:r>
        <w:drawing>
          <wp:inline distT="0" distB="0" distL="0" distR="0">
            <wp:extent cx="5276850" cy="348615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图4-5 用户登录界面图</w:t>
      </w:r>
    </w:p>
    <w:p>
      <w:pPr>
        <w:ind w:firstLine="560"/>
      </w:pPr>
    </w:p>
    <w:p>
      <w:pPr>
        <w:pStyle w:val="4"/>
        <w:bidi w:val="0"/>
      </w:pPr>
      <w:r>
        <w:rPr>
          <w:rFonts w:hint="eastAsia"/>
          <w:lang w:val="en-US" w:eastAsia="zh-CN"/>
        </w:rPr>
        <w:t>4.4.2</w:t>
      </w:r>
      <w:r>
        <w:rPr>
          <w:rFonts w:hint="eastAsia"/>
        </w:rPr>
        <w:t>普通职工操作界面</w:t>
      </w:r>
    </w:p>
    <w:p>
      <w:pPr>
        <w:ind w:firstLine="560"/>
      </w:pPr>
      <w:r>
        <w:drawing>
          <wp:inline distT="0" distB="0" distL="0" distR="0">
            <wp:extent cx="4924425" cy="3686175"/>
            <wp:effectExtent l="0" t="0" r="317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图4-6 普通职工登录报销系统后的界面图</w:t>
      </w:r>
    </w:p>
    <w:p>
      <w:pPr>
        <w:ind w:firstLine="560"/>
      </w:pPr>
      <w:r>
        <w:rPr>
          <w:rFonts w:hint="eastAsia"/>
        </w:rPr>
        <w:t>（1）填写报销单界面</w:t>
      </w:r>
    </w:p>
    <w:p>
      <w:pPr>
        <w:ind w:firstLine="560"/>
      </w:pPr>
      <w:r>
        <w:drawing>
          <wp:inline distT="0" distB="0" distL="0" distR="0">
            <wp:extent cx="5267325" cy="1714500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图4-7 报销单明细界面图</w:t>
      </w:r>
    </w:p>
    <w:p>
      <w:pPr>
        <w:ind w:firstLine="480" w:firstLineChars="200"/>
      </w:pPr>
      <w:r>
        <w:rPr>
          <w:rFonts w:hint="eastAsia"/>
        </w:rPr>
        <w:t>点击“查看”、“新增”、“修改”后的界面</w:t>
      </w:r>
    </w:p>
    <w:p>
      <w:pPr>
        <w:ind w:firstLine="560"/>
      </w:pPr>
      <w:r>
        <w:drawing>
          <wp:inline distT="0" distB="0" distL="0" distR="0">
            <wp:extent cx="5267325" cy="5638800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图4-8 填写报销单界面图</w:t>
      </w:r>
    </w:p>
    <w:p>
      <w:pPr>
        <w:ind w:firstLine="560"/>
      </w:pPr>
      <w:r>
        <w:rPr>
          <w:rFonts w:hint="eastAsia"/>
        </w:rPr>
        <w:t>（2）查看报销进程界面</w:t>
      </w:r>
    </w:p>
    <w:p>
      <w:r>
        <w:drawing>
          <wp:inline distT="0" distB="0" distL="0" distR="0">
            <wp:extent cx="5274310" cy="4152265"/>
            <wp:effectExtent l="0" t="0" r="889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图4-9 查看报销单进程界面图</w:t>
      </w:r>
    </w:p>
    <w:p>
      <w:pPr>
        <w:ind w:firstLine="480" w:firstLineChars="200"/>
      </w:pPr>
      <w:r>
        <w:rPr>
          <w:rFonts w:hint="eastAsia"/>
        </w:rPr>
        <w:t>点击“审核中的报销单”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24450" cy="1457325"/>
            <wp:effectExtent l="0" t="0" r="635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图4-10 报销单审核情况界面图</w:t>
      </w:r>
    </w:p>
    <w:p>
      <w:pPr>
        <w:ind w:firstLine="560"/>
      </w:pPr>
      <w:r>
        <w:rPr>
          <w:rFonts w:hint="eastAsia"/>
        </w:rPr>
        <w:t>点击“未通过审核的报销单”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15049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图4-11 审核未通过的报销单界面图</w:t>
      </w:r>
    </w:p>
    <w:p>
      <w:pPr>
        <w:ind w:firstLine="560"/>
      </w:pPr>
      <w:r>
        <w:rPr>
          <w:rFonts w:hint="eastAsia"/>
        </w:rPr>
        <w:t>点击“修改”，对审核未通过的报销单进行修改，并重新提交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5638800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图4-12 修改报销单界面图</w:t>
      </w:r>
    </w:p>
    <w:p>
      <w:pPr>
        <w:ind w:firstLine="560"/>
      </w:pPr>
    </w:p>
    <w:p>
      <w:pPr>
        <w:pStyle w:val="4"/>
        <w:bidi w:val="0"/>
      </w:pPr>
      <w:r>
        <w:rPr>
          <w:rFonts w:hint="eastAsia"/>
          <w:lang w:val="en-US" w:eastAsia="zh-CN"/>
        </w:rPr>
        <w:t>4.4.3</w:t>
      </w:r>
      <w:r>
        <w:rPr>
          <w:rFonts w:hint="eastAsia"/>
        </w:rPr>
        <w:t>财务人员操作界面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415290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图4-13 财务人员操作界面图</w:t>
      </w:r>
    </w:p>
    <w:p>
      <w:pPr>
        <w:ind w:firstLine="560"/>
        <w:jc w:val="left"/>
      </w:pPr>
      <w:r>
        <w:rPr>
          <w:rFonts w:hint="eastAsia"/>
        </w:rPr>
        <w:t>点击“报销单审核”</w:t>
      </w:r>
    </w:p>
    <w:p>
      <w:pPr>
        <w:spacing w:line="288" w:lineRule="auto"/>
        <w:jc w:val="left"/>
      </w:pPr>
      <w:r>
        <w:drawing>
          <wp:inline distT="0" distB="0" distL="0" distR="0">
            <wp:extent cx="4738370" cy="3110865"/>
            <wp:effectExtent l="0" t="0" r="1143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图4-14 待审核的报销单界面图</w:t>
      </w:r>
    </w:p>
    <w:p>
      <w:pPr>
        <w:spacing w:line="288" w:lineRule="auto"/>
        <w:ind w:firstLine="480" w:firstLineChars="200"/>
        <w:jc w:val="left"/>
      </w:pPr>
      <w:r>
        <w:rPr>
          <w:rFonts w:hint="eastAsia"/>
        </w:rPr>
        <w:t>如审核未通过，则弹出以下界面：</w:t>
      </w:r>
    </w:p>
    <w:p>
      <w:pPr>
        <w:spacing w:line="288" w:lineRule="auto"/>
        <w:ind w:firstLine="56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40767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图4-15 填写审核未通过理由界面图</w:t>
      </w:r>
    </w:p>
    <w:p>
      <w:pPr>
        <w:spacing w:line="288" w:lineRule="auto"/>
        <w:ind w:firstLine="560"/>
        <w:jc w:val="left"/>
      </w:pPr>
      <w:r>
        <w:rPr>
          <w:rFonts w:hint="eastAsia"/>
        </w:rPr>
        <w:t>点击“报销单支付”</w:t>
      </w:r>
    </w:p>
    <w:p>
      <w:pPr>
        <w:spacing w:line="288" w:lineRule="auto"/>
        <w:ind w:firstLine="560"/>
        <w:jc w:val="left"/>
      </w:pPr>
      <w:r>
        <w:drawing>
          <wp:inline distT="0" distB="0" distL="0" distR="0">
            <wp:extent cx="5305425" cy="3038475"/>
            <wp:effectExtent l="0" t="0" r="317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图4-16 待支付的报销单界面图</w:t>
      </w:r>
    </w:p>
    <w:p>
      <w:pPr>
        <w:spacing w:line="288" w:lineRule="auto"/>
        <w:ind w:firstLine="560"/>
        <w:jc w:val="left"/>
      </w:pPr>
    </w:p>
    <w:p>
      <w:pPr>
        <w:spacing w:line="288" w:lineRule="auto"/>
        <w:jc w:val="left"/>
      </w:pPr>
    </w:p>
    <w:p>
      <w:pPr>
        <w:pStyle w:val="4"/>
        <w:bidi w:val="0"/>
      </w:pPr>
      <w:r>
        <w:rPr>
          <w:rFonts w:hint="eastAsia"/>
          <w:lang w:val="en-US" w:eastAsia="zh-CN"/>
        </w:rPr>
        <w:t>4.4.4</w:t>
      </w:r>
      <w:r>
        <w:rPr>
          <w:rFonts w:hint="eastAsia"/>
        </w:rPr>
        <w:t>部门经理操作界面</w:t>
      </w:r>
    </w:p>
    <w:p>
      <w:pPr>
        <w:spacing w:line="288" w:lineRule="auto"/>
        <w:ind w:firstLine="560"/>
        <w:jc w:val="left"/>
      </w:pPr>
      <w:r>
        <w:drawing>
          <wp:inline distT="0" distB="0" distL="0" distR="0">
            <wp:extent cx="5267325" cy="2762250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56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图4-17 待审核的报销单界面图</w:t>
      </w:r>
    </w:p>
    <w:p>
      <w:pPr>
        <w:pStyle w:val="3"/>
        <w:bidi w:val="0"/>
        <w:rPr>
          <w:rFonts w:hint="eastAsia"/>
        </w:rPr>
      </w:pPr>
      <w:bookmarkStart w:id="47" w:name="_Toc23900_WPSOffice_Level2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模块算法设计（伪代码）</w:t>
      </w:r>
      <w:bookmarkEnd w:id="47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bookmarkStart w:id="48" w:name="_Toc24188_WPSOffice_Level1"/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t>章</w:t>
      </w:r>
      <w:r>
        <w:rPr>
          <w:rFonts w:hint="eastAsia"/>
        </w:rPr>
        <w:t xml:space="preserve"> 系统测试</w:t>
      </w:r>
      <w:r>
        <w:t>与部署</w:t>
      </w:r>
      <w:bookmarkEnd w:id="48"/>
    </w:p>
    <w:p>
      <w:pPr>
        <w:pStyle w:val="3"/>
        <w:bidi w:val="0"/>
      </w:pPr>
      <w:bookmarkStart w:id="49" w:name="_Toc26372_WPSOffice_Level2"/>
      <w:r>
        <w:rPr>
          <w:rFonts w:hint="eastAsia"/>
        </w:rPr>
        <w:t>5.1 系统架构选择（或应用程序结构设计）</w:t>
      </w:r>
      <w:bookmarkEnd w:id="49"/>
    </w:p>
    <w:p>
      <w:pPr>
        <w:ind w:firstLine="560"/>
      </w:pPr>
      <w:r>
        <w:t>该系统选择B/S结构进行架构设计，B/S结构（浏览器/服务器模式），是WEB兴起后的一种网络结构模式，WEB浏览器是客户端最主要的应用软件。这种模式统一了客户端，将系统功能实现的核心部分集中到服务器上，简化了系统的开发、维护和使用。客户机上只要安装一个浏览器，服务器安装SQL Server、Oracle、MYSQL等数据库。浏览器通过Web Server 同数据库进行数据交互。该系统选择B/S结构有如下优点：</w:t>
      </w:r>
    </w:p>
    <w:p>
      <w:pPr>
        <w:ind w:firstLine="560"/>
      </w:pPr>
      <w:r>
        <w:rPr>
          <w:rFonts w:hint="eastAsia"/>
        </w:rPr>
        <w:t>1.</w:t>
      </w:r>
      <w:r>
        <w:t>适用性：该系统采用web服务器实现，更适合采用B/S结构</w:t>
      </w:r>
    </w:p>
    <w:p>
      <w:pPr>
        <w:ind w:firstLine="560"/>
      </w:pPr>
      <w:r>
        <w:rPr>
          <w:rFonts w:hint="eastAsia"/>
        </w:rPr>
        <w:t>2.</w:t>
      </w:r>
      <w:r>
        <w:t>范围：零安装，拥有一个浏览器，即可访问，面向的范围更广</w:t>
      </w:r>
    </w:p>
    <w:p>
      <w:pPr>
        <w:ind w:firstLine="560"/>
      </w:pPr>
      <w:r>
        <w:rPr>
          <w:rFonts w:hint="eastAsia"/>
        </w:rPr>
        <w:t>3.</w:t>
      </w:r>
      <w:r>
        <w:t xml:space="preserve">维护性：维护简单，更新页面，即可实现面向所有用户的更新 </w:t>
      </w:r>
    </w:p>
    <w:p>
      <w:pPr>
        <w:ind w:firstLine="560"/>
      </w:pPr>
      <w:r>
        <w:rPr>
          <w:rFonts w:hint="eastAsia"/>
        </w:rPr>
        <w:t>4.</w:t>
      </w:r>
      <w:r>
        <w:t>共享性：通过浏览器访问，共享性强，可以再利用</w:t>
      </w:r>
    </w:p>
    <w:p/>
    <w:p>
      <w:pPr>
        <w:pStyle w:val="3"/>
        <w:bidi w:val="0"/>
      </w:pPr>
      <w:bookmarkStart w:id="50" w:name="_Toc9493_WPSOffice_Level2"/>
      <w:r>
        <w:rPr>
          <w:rFonts w:hint="eastAsia"/>
        </w:rPr>
        <w:t>5.2 系统部分代码示例</w:t>
      </w:r>
      <w:bookmarkEnd w:id="50"/>
    </w:p>
    <w:p>
      <w:pPr>
        <w:pStyle w:val="3"/>
        <w:bidi w:val="0"/>
      </w:pPr>
      <w:bookmarkStart w:id="51" w:name="_Toc25203_WPSOffice_Level2"/>
      <w:r>
        <w:rPr>
          <w:rFonts w:hint="eastAsia"/>
        </w:rPr>
        <w:t>5.3 系统界面实现（贴界面实际图）</w:t>
      </w:r>
      <w:bookmarkEnd w:id="51"/>
    </w:p>
    <w:p>
      <w:pPr>
        <w:pStyle w:val="3"/>
        <w:bidi w:val="0"/>
      </w:pPr>
      <w:bookmarkStart w:id="52" w:name="_Toc27030_WPSOffice_Level2"/>
      <w:r>
        <w:rPr>
          <w:rFonts w:hint="eastAsia"/>
        </w:rPr>
        <w:t>5.4 系统测试</w:t>
      </w:r>
      <w:bookmarkEnd w:id="52"/>
    </w:p>
    <w:p>
      <w:pPr>
        <w:pStyle w:val="3"/>
        <w:bidi w:val="0"/>
      </w:pPr>
      <w:bookmarkStart w:id="53" w:name="_Toc25764_WPSOffice_Level2"/>
      <w:r>
        <w:rPr>
          <w:rFonts w:hint="eastAsia"/>
        </w:rPr>
        <w:t>5.5 系统实施应用</w:t>
      </w:r>
      <w:bookmarkEnd w:id="53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bookmarkStart w:id="54" w:name="_Toc19054_WPSOffice_Level1"/>
      <w:bookmarkStart w:id="56" w:name="_GoBack"/>
      <w:bookmarkEnd w:id="56"/>
      <w:r>
        <w:rPr>
          <w:rFonts w:hint="eastAsia"/>
        </w:rPr>
        <w:t>第</w:t>
      </w:r>
      <w:r>
        <w:rPr>
          <w:rFonts w:hint="eastAsia"/>
          <w:lang w:val="en-US" w:eastAsia="zh-CN"/>
        </w:rPr>
        <w:t>6</w:t>
      </w:r>
      <w:r>
        <w:t>章</w:t>
      </w:r>
      <w:r>
        <w:rPr>
          <w:rFonts w:hint="eastAsia"/>
        </w:rPr>
        <w:t xml:space="preserve"> 其他</w:t>
      </w:r>
      <w:r>
        <w:t>说明</w:t>
      </w:r>
      <w:bookmarkEnd w:id="54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bookmarkStart w:id="55" w:name="_Toc24965_WPSOffice_Level1"/>
      <w:r>
        <w:rPr>
          <w:rFonts w:hint="eastAsia"/>
        </w:rPr>
        <w:t>第</w:t>
      </w:r>
      <w:r>
        <w:rPr>
          <w:rFonts w:hint="eastAsia"/>
          <w:lang w:val="en-US" w:eastAsia="zh-CN"/>
        </w:rPr>
        <w:t>7</w:t>
      </w:r>
      <w:r>
        <w:t>章</w:t>
      </w:r>
      <w:r>
        <w:rPr>
          <w:rFonts w:hint="eastAsia"/>
        </w:rPr>
        <w:t xml:space="preserve"> 反思日志</w:t>
      </w:r>
      <w:bookmarkEnd w:id="55"/>
    </w:p>
    <w:p/>
    <w:p/>
    <w:p/>
    <w:p/>
    <w:sectPr>
      <w:headerReference r:id="rId8" w:type="first"/>
      <w:pgSz w:w="11906" w:h="16838"/>
      <w:pgMar w:top="1417" w:right="1757" w:bottom="1417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titlePg/>
      <w:rtlGutter w:val="0"/>
      <w:docGrid w:type="lines" w:linePitch="33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信息</w:t>
    </w:r>
    <w:r>
      <w:t>系统</w:t>
    </w:r>
    <w:r>
      <w:rPr>
        <w:rFonts w:hint="eastAsia"/>
      </w:rPr>
      <w:t>设计</w:t>
    </w:r>
    <w:r>
      <w:t>实训报告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D3498"/>
    <w:multiLevelType w:val="multilevel"/>
    <w:tmpl w:val="563D34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HorizontalSpacing w:val="105"/>
  <w:drawingGridVerticalSpacing w:val="16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C"/>
    <w:rsid w:val="000B607C"/>
    <w:rsid w:val="0019092A"/>
    <w:rsid w:val="001A01EA"/>
    <w:rsid w:val="0021613B"/>
    <w:rsid w:val="00240414"/>
    <w:rsid w:val="0024254D"/>
    <w:rsid w:val="0025546B"/>
    <w:rsid w:val="00302DD9"/>
    <w:rsid w:val="00317221"/>
    <w:rsid w:val="00350139"/>
    <w:rsid w:val="00357F8B"/>
    <w:rsid w:val="00377B98"/>
    <w:rsid w:val="004247CC"/>
    <w:rsid w:val="004C43BC"/>
    <w:rsid w:val="004E14C0"/>
    <w:rsid w:val="0051057E"/>
    <w:rsid w:val="005417B4"/>
    <w:rsid w:val="005D7E4E"/>
    <w:rsid w:val="005F347E"/>
    <w:rsid w:val="006C246C"/>
    <w:rsid w:val="006E5576"/>
    <w:rsid w:val="00741280"/>
    <w:rsid w:val="00760906"/>
    <w:rsid w:val="008169B0"/>
    <w:rsid w:val="0087221E"/>
    <w:rsid w:val="00891177"/>
    <w:rsid w:val="008B73E9"/>
    <w:rsid w:val="008D7B94"/>
    <w:rsid w:val="00933112"/>
    <w:rsid w:val="00951529"/>
    <w:rsid w:val="00976544"/>
    <w:rsid w:val="009A361B"/>
    <w:rsid w:val="009B3B70"/>
    <w:rsid w:val="009B6B72"/>
    <w:rsid w:val="009F352C"/>
    <w:rsid w:val="00A27652"/>
    <w:rsid w:val="00A514EE"/>
    <w:rsid w:val="00A5279E"/>
    <w:rsid w:val="00AC7897"/>
    <w:rsid w:val="00B216B7"/>
    <w:rsid w:val="00BD38C5"/>
    <w:rsid w:val="00C57377"/>
    <w:rsid w:val="00C73F8E"/>
    <w:rsid w:val="00C76285"/>
    <w:rsid w:val="00CD0C59"/>
    <w:rsid w:val="00CD2614"/>
    <w:rsid w:val="00CF0AFB"/>
    <w:rsid w:val="00D002AB"/>
    <w:rsid w:val="00D46FA0"/>
    <w:rsid w:val="00D93E74"/>
    <w:rsid w:val="00DB6C3E"/>
    <w:rsid w:val="00DD3EF8"/>
    <w:rsid w:val="00E035BF"/>
    <w:rsid w:val="00E17925"/>
    <w:rsid w:val="00E21304"/>
    <w:rsid w:val="00E43C3B"/>
    <w:rsid w:val="00E901D8"/>
    <w:rsid w:val="00EC6E35"/>
    <w:rsid w:val="00ED0CEA"/>
    <w:rsid w:val="00F416A6"/>
    <w:rsid w:val="00F558DD"/>
    <w:rsid w:val="0A1A1A82"/>
    <w:rsid w:val="151B578D"/>
    <w:rsid w:val="16C055E7"/>
    <w:rsid w:val="25327444"/>
    <w:rsid w:val="47212B49"/>
    <w:rsid w:val="4A8F41CE"/>
    <w:rsid w:val="525117DD"/>
    <w:rsid w:val="541E2558"/>
    <w:rsid w:val="55060D2C"/>
    <w:rsid w:val="580C5A6D"/>
    <w:rsid w:val="5C82548D"/>
    <w:rsid w:val="61BA66B6"/>
    <w:rsid w:val="7343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480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line="480" w:lineRule="auto"/>
      <w:ind w:firstLine="0" w:firstLineChars="0"/>
      <w:jc w:val="left"/>
      <w:outlineLvl w:val="1"/>
    </w:pPr>
    <w:rPr>
      <w:rFonts w:asciiTheme="majorAscii" w:hAnsiTheme="majorAsci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line="360" w:lineRule="auto"/>
      <w:ind w:firstLine="480" w:firstLineChars="200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10"/>
    <w:link w:val="3"/>
    <w:qFormat/>
    <w:uiPriority w:val="9"/>
    <w:rPr>
      <w:rFonts w:eastAsia="宋体" w:asciiTheme="majorAscii" w:hAnsiTheme="majorAscii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16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2" Type="http://schemas.openxmlformats.org/officeDocument/2006/relationships/glossaryDocument" Target="glossary/document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footer" Target="footer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8.emf"/><Relationship Id="rId36" Type="http://schemas.openxmlformats.org/officeDocument/2006/relationships/image" Target="media/image27.emf"/><Relationship Id="rId35" Type="http://schemas.openxmlformats.org/officeDocument/2006/relationships/image" Target="media/image26.emf"/><Relationship Id="rId34" Type="http://schemas.openxmlformats.org/officeDocument/2006/relationships/image" Target="media/image25.emf"/><Relationship Id="rId33" Type="http://schemas.openxmlformats.org/officeDocument/2006/relationships/image" Target="media/image24.emf"/><Relationship Id="rId32" Type="http://schemas.openxmlformats.org/officeDocument/2006/relationships/image" Target="media/image23.emf"/><Relationship Id="rId31" Type="http://schemas.openxmlformats.org/officeDocument/2006/relationships/image" Target="media/image22.emf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emf"/><Relationship Id="rId28" Type="http://schemas.openxmlformats.org/officeDocument/2006/relationships/image" Target="media/image19.emf"/><Relationship Id="rId27" Type="http://schemas.openxmlformats.org/officeDocument/2006/relationships/image" Target="media/image18.emf"/><Relationship Id="rId26" Type="http://schemas.openxmlformats.org/officeDocument/2006/relationships/image" Target="media/image17.emf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68018b4-a4ae-47ea-9e12-9c37725c8c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018b4-a4ae-47ea-9e12-9c37725c8c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79681c-bf53-4747-ac6a-49d5120935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79681c-bf53-4747-ac6a-49d5120935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1d9da6-69ee-400b-8472-c03d63878a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1d9da6-69ee-400b-8472-c03d63878a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a5968a-30fc-4698-9ddf-fa93a85dae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a5968a-30fc-4698-9ddf-fa93a85dae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400f80-11d2-4be1-8bb2-e7521a8051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00f80-11d2-4be1-8bb2-e7521a8051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f041eb-dc4b-45fb-9e8d-62cd7d4a56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f041eb-dc4b-45fb-9e8d-62cd7d4a56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745acc-a59c-4256-8684-ce796c43cf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745acc-a59c-4256-8684-ce796c43cf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b97051-8365-45fd-8a30-abd49a34e6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b97051-8365-45fd-8a30-abd49a34e6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c263ad-608b-4d6d-8868-5665fccd0d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c263ad-608b-4d6d-8868-5665fccd0d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b7c91c-fab4-4fd4-b678-5f19e92e10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b7c91c-fab4-4fd4-b678-5f19e92e10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e3dcb5-110e-4047-a510-c6497c5af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e3dcb5-110e-4047-a510-c6497c5af6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f6bc27-7084-47a1-ab8e-7705cf932c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6bc27-7084-47a1-ab8e-7705cf932c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b749dd-655a-4a72-ae34-7eb796516c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b749dd-655a-4a72-ae34-7eb796516c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6c8136-af0e-4e92-8900-021884a6b6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6c8136-af0e-4e92-8900-021884a6b6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8715c0-94ab-4ebc-920e-6e55abd9dd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8715c0-94ab-4ebc-920e-6e55abd9dd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f1d8e5-6e4e-478e-a3e5-679d1ed8f1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f1d8e5-6e4e-478e-a3e5-679d1ed8f1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a8095-5da4-4973-9cc5-cd0f18858f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a8095-5da4-4973-9cc5-cd0f18858f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935462-eaa7-4681-9a85-7bcff3df02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935462-eaa7-4681-9a85-7bcff3df02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a78d61-ab3d-4b95-aedf-01dbf7434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a78d61-ab3d-4b95-aedf-01dbf74349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e72dbc-50c2-46f4-bcea-9646e2fe9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e72dbc-50c2-46f4-bcea-9646e2fe9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ef24df-4f9e-4b3d-b41e-542046381d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ef24df-4f9e-4b3d-b41e-542046381d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a309e5-b1ca-4cc6-8d77-a3976d5498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a309e5-b1ca-4cc6-8d77-a3976d5498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699e49-e4ec-44a3-a110-2306c4adde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699e49-e4ec-44a3-a110-2306c4adde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56f3a3-df4c-4542-ac02-d4ec8b63e7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56f3a3-df4c-4542-ac02-d4ec8b63e7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540081-96d0-44eb-a97a-251dec8502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540081-96d0-44eb-a97a-251dec8502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243C8F-B88B-4719-B4B7-9FC4D314C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675</Words>
  <Characters>3853</Characters>
  <Lines>32</Lines>
  <Paragraphs>9</Paragraphs>
  <TotalTime>6</TotalTime>
  <ScaleCrop>false</ScaleCrop>
  <LinksUpToDate>false</LinksUpToDate>
  <CharactersWithSpaces>4519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2019-06-30T12:38:00Z</dcterms:created>
  <dc:creator>Chen</dc:creator>
  <cp:lastModifiedBy>勾勒纪念</cp:lastModifiedBy>
  <dcterms:modified xsi:type="dcterms:W3CDTF">2019-07-01T06:53:51Z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