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311" w:rsidRDefault="00D16311">
      <w:r>
        <w:t>Plan de SCM</w:t>
      </w:r>
    </w:p>
    <w:p w:rsidR="00D16311" w:rsidRDefault="00D16311">
      <w:r>
        <w:br w:type="page"/>
      </w:r>
    </w:p>
    <w:p w:rsidR="00DE6D9C" w:rsidRDefault="00D16311" w:rsidP="00931F44">
      <w:pPr>
        <w:pStyle w:val="Heading1"/>
      </w:pPr>
      <w:r>
        <w:lastRenderedPageBreak/>
        <w:t>Organización</w:t>
      </w:r>
    </w:p>
    <w:p w:rsidR="00D16311" w:rsidRDefault="00286449">
      <w:r>
        <w:t>Los siguientes constituyen los principales roles que serán aplicados durante el desarrollo del proyecto a la gestión de la configuración del software:</w:t>
      </w:r>
    </w:p>
    <w:p w:rsidR="00286449" w:rsidRDefault="00C11CE5">
      <w:r>
        <w:rPr>
          <w:noProof/>
          <w:lang w:val="en-US"/>
        </w:rPr>
        <w:drawing>
          <wp:inline distT="0" distB="0" distL="0" distR="0">
            <wp:extent cx="5400040" cy="1990725"/>
            <wp:effectExtent l="0" t="0" r="0" b="952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931F44" w:rsidRDefault="00931F44" w:rsidP="00931F44">
      <w:pPr>
        <w:pStyle w:val="Heading1"/>
      </w:pPr>
      <w:r>
        <w:t>Roles y Responsabilidades</w:t>
      </w:r>
    </w:p>
    <w:p w:rsidR="002C28E7" w:rsidRDefault="002C28E7" w:rsidP="002C28E7">
      <w:r>
        <w:t xml:space="preserve">Leyenda: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1843"/>
        <w:gridCol w:w="5947"/>
      </w:tblGrid>
      <w:tr w:rsidR="002C28E7" w:rsidRPr="00AA7171" w:rsidTr="00AA7171">
        <w:tc>
          <w:tcPr>
            <w:tcW w:w="704" w:type="dxa"/>
            <w:shd w:val="clear" w:color="auto" w:fill="BFBFBF" w:themeFill="background1" w:themeFillShade="BF"/>
          </w:tcPr>
          <w:p w:rsidR="002C28E7" w:rsidRPr="00AA7171" w:rsidRDefault="002C28E7" w:rsidP="002C28E7">
            <w:pPr>
              <w:spacing w:before="120" w:after="120"/>
              <w:rPr>
                <w:b/>
              </w:rPr>
            </w:pPr>
            <w:r w:rsidRPr="00AA7171">
              <w:rPr>
                <w:b/>
              </w:rPr>
              <w:t>Sigla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2C28E7" w:rsidRPr="00AA7171" w:rsidRDefault="002C28E7" w:rsidP="002C28E7">
            <w:pPr>
              <w:spacing w:before="120" w:after="120"/>
              <w:rPr>
                <w:b/>
              </w:rPr>
            </w:pPr>
            <w:r w:rsidRPr="00AA7171">
              <w:rPr>
                <w:b/>
              </w:rPr>
              <w:t>Rol</w:t>
            </w:r>
          </w:p>
        </w:tc>
        <w:tc>
          <w:tcPr>
            <w:tcW w:w="5947" w:type="dxa"/>
            <w:shd w:val="clear" w:color="auto" w:fill="BFBFBF" w:themeFill="background1" w:themeFillShade="BF"/>
          </w:tcPr>
          <w:p w:rsidR="002C28E7" w:rsidRPr="00AA7171" w:rsidRDefault="002C28E7" w:rsidP="002C28E7">
            <w:pPr>
              <w:spacing w:before="120" w:after="120"/>
              <w:rPr>
                <w:b/>
              </w:rPr>
            </w:pPr>
            <w:r w:rsidRPr="00AA7171">
              <w:rPr>
                <w:b/>
              </w:rPr>
              <w:t>Descripción</w:t>
            </w:r>
          </w:p>
        </w:tc>
      </w:tr>
      <w:tr w:rsidR="002C28E7" w:rsidTr="002C28E7">
        <w:tc>
          <w:tcPr>
            <w:tcW w:w="704" w:type="dxa"/>
          </w:tcPr>
          <w:p w:rsidR="002C28E7" w:rsidRDefault="002C28E7" w:rsidP="002C28E7">
            <w:pPr>
              <w:spacing w:before="120" w:after="120"/>
            </w:pPr>
            <w:r>
              <w:t>R</w:t>
            </w:r>
          </w:p>
        </w:tc>
        <w:tc>
          <w:tcPr>
            <w:tcW w:w="1843" w:type="dxa"/>
          </w:tcPr>
          <w:p w:rsidR="002C28E7" w:rsidRDefault="002C28E7" w:rsidP="002C28E7">
            <w:pPr>
              <w:spacing w:before="120" w:after="120"/>
            </w:pPr>
            <w:r>
              <w:t>Responsable</w:t>
            </w:r>
          </w:p>
        </w:tc>
        <w:tc>
          <w:tcPr>
            <w:tcW w:w="5947" w:type="dxa"/>
          </w:tcPr>
          <w:p w:rsidR="002C28E7" w:rsidRDefault="002C28E7" w:rsidP="0058793D">
            <w:pPr>
              <w:spacing w:before="120" w:after="120"/>
              <w:jc w:val="both"/>
            </w:pPr>
            <w:r>
              <w:t xml:space="preserve">Realiza el trabajo y es responsable por su realización. Solo puede haber un R por actividad. Si existe más de </w:t>
            </w:r>
            <w:r w:rsidR="0058793D">
              <w:t xml:space="preserve">responsable </w:t>
            </w:r>
            <w:r>
              <w:t>se debe dividir la actividad.</w:t>
            </w:r>
          </w:p>
        </w:tc>
      </w:tr>
      <w:tr w:rsidR="0058793D" w:rsidTr="002C28E7">
        <w:tc>
          <w:tcPr>
            <w:tcW w:w="704" w:type="dxa"/>
          </w:tcPr>
          <w:p w:rsidR="0058793D" w:rsidRDefault="007C13EB" w:rsidP="002C28E7">
            <w:pPr>
              <w:spacing w:before="120" w:after="120"/>
            </w:pPr>
            <w:r>
              <w:t>A</w:t>
            </w:r>
          </w:p>
        </w:tc>
        <w:tc>
          <w:tcPr>
            <w:tcW w:w="1843" w:type="dxa"/>
          </w:tcPr>
          <w:p w:rsidR="0058793D" w:rsidRDefault="0058793D" w:rsidP="002C28E7">
            <w:pPr>
              <w:spacing w:before="120" w:after="120"/>
            </w:pPr>
            <w:r>
              <w:t>Aprueba</w:t>
            </w:r>
          </w:p>
        </w:tc>
        <w:tc>
          <w:tcPr>
            <w:tcW w:w="5947" w:type="dxa"/>
          </w:tcPr>
          <w:p w:rsidR="0058793D" w:rsidRDefault="007C13EB" w:rsidP="0058793D">
            <w:pPr>
              <w:spacing w:before="120" w:after="120"/>
              <w:jc w:val="both"/>
            </w:pPr>
            <w:r>
              <w:t>Realiza la aprobación del trabajo finalizado y a partir de ese momento se vuelve responsable del trabajo. Solo puede existir un A por actividad.</w:t>
            </w:r>
          </w:p>
        </w:tc>
      </w:tr>
      <w:tr w:rsidR="0058793D" w:rsidTr="002C28E7">
        <w:tc>
          <w:tcPr>
            <w:tcW w:w="704" w:type="dxa"/>
          </w:tcPr>
          <w:p w:rsidR="0058793D" w:rsidRDefault="0058793D" w:rsidP="002C28E7">
            <w:pPr>
              <w:spacing w:before="120" w:after="120"/>
            </w:pPr>
            <w:r>
              <w:t>C</w:t>
            </w:r>
          </w:p>
        </w:tc>
        <w:tc>
          <w:tcPr>
            <w:tcW w:w="1843" w:type="dxa"/>
          </w:tcPr>
          <w:p w:rsidR="0058793D" w:rsidRDefault="0058793D" w:rsidP="002C28E7">
            <w:pPr>
              <w:spacing w:before="120" w:after="120"/>
            </w:pPr>
            <w:r>
              <w:t>Consultado</w:t>
            </w:r>
          </w:p>
        </w:tc>
        <w:tc>
          <w:tcPr>
            <w:tcW w:w="5947" w:type="dxa"/>
          </w:tcPr>
          <w:p w:rsidR="0058793D" w:rsidRDefault="00453AFC" w:rsidP="00453AFC">
            <w:pPr>
              <w:spacing w:before="120" w:after="120"/>
              <w:jc w:val="both"/>
            </w:pPr>
            <w:r>
              <w:t>Posee la información o capacidad necesaria para terminar el trabajo. Se le informa y se le consulta información (comunicación bidireccional).</w:t>
            </w:r>
          </w:p>
        </w:tc>
      </w:tr>
      <w:tr w:rsidR="0058793D" w:rsidTr="002C28E7">
        <w:tc>
          <w:tcPr>
            <w:tcW w:w="704" w:type="dxa"/>
          </w:tcPr>
          <w:p w:rsidR="0058793D" w:rsidRDefault="0058793D" w:rsidP="002C28E7">
            <w:pPr>
              <w:spacing w:before="120" w:after="120"/>
            </w:pPr>
            <w:r>
              <w:t>I</w:t>
            </w:r>
          </w:p>
        </w:tc>
        <w:tc>
          <w:tcPr>
            <w:tcW w:w="1843" w:type="dxa"/>
          </w:tcPr>
          <w:p w:rsidR="0058793D" w:rsidRDefault="0058793D" w:rsidP="002C28E7">
            <w:pPr>
              <w:spacing w:before="120" w:after="120"/>
            </w:pPr>
            <w:r>
              <w:t>Informado</w:t>
            </w:r>
          </w:p>
        </w:tc>
        <w:tc>
          <w:tcPr>
            <w:tcW w:w="5947" w:type="dxa"/>
          </w:tcPr>
          <w:p w:rsidR="00FE00FC" w:rsidRDefault="00FE00FC" w:rsidP="0058793D">
            <w:pPr>
              <w:spacing w:before="120" w:after="120"/>
              <w:jc w:val="both"/>
            </w:pPr>
            <w:r>
              <w:t>Debe ser informado sobre el progreso y los resultados del trabajo. La comunicación es unidireccional.</w:t>
            </w:r>
          </w:p>
        </w:tc>
      </w:tr>
    </w:tbl>
    <w:p w:rsidR="002C28E7" w:rsidRPr="002C28E7" w:rsidRDefault="002C28E7" w:rsidP="002C28E7"/>
    <w:tbl>
      <w:tblPr>
        <w:tblStyle w:val="TableGrid"/>
        <w:tblW w:w="8607" w:type="dxa"/>
        <w:tblLook w:val="04A0" w:firstRow="1" w:lastRow="0" w:firstColumn="1" w:lastColumn="0" w:noHBand="0" w:noVBand="1"/>
      </w:tblPr>
      <w:tblGrid>
        <w:gridCol w:w="5802"/>
        <w:gridCol w:w="561"/>
        <w:gridCol w:w="561"/>
        <w:gridCol w:w="561"/>
        <w:gridCol w:w="561"/>
        <w:gridCol w:w="561"/>
      </w:tblGrid>
      <w:tr w:rsidR="002C28E7" w:rsidTr="007D3630">
        <w:trPr>
          <w:tblHeader/>
        </w:trPr>
        <w:tc>
          <w:tcPr>
            <w:tcW w:w="5802" w:type="dxa"/>
            <w:shd w:val="clear" w:color="auto" w:fill="BFBFBF" w:themeFill="background1" w:themeFillShade="BF"/>
          </w:tcPr>
          <w:p w:rsidR="002C28E7" w:rsidRPr="00931F44" w:rsidRDefault="002C28E7" w:rsidP="006D5D31">
            <w:pPr>
              <w:spacing w:before="120" w:after="120"/>
              <w:rPr>
                <w:b/>
              </w:rPr>
            </w:pPr>
            <w:r>
              <w:rPr>
                <w:b/>
              </w:rPr>
              <w:t>Actividad SCM</w:t>
            </w:r>
          </w:p>
        </w:tc>
        <w:tc>
          <w:tcPr>
            <w:tcW w:w="561" w:type="dxa"/>
            <w:shd w:val="clear" w:color="auto" w:fill="BFBFBF" w:themeFill="background1" w:themeFillShade="BF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R0</w:t>
            </w:r>
          </w:p>
        </w:tc>
        <w:tc>
          <w:tcPr>
            <w:tcW w:w="561" w:type="dxa"/>
            <w:shd w:val="clear" w:color="auto" w:fill="BFBFBF" w:themeFill="background1" w:themeFillShade="BF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561" w:type="dxa"/>
            <w:shd w:val="clear" w:color="auto" w:fill="BFBFBF" w:themeFill="background1" w:themeFillShade="BF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561" w:type="dxa"/>
            <w:shd w:val="clear" w:color="auto" w:fill="BFBFBF" w:themeFill="background1" w:themeFillShade="BF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561" w:type="dxa"/>
            <w:shd w:val="clear" w:color="auto" w:fill="BFBFBF" w:themeFill="background1" w:themeFillShade="BF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R4</w:t>
            </w:r>
          </w:p>
        </w:tc>
      </w:tr>
      <w:tr w:rsidR="002C28E7" w:rsidTr="002C28E7">
        <w:tc>
          <w:tcPr>
            <w:tcW w:w="5802" w:type="dxa"/>
          </w:tcPr>
          <w:p w:rsidR="002C28E7" w:rsidRPr="00931F44" w:rsidRDefault="002C28E7" w:rsidP="006D5D31">
            <w:pPr>
              <w:spacing w:before="120" w:after="120"/>
            </w:pPr>
            <w:r>
              <w:t>Elaborar Plan de SCM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B34031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61" w:type="dxa"/>
          </w:tcPr>
          <w:p w:rsidR="002C28E7" w:rsidRPr="00931F44" w:rsidRDefault="00B34031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Pr="00931F44" w:rsidRDefault="002C28E7" w:rsidP="006D5D31">
            <w:pPr>
              <w:spacing w:before="120" w:after="120"/>
            </w:pPr>
            <w:r>
              <w:t>Identificar los Elementos de Configuración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B34031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6D5D31">
            <w:pPr>
              <w:spacing w:before="120" w:after="120"/>
            </w:pPr>
            <w:r>
              <w:t>Elaborar  plan de reléase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B34031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61" w:type="dxa"/>
          </w:tcPr>
          <w:p w:rsidR="002C28E7" w:rsidRPr="00931F44" w:rsidRDefault="00B34031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6D5D31">
            <w:pPr>
              <w:spacing w:before="120" w:after="120"/>
            </w:pPr>
            <w:r>
              <w:t>Crear línea de base del producto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B34031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6D5D31">
            <w:pPr>
              <w:spacing w:before="120" w:after="120"/>
            </w:pPr>
            <w:r>
              <w:t>Administrar el Repositorio del Proyecto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4C6610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2C28E7">
            <w:pPr>
              <w:spacing w:before="120" w:after="120"/>
            </w:pPr>
            <w:r>
              <w:t xml:space="preserve">Emitir solicitudes de cambios: 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2C28E7">
            <w:pPr>
              <w:spacing w:before="120" w:after="120"/>
              <w:jc w:val="right"/>
            </w:pPr>
            <w:r>
              <w:lastRenderedPageBreak/>
              <w:t>Por defectos identificados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4C6610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2C28E7">
            <w:pPr>
              <w:spacing w:before="120" w:after="120"/>
              <w:jc w:val="right"/>
            </w:pPr>
            <w:r>
              <w:t>Nuevas características (Features / User Stories)</w:t>
            </w:r>
          </w:p>
        </w:tc>
        <w:tc>
          <w:tcPr>
            <w:tcW w:w="561" w:type="dxa"/>
          </w:tcPr>
          <w:p w:rsidR="002C28E7" w:rsidRPr="00931F44" w:rsidRDefault="004C6610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  <w:tr w:rsidR="002C28E7" w:rsidTr="002C28E7">
        <w:tc>
          <w:tcPr>
            <w:tcW w:w="5802" w:type="dxa"/>
          </w:tcPr>
          <w:p w:rsidR="002C28E7" w:rsidRDefault="002C28E7" w:rsidP="002C28E7">
            <w:pPr>
              <w:spacing w:before="120" w:after="120"/>
            </w:pPr>
            <w:r>
              <w:t>Gestionar la configuración del entorno</w:t>
            </w:r>
          </w:p>
        </w:tc>
        <w:tc>
          <w:tcPr>
            <w:tcW w:w="561" w:type="dxa"/>
          </w:tcPr>
          <w:p w:rsidR="002C28E7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4C6610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  <w:bookmarkStart w:id="0" w:name="_GoBack"/>
            <w:bookmarkEnd w:id="0"/>
          </w:p>
        </w:tc>
      </w:tr>
      <w:tr w:rsidR="002C28E7" w:rsidTr="002C28E7">
        <w:tc>
          <w:tcPr>
            <w:tcW w:w="5802" w:type="dxa"/>
          </w:tcPr>
          <w:p w:rsidR="002C28E7" w:rsidRDefault="002C28E7" w:rsidP="002C28E7">
            <w:pPr>
              <w:spacing w:before="120" w:after="120"/>
            </w:pPr>
            <w:r>
              <w:t>Gestionar las solicitudes de cambio (Issues)</w:t>
            </w:r>
          </w:p>
        </w:tc>
        <w:tc>
          <w:tcPr>
            <w:tcW w:w="561" w:type="dxa"/>
          </w:tcPr>
          <w:p w:rsidR="002C28E7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Pr="00931F44" w:rsidRDefault="004C6610" w:rsidP="002C28E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</w:tc>
        <w:tc>
          <w:tcPr>
            <w:tcW w:w="561" w:type="dxa"/>
          </w:tcPr>
          <w:p w:rsidR="002C28E7" w:rsidRPr="00931F44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561" w:type="dxa"/>
          </w:tcPr>
          <w:p w:rsidR="002C28E7" w:rsidRDefault="002C28E7" w:rsidP="002C28E7">
            <w:pPr>
              <w:spacing w:before="120" w:after="120"/>
              <w:jc w:val="center"/>
              <w:rPr>
                <w:b/>
              </w:rPr>
            </w:pPr>
          </w:p>
        </w:tc>
      </w:tr>
    </w:tbl>
    <w:p w:rsidR="00D16311" w:rsidRDefault="00D16311"/>
    <w:p w:rsidR="00D16311" w:rsidRDefault="00793B32" w:rsidP="00793B32">
      <w:pPr>
        <w:pStyle w:val="Heading1"/>
      </w:pPr>
      <w:r>
        <w:t>Plan de Iteraciones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0C7B5D" w:rsidTr="000C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05" w:type="dxa"/>
          </w:tcPr>
          <w:p w:rsidR="000C7B5D" w:rsidRDefault="000C7B5D" w:rsidP="000C7B5D">
            <w:pPr>
              <w:spacing w:before="120" w:after="120"/>
            </w:pPr>
            <w:r>
              <w:t>Sprint</w:t>
            </w:r>
          </w:p>
        </w:tc>
        <w:tc>
          <w:tcPr>
            <w:tcW w:w="6089" w:type="dxa"/>
          </w:tcPr>
          <w:p w:rsidR="000C7B5D" w:rsidRDefault="000C7B5D" w:rsidP="000C7B5D">
            <w:pPr>
              <w:spacing w:before="120"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Stories asignadas</w:t>
            </w:r>
          </w:p>
        </w:tc>
      </w:tr>
      <w:tr w:rsidR="000C7B5D" w:rsidTr="000C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C7B5D" w:rsidRDefault="000C7B5D" w:rsidP="000C7B5D">
            <w:pPr>
              <w:spacing w:before="120" w:after="120"/>
            </w:pPr>
          </w:p>
        </w:tc>
        <w:tc>
          <w:tcPr>
            <w:tcW w:w="6089" w:type="dxa"/>
          </w:tcPr>
          <w:p w:rsidR="000C7B5D" w:rsidRDefault="000C7B5D" w:rsidP="000C7B5D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C7B5D" w:rsidTr="000C7B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0C7B5D" w:rsidRDefault="000C7B5D" w:rsidP="000C7B5D">
            <w:pPr>
              <w:spacing w:before="120" w:after="120"/>
            </w:pPr>
          </w:p>
        </w:tc>
        <w:tc>
          <w:tcPr>
            <w:tcW w:w="6089" w:type="dxa"/>
          </w:tcPr>
          <w:p w:rsidR="000C7B5D" w:rsidRDefault="000C7B5D" w:rsidP="000C7B5D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93B32" w:rsidRDefault="00793B32" w:rsidP="00793B32"/>
    <w:p w:rsidR="000C7B5D" w:rsidRPr="00793B32" w:rsidRDefault="000C7B5D" w:rsidP="00793B32"/>
    <w:sectPr w:rsidR="000C7B5D" w:rsidRPr="00793B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76"/>
    <w:rsid w:val="000C7B5D"/>
    <w:rsid w:val="00286449"/>
    <w:rsid w:val="002C28E7"/>
    <w:rsid w:val="003673F5"/>
    <w:rsid w:val="00453AFC"/>
    <w:rsid w:val="004C5FD6"/>
    <w:rsid w:val="004C6610"/>
    <w:rsid w:val="0058793D"/>
    <w:rsid w:val="006D5D31"/>
    <w:rsid w:val="00793B32"/>
    <w:rsid w:val="007C13EB"/>
    <w:rsid w:val="007D3630"/>
    <w:rsid w:val="00931F44"/>
    <w:rsid w:val="00A81376"/>
    <w:rsid w:val="00AA7171"/>
    <w:rsid w:val="00B34031"/>
    <w:rsid w:val="00B87277"/>
    <w:rsid w:val="00C11CE5"/>
    <w:rsid w:val="00C15BC6"/>
    <w:rsid w:val="00D16311"/>
    <w:rsid w:val="00DE6D9C"/>
    <w:rsid w:val="00F953E9"/>
    <w:rsid w:val="00FE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5B9C6-7D6D-4AF7-82B8-4240D4A2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1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1F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ListTable3">
    <w:name w:val="List Table 3"/>
    <w:basedOn w:val="TableNormal"/>
    <w:uiPriority w:val="48"/>
    <w:rsid w:val="000C7B5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23C8FA-F555-4FFE-92A5-C344F39822F6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024D712D-78DB-48E9-BF12-EDA2CE59EABC}" type="asst">
      <dgm:prSet phldrT="[Texto]" custT="1"/>
      <dgm:spPr/>
      <dgm:t>
        <a:bodyPr/>
        <a:lstStyle/>
        <a:p>
          <a:r>
            <a:rPr lang="es-ES" sz="1200"/>
            <a:t>[R2]</a:t>
          </a:r>
          <a:br>
            <a:rPr lang="es-ES" sz="1200"/>
          </a:br>
          <a:r>
            <a:rPr lang="es-ES" sz="1200"/>
            <a:t>SCM Manager</a:t>
          </a:r>
        </a:p>
      </dgm:t>
    </dgm:pt>
    <dgm:pt modelId="{084AD809-C90E-4883-BC74-95FA9C2C166D}" type="parTrans" cxnId="{A39F113A-6092-486F-8B4F-B6BF68221067}">
      <dgm:prSet/>
      <dgm:spPr/>
      <dgm:t>
        <a:bodyPr/>
        <a:lstStyle/>
        <a:p>
          <a:endParaRPr lang="es-ES" sz="1200"/>
        </a:p>
      </dgm:t>
    </dgm:pt>
    <dgm:pt modelId="{097465D4-5DCD-4848-B1CE-A1C91DE6AD6F}" type="sibTrans" cxnId="{A39F113A-6092-486F-8B4F-B6BF68221067}">
      <dgm:prSet/>
      <dgm:spPr/>
      <dgm:t>
        <a:bodyPr/>
        <a:lstStyle/>
        <a:p>
          <a:endParaRPr lang="es-ES" sz="1200"/>
        </a:p>
      </dgm:t>
    </dgm:pt>
    <dgm:pt modelId="{FEE3EB4E-3A3A-42C0-A333-D2A784EE02DF}">
      <dgm:prSet phldrT="[Texto]" custT="1"/>
      <dgm:spPr/>
      <dgm:t>
        <a:bodyPr/>
        <a:lstStyle/>
        <a:p>
          <a:r>
            <a:rPr lang="es-ES" sz="1200"/>
            <a:t>[R3]</a:t>
          </a:r>
          <a:br>
            <a:rPr lang="es-ES" sz="1200"/>
          </a:br>
          <a:r>
            <a:rPr lang="es-ES" sz="1200"/>
            <a:t>SCRUM Team</a:t>
          </a:r>
        </a:p>
      </dgm:t>
    </dgm:pt>
    <dgm:pt modelId="{20960718-B250-4140-84B0-4F35386239B8}" type="parTrans" cxnId="{B48CA8D2-CB78-4CF8-ACE7-3FDB9689E5DE}">
      <dgm:prSet/>
      <dgm:spPr/>
      <dgm:t>
        <a:bodyPr/>
        <a:lstStyle/>
        <a:p>
          <a:endParaRPr lang="es-ES" sz="1200"/>
        </a:p>
      </dgm:t>
    </dgm:pt>
    <dgm:pt modelId="{462F687B-269E-4946-9F50-E5200D49E79A}" type="sibTrans" cxnId="{B48CA8D2-CB78-4CF8-ACE7-3FDB9689E5DE}">
      <dgm:prSet/>
      <dgm:spPr/>
      <dgm:t>
        <a:bodyPr/>
        <a:lstStyle/>
        <a:p>
          <a:endParaRPr lang="es-ES" sz="1200"/>
        </a:p>
      </dgm:t>
    </dgm:pt>
    <dgm:pt modelId="{ACCC4274-391B-48A5-BCFF-4AE24A799F87}">
      <dgm:prSet phldrT="[Texto]" custT="1"/>
      <dgm:spPr/>
      <dgm:t>
        <a:bodyPr/>
        <a:lstStyle/>
        <a:p>
          <a:r>
            <a:rPr lang="es-ES" sz="1200"/>
            <a:t>[R4</a:t>
          </a:r>
          <a:r>
            <a:rPr lang="es-ES" sz="1200" baseline="0"/>
            <a:t>]</a:t>
          </a:r>
          <a:r>
            <a:rPr lang="es-ES" sz="1200" baseline="-25000"/>
            <a:t/>
          </a:r>
          <a:br>
            <a:rPr lang="es-ES" sz="1200" baseline="-25000"/>
          </a:br>
          <a:r>
            <a:rPr lang="es-ES" sz="1200"/>
            <a:t>DevOps Team</a:t>
          </a:r>
        </a:p>
      </dgm:t>
    </dgm:pt>
    <dgm:pt modelId="{B6DEBDF7-73B7-4422-976F-D37BDC1BFD24}" type="parTrans" cxnId="{67F01C2A-7D98-4062-BB67-C7B46C6AE695}">
      <dgm:prSet/>
      <dgm:spPr/>
      <dgm:t>
        <a:bodyPr/>
        <a:lstStyle/>
        <a:p>
          <a:endParaRPr lang="es-ES" sz="1200"/>
        </a:p>
      </dgm:t>
    </dgm:pt>
    <dgm:pt modelId="{71AE2CD2-72F9-4571-A1B1-728F6B13EB69}" type="sibTrans" cxnId="{67F01C2A-7D98-4062-BB67-C7B46C6AE695}">
      <dgm:prSet/>
      <dgm:spPr/>
      <dgm:t>
        <a:bodyPr/>
        <a:lstStyle/>
        <a:p>
          <a:endParaRPr lang="es-ES" sz="1200"/>
        </a:p>
      </dgm:t>
    </dgm:pt>
    <dgm:pt modelId="{8698C517-C6D4-4E79-9C83-7090C5232F47}">
      <dgm:prSet phldrT="[Texto]" custT="1"/>
      <dgm:spPr/>
      <dgm:t>
        <a:bodyPr/>
        <a:lstStyle/>
        <a:p>
          <a:r>
            <a:rPr lang="es-ES" sz="1200"/>
            <a:t>[R1] </a:t>
          </a:r>
          <a:br>
            <a:rPr lang="es-ES" sz="1200"/>
          </a:br>
          <a:r>
            <a:rPr lang="es-ES" sz="1200"/>
            <a:t>SCRUM Master</a:t>
          </a:r>
        </a:p>
      </dgm:t>
    </dgm:pt>
    <dgm:pt modelId="{C278D470-7A0C-40CD-A84E-94D7384A991B}" type="parTrans" cxnId="{C6F5D91F-B55C-41E3-B100-EF6D910918A4}">
      <dgm:prSet/>
      <dgm:spPr/>
      <dgm:t>
        <a:bodyPr/>
        <a:lstStyle/>
        <a:p>
          <a:endParaRPr lang="es-ES"/>
        </a:p>
      </dgm:t>
    </dgm:pt>
    <dgm:pt modelId="{F67F7DF4-8752-451C-97B0-FACAD779CCEB}" type="sibTrans" cxnId="{C6F5D91F-B55C-41E3-B100-EF6D910918A4}">
      <dgm:prSet/>
      <dgm:spPr/>
      <dgm:t>
        <a:bodyPr/>
        <a:lstStyle/>
        <a:p>
          <a:endParaRPr lang="es-ES"/>
        </a:p>
      </dgm:t>
    </dgm:pt>
    <dgm:pt modelId="{94BCA1A5-5654-4150-9714-9DEA0BB33FF5}">
      <dgm:prSet phldrT="[Texto]" custT="1"/>
      <dgm:spPr/>
      <dgm:t>
        <a:bodyPr/>
        <a:lstStyle/>
        <a:p>
          <a:r>
            <a:rPr lang="es-ES" sz="1200"/>
            <a:t>[R0</a:t>
          </a:r>
          <a:r>
            <a:rPr lang="es-ES" sz="1200" baseline="0"/>
            <a:t>]</a:t>
          </a:r>
          <a:r>
            <a:rPr lang="es-ES" sz="1200"/>
            <a:t/>
          </a:r>
          <a:br>
            <a:rPr lang="es-ES" sz="1200"/>
          </a:br>
          <a:r>
            <a:rPr lang="es-ES" sz="1200"/>
            <a:t>Product Owner</a:t>
          </a:r>
        </a:p>
      </dgm:t>
    </dgm:pt>
    <dgm:pt modelId="{ABD56E6B-0465-4131-8C7C-B9AD1C9FC6F1}" type="parTrans" cxnId="{04B0F822-0438-447D-A3CC-4616E9ABDF65}">
      <dgm:prSet/>
      <dgm:spPr/>
      <dgm:t>
        <a:bodyPr/>
        <a:lstStyle/>
        <a:p>
          <a:endParaRPr lang="es-ES"/>
        </a:p>
      </dgm:t>
    </dgm:pt>
    <dgm:pt modelId="{240219E5-B91F-45AB-BFEA-3272C41C9210}" type="sibTrans" cxnId="{04B0F822-0438-447D-A3CC-4616E9ABDF65}">
      <dgm:prSet/>
      <dgm:spPr/>
      <dgm:t>
        <a:bodyPr/>
        <a:lstStyle/>
        <a:p>
          <a:endParaRPr lang="es-ES"/>
        </a:p>
      </dgm:t>
    </dgm:pt>
    <dgm:pt modelId="{D836C96B-B696-4D32-B0E7-AE9B3770DA24}" type="pres">
      <dgm:prSet presAssocID="{5F23C8FA-F555-4FFE-92A5-C344F39822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38D8A8CC-9A25-4B69-858D-3EF50799D4D1}" type="pres">
      <dgm:prSet presAssocID="{94BCA1A5-5654-4150-9714-9DEA0BB33FF5}" presName="hierRoot1" presStyleCnt="0">
        <dgm:presLayoutVars>
          <dgm:hierBranch val="init"/>
        </dgm:presLayoutVars>
      </dgm:prSet>
      <dgm:spPr/>
    </dgm:pt>
    <dgm:pt modelId="{FDD5CCD3-8BEF-48DC-8B8E-1D4145AB8B7E}" type="pres">
      <dgm:prSet presAssocID="{94BCA1A5-5654-4150-9714-9DEA0BB33FF5}" presName="rootComposite1" presStyleCnt="0"/>
      <dgm:spPr/>
    </dgm:pt>
    <dgm:pt modelId="{27B30132-F854-4307-B413-1FED57B73E41}" type="pres">
      <dgm:prSet presAssocID="{94BCA1A5-5654-4150-9714-9DEA0BB33FF5}" presName="rootText1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5220D6E-A95C-404F-97AC-9A7A3EF27E87}" type="pres">
      <dgm:prSet presAssocID="{94BCA1A5-5654-4150-9714-9DEA0BB33FF5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75F12EB-2B3F-48D2-931A-F88CB4F5F75C}" type="pres">
      <dgm:prSet presAssocID="{94BCA1A5-5654-4150-9714-9DEA0BB33FF5}" presName="hierChild2" presStyleCnt="0"/>
      <dgm:spPr/>
    </dgm:pt>
    <dgm:pt modelId="{DB0C9C40-527F-439C-BD5B-30944E0EE35B}" type="pres">
      <dgm:prSet presAssocID="{94BCA1A5-5654-4150-9714-9DEA0BB33FF5}" presName="hierChild3" presStyleCnt="0"/>
      <dgm:spPr/>
    </dgm:pt>
    <dgm:pt modelId="{23AA46DB-A601-4E70-A2A3-65A08F9F218E}" type="pres">
      <dgm:prSet presAssocID="{8698C517-C6D4-4E79-9C83-7090C5232F47}" presName="hierRoot1" presStyleCnt="0">
        <dgm:presLayoutVars>
          <dgm:hierBranch val="init"/>
        </dgm:presLayoutVars>
      </dgm:prSet>
      <dgm:spPr/>
    </dgm:pt>
    <dgm:pt modelId="{AEA504A8-01AF-4123-B325-BA824CB998BE}" type="pres">
      <dgm:prSet presAssocID="{8698C517-C6D4-4E79-9C83-7090C5232F47}" presName="rootComposite1" presStyleCnt="0"/>
      <dgm:spPr/>
    </dgm:pt>
    <dgm:pt modelId="{857F8E98-F6BC-4484-A712-BE3569AE63B3}" type="pres">
      <dgm:prSet presAssocID="{8698C517-C6D4-4E79-9C83-7090C5232F47}" presName="rootText1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89EBEF-C82D-41DA-9F72-BA83E1EE348F}" type="pres">
      <dgm:prSet presAssocID="{8698C517-C6D4-4E79-9C83-7090C5232F47}" presName="rootConnector1" presStyleLbl="node1" presStyleIdx="0" presStyleCnt="0"/>
      <dgm:spPr/>
      <dgm:t>
        <a:bodyPr/>
        <a:lstStyle/>
        <a:p>
          <a:endParaRPr lang="en-US"/>
        </a:p>
      </dgm:t>
    </dgm:pt>
    <dgm:pt modelId="{56A921D9-BEB5-41F2-930B-20F14AC5CBD0}" type="pres">
      <dgm:prSet presAssocID="{8698C517-C6D4-4E79-9C83-7090C5232F47}" presName="hierChild2" presStyleCnt="0"/>
      <dgm:spPr/>
    </dgm:pt>
    <dgm:pt modelId="{9BAFB82E-4EF8-4322-B8EF-4EBD50893F02}" type="pres">
      <dgm:prSet presAssocID="{20960718-B250-4140-84B0-4F35386239B8}" presName="Name37" presStyleLbl="parChTrans1D2" presStyleIdx="0" presStyleCnt="3"/>
      <dgm:spPr/>
      <dgm:t>
        <a:bodyPr/>
        <a:lstStyle/>
        <a:p>
          <a:endParaRPr lang="en-US"/>
        </a:p>
      </dgm:t>
    </dgm:pt>
    <dgm:pt modelId="{B9901FEF-ABEE-45D9-AC3F-91369083C26E}" type="pres">
      <dgm:prSet presAssocID="{FEE3EB4E-3A3A-42C0-A333-D2A784EE02DF}" presName="hierRoot2" presStyleCnt="0">
        <dgm:presLayoutVars>
          <dgm:hierBranch val="init"/>
        </dgm:presLayoutVars>
      </dgm:prSet>
      <dgm:spPr/>
    </dgm:pt>
    <dgm:pt modelId="{C2A84C33-C42E-4519-A805-DA7E23E70C09}" type="pres">
      <dgm:prSet presAssocID="{FEE3EB4E-3A3A-42C0-A333-D2A784EE02DF}" presName="rootComposite" presStyleCnt="0"/>
      <dgm:spPr/>
    </dgm:pt>
    <dgm:pt modelId="{D34744CF-A6F1-423A-A23D-B783C6276A08}" type="pres">
      <dgm:prSet presAssocID="{FEE3EB4E-3A3A-42C0-A333-D2A784EE02DF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0EB1CBE-EEE2-4325-BEDF-C14102424F1A}" type="pres">
      <dgm:prSet presAssocID="{FEE3EB4E-3A3A-42C0-A333-D2A784EE02DF}" presName="rootConnector" presStyleLbl="node2" presStyleIdx="0" presStyleCnt="2"/>
      <dgm:spPr/>
      <dgm:t>
        <a:bodyPr/>
        <a:lstStyle/>
        <a:p>
          <a:endParaRPr lang="en-US"/>
        </a:p>
      </dgm:t>
    </dgm:pt>
    <dgm:pt modelId="{F2243CFF-2F75-4F4E-9DB5-CF3CFA90C4B2}" type="pres">
      <dgm:prSet presAssocID="{FEE3EB4E-3A3A-42C0-A333-D2A784EE02DF}" presName="hierChild4" presStyleCnt="0"/>
      <dgm:spPr/>
    </dgm:pt>
    <dgm:pt modelId="{86093AEB-91EA-4383-8476-C2A0DE485B8D}" type="pres">
      <dgm:prSet presAssocID="{FEE3EB4E-3A3A-42C0-A333-D2A784EE02DF}" presName="hierChild5" presStyleCnt="0"/>
      <dgm:spPr/>
    </dgm:pt>
    <dgm:pt modelId="{39F9875E-E4B2-4C68-88DE-732A63B19F11}" type="pres">
      <dgm:prSet presAssocID="{B6DEBDF7-73B7-4422-976F-D37BDC1BFD24}" presName="Name37" presStyleLbl="parChTrans1D2" presStyleIdx="1" presStyleCnt="3"/>
      <dgm:spPr/>
      <dgm:t>
        <a:bodyPr/>
        <a:lstStyle/>
        <a:p>
          <a:endParaRPr lang="en-US"/>
        </a:p>
      </dgm:t>
    </dgm:pt>
    <dgm:pt modelId="{0B797B56-94D0-4F76-B243-6386492DA4BF}" type="pres">
      <dgm:prSet presAssocID="{ACCC4274-391B-48A5-BCFF-4AE24A799F87}" presName="hierRoot2" presStyleCnt="0">
        <dgm:presLayoutVars>
          <dgm:hierBranch val="init"/>
        </dgm:presLayoutVars>
      </dgm:prSet>
      <dgm:spPr/>
    </dgm:pt>
    <dgm:pt modelId="{4CD2FC21-9F81-4D69-90AA-0D0455575EA5}" type="pres">
      <dgm:prSet presAssocID="{ACCC4274-391B-48A5-BCFF-4AE24A799F87}" presName="rootComposite" presStyleCnt="0"/>
      <dgm:spPr/>
    </dgm:pt>
    <dgm:pt modelId="{0AC7F633-C6EE-4EEF-B8C4-6E04A226FE24}" type="pres">
      <dgm:prSet presAssocID="{ACCC4274-391B-48A5-BCFF-4AE24A799F87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9274E51-59E5-4288-A056-7C14DE4E4339}" type="pres">
      <dgm:prSet presAssocID="{ACCC4274-391B-48A5-BCFF-4AE24A799F87}" presName="rootConnector" presStyleLbl="node2" presStyleIdx="1" presStyleCnt="2"/>
      <dgm:spPr/>
      <dgm:t>
        <a:bodyPr/>
        <a:lstStyle/>
        <a:p>
          <a:endParaRPr lang="en-US"/>
        </a:p>
      </dgm:t>
    </dgm:pt>
    <dgm:pt modelId="{86504964-7309-4BFC-97EA-66B88E948891}" type="pres">
      <dgm:prSet presAssocID="{ACCC4274-391B-48A5-BCFF-4AE24A799F87}" presName="hierChild4" presStyleCnt="0"/>
      <dgm:spPr/>
    </dgm:pt>
    <dgm:pt modelId="{2CFFFDD3-AF32-4C0C-8B68-D070586FAFAB}" type="pres">
      <dgm:prSet presAssocID="{ACCC4274-391B-48A5-BCFF-4AE24A799F87}" presName="hierChild5" presStyleCnt="0"/>
      <dgm:spPr/>
    </dgm:pt>
    <dgm:pt modelId="{531677BF-A53B-409E-B072-0F020646FD88}" type="pres">
      <dgm:prSet presAssocID="{8698C517-C6D4-4E79-9C83-7090C5232F47}" presName="hierChild3" presStyleCnt="0"/>
      <dgm:spPr/>
    </dgm:pt>
    <dgm:pt modelId="{8FEDDDA7-D00D-4244-ACE6-572513E1C341}" type="pres">
      <dgm:prSet presAssocID="{084AD809-C90E-4883-BC74-95FA9C2C166D}" presName="Name111" presStyleLbl="parChTrans1D2" presStyleIdx="2" presStyleCnt="3"/>
      <dgm:spPr/>
      <dgm:t>
        <a:bodyPr/>
        <a:lstStyle/>
        <a:p>
          <a:endParaRPr lang="en-US"/>
        </a:p>
      </dgm:t>
    </dgm:pt>
    <dgm:pt modelId="{7DD3F385-96FD-4309-8CA6-E68F40548C29}" type="pres">
      <dgm:prSet presAssocID="{024D712D-78DB-48E9-BF12-EDA2CE59EABC}" presName="hierRoot3" presStyleCnt="0">
        <dgm:presLayoutVars>
          <dgm:hierBranch val="init"/>
        </dgm:presLayoutVars>
      </dgm:prSet>
      <dgm:spPr/>
    </dgm:pt>
    <dgm:pt modelId="{6A8B1F7F-1853-4E35-9C03-D6D12D9D08C7}" type="pres">
      <dgm:prSet presAssocID="{024D712D-78DB-48E9-BF12-EDA2CE59EABC}" presName="rootComposite3" presStyleCnt="0"/>
      <dgm:spPr/>
    </dgm:pt>
    <dgm:pt modelId="{B19C74CC-1616-4480-B56D-4320F1D9CF5F}" type="pres">
      <dgm:prSet presAssocID="{024D712D-78DB-48E9-BF12-EDA2CE59EABC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8FF8F903-79B5-42B9-B63E-ADD935DD2FBC}" type="pres">
      <dgm:prSet presAssocID="{024D712D-78DB-48E9-BF12-EDA2CE59EABC}" presName="rootConnector3" presStyleLbl="asst1" presStyleIdx="0" presStyleCnt="1"/>
      <dgm:spPr/>
      <dgm:t>
        <a:bodyPr/>
        <a:lstStyle/>
        <a:p>
          <a:endParaRPr lang="en-US"/>
        </a:p>
      </dgm:t>
    </dgm:pt>
    <dgm:pt modelId="{85D63D06-520B-4985-B6A7-BE0BEC0ADD11}" type="pres">
      <dgm:prSet presAssocID="{024D712D-78DB-48E9-BF12-EDA2CE59EABC}" presName="hierChild6" presStyleCnt="0"/>
      <dgm:spPr/>
    </dgm:pt>
    <dgm:pt modelId="{15B4A510-208A-4515-9197-76ED92BF6BB7}" type="pres">
      <dgm:prSet presAssocID="{024D712D-78DB-48E9-BF12-EDA2CE59EABC}" presName="hierChild7" presStyleCnt="0"/>
      <dgm:spPr/>
    </dgm:pt>
  </dgm:ptLst>
  <dgm:cxnLst>
    <dgm:cxn modelId="{C6F5D91F-B55C-41E3-B100-EF6D910918A4}" srcId="{5F23C8FA-F555-4FFE-92A5-C344F39822F6}" destId="{8698C517-C6D4-4E79-9C83-7090C5232F47}" srcOrd="1" destOrd="0" parTransId="{C278D470-7A0C-40CD-A84E-94D7384A991B}" sibTransId="{F67F7DF4-8752-451C-97B0-FACAD779CCEB}"/>
    <dgm:cxn modelId="{EA374492-2D19-47B4-9DB1-951FF2FE0445}" type="presOf" srcId="{024D712D-78DB-48E9-BF12-EDA2CE59EABC}" destId="{8FF8F903-79B5-42B9-B63E-ADD935DD2FBC}" srcOrd="1" destOrd="0" presId="urn:microsoft.com/office/officeart/2005/8/layout/orgChart1"/>
    <dgm:cxn modelId="{A9630572-FF18-4C73-BCE0-26F9821856F1}" type="presOf" srcId="{FEE3EB4E-3A3A-42C0-A333-D2A784EE02DF}" destId="{F0EB1CBE-EEE2-4325-BEDF-C14102424F1A}" srcOrd="1" destOrd="0" presId="urn:microsoft.com/office/officeart/2005/8/layout/orgChart1"/>
    <dgm:cxn modelId="{EE2F3400-944C-45BD-B4E7-03ED629B1B1C}" type="presOf" srcId="{20960718-B250-4140-84B0-4F35386239B8}" destId="{9BAFB82E-4EF8-4322-B8EF-4EBD50893F02}" srcOrd="0" destOrd="0" presId="urn:microsoft.com/office/officeart/2005/8/layout/orgChart1"/>
    <dgm:cxn modelId="{7E8B75B6-5C2A-46AE-80AF-9BA81790F32F}" type="presOf" srcId="{ACCC4274-391B-48A5-BCFF-4AE24A799F87}" destId="{0AC7F633-C6EE-4EEF-B8C4-6E04A226FE24}" srcOrd="0" destOrd="0" presId="urn:microsoft.com/office/officeart/2005/8/layout/orgChart1"/>
    <dgm:cxn modelId="{3E1B4A0B-8476-4153-A0FE-1B6CDB3E494C}" type="presOf" srcId="{8698C517-C6D4-4E79-9C83-7090C5232F47}" destId="{857F8E98-F6BC-4484-A712-BE3569AE63B3}" srcOrd="0" destOrd="0" presId="urn:microsoft.com/office/officeart/2005/8/layout/orgChart1"/>
    <dgm:cxn modelId="{45BA16BC-00A8-4B97-AE88-185BABC1D729}" type="presOf" srcId="{94BCA1A5-5654-4150-9714-9DEA0BB33FF5}" destId="{85220D6E-A95C-404F-97AC-9A7A3EF27E87}" srcOrd="1" destOrd="0" presId="urn:microsoft.com/office/officeart/2005/8/layout/orgChart1"/>
    <dgm:cxn modelId="{FB5DCAC0-46B2-4B09-A031-27F3FA544DFF}" type="presOf" srcId="{FEE3EB4E-3A3A-42C0-A333-D2A784EE02DF}" destId="{D34744CF-A6F1-423A-A23D-B783C6276A08}" srcOrd="0" destOrd="0" presId="urn:microsoft.com/office/officeart/2005/8/layout/orgChart1"/>
    <dgm:cxn modelId="{A39F113A-6092-486F-8B4F-B6BF68221067}" srcId="{8698C517-C6D4-4E79-9C83-7090C5232F47}" destId="{024D712D-78DB-48E9-BF12-EDA2CE59EABC}" srcOrd="0" destOrd="0" parTransId="{084AD809-C90E-4883-BC74-95FA9C2C166D}" sibTransId="{097465D4-5DCD-4848-B1CE-A1C91DE6AD6F}"/>
    <dgm:cxn modelId="{9A8C9FE0-ECB6-4895-9E7E-9745817F3FD2}" type="presOf" srcId="{5F23C8FA-F555-4FFE-92A5-C344F39822F6}" destId="{D836C96B-B696-4D32-B0E7-AE9B3770DA24}" srcOrd="0" destOrd="0" presId="urn:microsoft.com/office/officeart/2005/8/layout/orgChart1"/>
    <dgm:cxn modelId="{04B0F822-0438-447D-A3CC-4616E9ABDF65}" srcId="{5F23C8FA-F555-4FFE-92A5-C344F39822F6}" destId="{94BCA1A5-5654-4150-9714-9DEA0BB33FF5}" srcOrd="0" destOrd="0" parTransId="{ABD56E6B-0465-4131-8C7C-B9AD1C9FC6F1}" sibTransId="{240219E5-B91F-45AB-BFEA-3272C41C9210}"/>
    <dgm:cxn modelId="{9682287B-5F9E-4D86-87E4-B3664853B3AA}" type="presOf" srcId="{ACCC4274-391B-48A5-BCFF-4AE24A799F87}" destId="{C9274E51-59E5-4288-A056-7C14DE4E4339}" srcOrd="1" destOrd="0" presId="urn:microsoft.com/office/officeart/2005/8/layout/orgChart1"/>
    <dgm:cxn modelId="{EDA6D635-9B31-4BDC-A923-6B47755AB1E9}" type="presOf" srcId="{084AD809-C90E-4883-BC74-95FA9C2C166D}" destId="{8FEDDDA7-D00D-4244-ACE6-572513E1C341}" srcOrd="0" destOrd="0" presId="urn:microsoft.com/office/officeart/2005/8/layout/orgChart1"/>
    <dgm:cxn modelId="{E176B67F-15C6-4D04-A69C-B3C11AAD8D18}" type="presOf" srcId="{B6DEBDF7-73B7-4422-976F-D37BDC1BFD24}" destId="{39F9875E-E4B2-4C68-88DE-732A63B19F11}" srcOrd="0" destOrd="0" presId="urn:microsoft.com/office/officeart/2005/8/layout/orgChart1"/>
    <dgm:cxn modelId="{67F01C2A-7D98-4062-BB67-C7B46C6AE695}" srcId="{8698C517-C6D4-4E79-9C83-7090C5232F47}" destId="{ACCC4274-391B-48A5-BCFF-4AE24A799F87}" srcOrd="2" destOrd="0" parTransId="{B6DEBDF7-73B7-4422-976F-D37BDC1BFD24}" sibTransId="{71AE2CD2-72F9-4571-A1B1-728F6B13EB69}"/>
    <dgm:cxn modelId="{C49ACC39-2045-4C59-9865-025CDD58F3FF}" type="presOf" srcId="{024D712D-78DB-48E9-BF12-EDA2CE59EABC}" destId="{B19C74CC-1616-4480-B56D-4320F1D9CF5F}" srcOrd="0" destOrd="0" presId="urn:microsoft.com/office/officeart/2005/8/layout/orgChart1"/>
    <dgm:cxn modelId="{F326DCB5-C0BD-478B-82D4-A1CF101D3FE7}" type="presOf" srcId="{94BCA1A5-5654-4150-9714-9DEA0BB33FF5}" destId="{27B30132-F854-4307-B413-1FED57B73E41}" srcOrd="0" destOrd="0" presId="urn:microsoft.com/office/officeart/2005/8/layout/orgChart1"/>
    <dgm:cxn modelId="{8D8951B4-0F35-4D07-9ED5-B402CD0CD94D}" type="presOf" srcId="{8698C517-C6D4-4E79-9C83-7090C5232F47}" destId="{B389EBEF-C82D-41DA-9F72-BA83E1EE348F}" srcOrd="1" destOrd="0" presId="urn:microsoft.com/office/officeart/2005/8/layout/orgChart1"/>
    <dgm:cxn modelId="{B48CA8D2-CB78-4CF8-ACE7-3FDB9689E5DE}" srcId="{8698C517-C6D4-4E79-9C83-7090C5232F47}" destId="{FEE3EB4E-3A3A-42C0-A333-D2A784EE02DF}" srcOrd="1" destOrd="0" parTransId="{20960718-B250-4140-84B0-4F35386239B8}" sibTransId="{462F687B-269E-4946-9F50-E5200D49E79A}"/>
    <dgm:cxn modelId="{C2DADD58-6FD2-461B-B954-CB5C496E9BC1}" type="presParOf" srcId="{D836C96B-B696-4D32-B0E7-AE9B3770DA24}" destId="{38D8A8CC-9A25-4B69-858D-3EF50799D4D1}" srcOrd="0" destOrd="0" presId="urn:microsoft.com/office/officeart/2005/8/layout/orgChart1"/>
    <dgm:cxn modelId="{671C7E43-5DF5-4A5C-9ECC-6CEEB90CF5A7}" type="presParOf" srcId="{38D8A8CC-9A25-4B69-858D-3EF50799D4D1}" destId="{FDD5CCD3-8BEF-48DC-8B8E-1D4145AB8B7E}" srcOrd="0" destOrd="0" presId="urn:microsoft.com/office/officeart/2005/8/layout/orgChart1"/>
    <dgm:cxn modelId="{796F95AD-F035-45FC-A3FF-B9C0E00FE360}" type="presParOf" srcId="{FDD5CCD3-8BEF-48DC-8B8E-1D4145AB8B7E}" destId="{27B30132-F854-4307-B413-1FED57B73E41}" srcOrd="0" destOrd="0" presId="urn:microsoft.com/office/officeart/2005/8/layout/orgChart1"/>
    <dgm:cxn modelId="{64FB0F76-C44F-4958-B0EB-0AA3EA57B436}" type="presParOf" srcId="{FDD5CCD3-8BEF-48DC-8B8E-1D4145AB8B7E}" destId="{85220D6E-A95C-404F-97AC-9A7A3EF27E87}" srcOrd="1" destOrd="0" presId="urn:microsoft.com/office/officeart/2005/8/layout/orgChart1"/>
    <dgm:cxn modelId="{04502551-AE40-4851-BAF8-0590AFBB8605}" type="presParOf" srcId="{38D8A8CC-9A25-4B69-858D-3EF50799D4D1}" destId="{575F12EB-2B3F-48D2-931A-F88CB4F5F75C}" srcOrd="1" destOrd="0" presId="urn:microsoft.com/office/officeart/2005/8/layout/orgChart1"/>
    <dgm:cxn modelId="{DF1636C5-C00D-44CD-967C-4312526DC8AF}" type="presParOf" srcId="{38D8A8CC-9A25-4B69-858D-3EF50799D4D1}" destId="{DB0C9C40-527F-439C-BD5B-30944E0EE35B}" srcOrd="2" destOrd="0" presId="urn:microsoft.com/office/officeart/2005/8/layout/orgChart1"/>
    <dgm:cxn modelId="{66F55AAA-E4D3-4AFF-B88B-21966A21F02F}" type="presParOf" srcId="{D836C96B-B696-4D32-B0E7-AE9B3770DA24}" destId="{23AA46DB-A601-4E70-A2A3-65A08F9F218E}" srcOrd="1" destOrd="0" presId="urn:microsoft.com/office/officeart/2005/8/layout/orgChart1"/>
    <dgm:cxn modelId="{21748144-D43B-4499-825A-5B2A16FAAB63}" type="presParOf" srcId="{23AA46DB-A601-4E70-A2A3-65A08F9F218E}" destId="{AEA504A8-01AF-4123-B325-BA824CB998BE}" srcOrd="0" destOrd="0" presId="urn:microsoft.com/office/officeart/2005/8/layout/orgChart1"/>
    <dgm:cxn modelId="{29A881C3-CC22-4120-B868-16914F8DB389}" type="presParOf" srcId="{AEA504A8-01AF-4123-B325-BA824CB998BE}" destId="{857F8E98-F6BC-4484-A712-BE3569AE63B3}" srcOrd="0" destOrd="0" presId="urn:microsoft.com/office/officeart/2005/8/layout/orgChart1"/>
    <dgm:cxn modelId="{5EF9A80F-063B-4E38-AD4B-66237465DA3D}" type="presParOf" srcId="{AEA504A8-01AF-4123-B325-BA824CB998BE}" destId="{B389EBEF-C82D-41DA-9F72-BA83E1EE348F}" srcOrd="1" destOrd="0" presId="urn:microsoft.com/office/officeart/2005/8/layout/orgChart1"/>
    <dgm:cxn modelId="{91E1D66C-24C9-47C6-B2ED-C0CF3AF5035E}" type="presParOf" srcId="{23AA46DB-A601-4E70-A2A3-65A08F9F218E}" destId="{56A921D9-BEB5-41F2-930B-20F14AC5CBD0}" srcOrd="1" destOrd="0" presId="urn:microsoft.com/office/officeart/2005/8/layout/orgChart1"/>
    <dgm:cxn modelId="{6ADF8840-9F45-44FF-8FF6-7BA98FDCBEF6}" type="presParOf" srcId="{56A921D9-BEB5-41F2-930B-20F14AC5CBD0}" destId="{9BAFB82E-4EF8-4322-B8EF-4EBD50893F02}" srcOrd="0" destOrd="0" presId="urn:microsoft.com/office/officeart/2005/8/layout/orgChart1"/>
    <dgm:cxn modelId="{885B6A32-C22C-49F9-B4F5-97350D24679C}" type="presParOf" srcId="{56A921D9-BEB5-41F2-930B-20F14AC5CBD0}" destId="{B9901FEF-ABEE-45D9-AC3F-91369083C26E}" srcOrd="1" destOrd="0" presId="urn:microsoft.com/office/officeart/2005/8/layout/orgChart1"/>
    <dgm:cxn modelId="{101278B5-3EE2-4E4E-A900-02FB1A199DCA}" type="presParOf" srcId="{B9901FEF-ABEE-45D9-AC3F-91369083C26E}" destId="{C2A84C33-C42E-4519-A805-DA7E23E70C09}" srcOrd="0" destOrd="0" presId="urn:microsoft.com/office/officeart/2005/8/layout/orgChart1"/>
    <dgm:cxn modelId="{3098447E-F0E4-4574-9ED6-ABFBB49FCBDF}" type="presParOf" srcId="{C2A84C33-C42E-4519-A805-DA7E23E70C09}" destId="{D34744CF-A6F1-423A-A23D-B783C6276A08}" srcOrd="0" destOrd="0" presId="urn:microsoft.com/office/officeart/2005/8/layout/orgChart1"/>
    <dgm:cxn modelId="{14956158-A04E-44F7-A6E0-060A6A6BC18E}" type="presParOf" srcId="{C2A84C33-C42E-4519-A805-DA7E23E70C09}" destId="{F0EB1CBE-EEE2-4325-BEDF-C14102424F1A}" srcOrd="1" destOrd="0" presId="urn:microsoft.com/office/officeart/2005/8/layout/orgChart1"/>
    <dgm:cxn modelId="{2D1A87CD-5B9A-4A32-90AE-7A693AA67F66}" type="presParOf" srcId="{B9901FEF-ABEE-45D9-AC3F-91369083C26E}" destId="{F2243CFF-2F75-4F4E-9DB5-CF3CFA90C4B2}" srcOrd="1" destOrd="0" presId="urn:microsoft.com/office/officeart/2005/8/layout/orgChart1"/>
    <dgm:cxn modelId="{CC714CF0-0DB1-407E-9FD4-266A100FC4FB}" type="presParOf" srcId="{B9901FEF-ABEE-45D9-AC3F-91369083C26E}" destId="{86093AEB-91EA-4383-8476-C2A0DE485B8D}" srcOrd="2" destOrd="0" presId="urn:microsoft.com/office/officeart/2005/8/layout/orgChart1"/>
    <dgm:cxn modelId="{337C7F96-BADB-487D-84AC-C7BD6D3F2945}" type="presParOf" srcId="{56A921D9-BEB5-41F2-930B-20F14AC5CBD0}" destId="{39F9875E-E4B2-4C68-88DE-732A63B19F11}" srcOrd="2" destOrd="0" presId="urn:microsoft.com/office/officeart/2005/8/layout/orgChart1"/>
    <dgm:cxn modelId="{2EA02CE9-FFA5-4330-9B91-B5DCF35ED24D}" type="presParOf" srcId="{56A921D9-BEB5-41F2-930B-20F14AC5CBD0}" destId="{0B797B56-94D0-4F76-B243-6386492DA4BF}" srcOrd="3" destOrd="0" presId="urn:microsoft.com/office/officeart/2005/8/layout/orgChart1"/>
    <dgm:cxn modelId="{088E04AA-9242-43FC-8639-3AF67CCE7596}" type="presParOf" srcId="{0B797B56-94D0-4F76-B243-6386492DA4BF}" destId="{4CD2FC21-9F81-4D69-90AA-0D0455575EA5}" srcOrd="0" destOrd="0" presId="urn:microsoft.com/office/officeart/2005/8/layout/orgChart1"/>
    <dgm:cxn modelId="{169FD0ED-6FF7-4CA7-9DA8-CCC4C17931EF}" type="presParOf" srcId="{4CD2FC21-9F81-4D69-90AA-0D0455575EA5}" destId="{0AC7F633-C6EE-4EEF-B8C4-6E04A226FE24}" srcOrd="0" destOrd="0" presId="urn:microsoft.com/office/officeart/2005/8/layout/orgChart1"/>
    <dgm:cxn modelId="{B3594C2E-C001-4BA4-8040-128416FA10AD}" type="presParOf" srcId="{4CD2FC21-9F81-4D69-90AA-0D0455575EA5}" destId="{C9274E51-59E5-4288-A056-7C14DE4E4339}" srcOrd="1" destOrd="0" presId="urn:microsoft.com/office/officeart/2005/8/layout/orgChart1"/>
    <dgm:cxn modelId="{E5B4ADB0-11A7-4149-B930-61A3B2D1D05B}" type="presParOf" srcId="{0B797B56-94D0-4F76-B243-6386492DA4BF}" destId="{86504964-7309-4BFC-97EA-66B88E948891}" srcOrd="1" destOrd="0" presId="urn:microsoft.com/office/officeart/2005/8/layout/orgChart1"/>
    <dgm:cxn modelId="{BE852403-318E-446C-94E2-6310EA895E05}" type="presParOf" srcId="{0B797B56-94D0-4F76-B243-6386492DA4BF}" destId="{2CFFFDD3-AF32-4C0C-8B68-D070586FAFAB}" srcOrd="2" destOrd="0" presId="urn:microsoft.com/office/officeart/2005/8/layout/orgChart1"/>
    <dgm:cxn modelId="{DD54A1ED-8A58-4859-9196-EE7358F83A8B}" type="presParOf" srcId="{23AA46DB-A601-4E70-A2A3-65A08F9F218E}" destId="{531677BF-A53B-409E-B072-0F020646FD88}" srcOrd="2" destOrd="0" presId="urn:microsoft.com/office/officeart/2005/8/layout/orgChart1"/>
    <dgm:cxn modelId="{9EF937B9-7AD9-4759-892C-A9FED42D7D3A}" type="presParOf" srcId="{531677BF-A53B-409E-B072-0F020646FD88}" destId="{8FEDDDA7-D00D-4244-ACE6-572513E1C341}" srcOrd="0" destOrd="0" presId="urn:microsoft.com/office/officeart/2005/8/layout/orgChart1"/>
    <dgm:cxn modelId="{B8F34274-5367-42EC-BDBA-5F0A46934D52}" type="presParOf" srcId="{531677BF-A53B-409E-B072-0F020646FD88}" destId="{7DD3F385-96FD-4309-8CA6-E68F40548C29}" srcOrd="1" destOrd="0" presId="urn:microsoft.com/office/officeart/2005/8/layout/orgChart1"/>
    <dgm:cxn modelId="{2B2156A2-3AAF-4762-A832-F2F5A4BAF25C}" type="presParOf" srcId="{7DD3F385-96FD-4309-8CA6-E68F40548C29}" destId="{6A8B1F7F-1853-4E35-9C03-D6D12D9D08C7}" srcOrd="0" destOrd="0" presId="urn:microsoft.com/office/officeart/2005/8/layout/orgChart1"/>
    <dgm:cxn modelId="{6F7B4129-0B1C-47C0-8E4B-DD9E5841AF67}" type="presParOf" srcId="{6A8B1F7F-1853-4E35-9C03-D6D12D9D08C7}" destId="{B19C74CC-1616-4480-B56D-4320F1D9CF5F}" srcOrd="0" destOrd="0" presId="urn:microsoft.com/office/officeart/2005/8/layout/orgChart1"/>
    <dgm:cxn modelId="{D0E90522-37CA-4E57-AB51-85BEF766B2D1}" type="presParOf" srcId="{6A8B1F7F-1853-4E35-9C03-D6D12D9D08C7}" destId="{8FF8F903-79B5-42B9-B63E-ADD935DD2FBC}" srcOrd="1" destOrd="0" presId="urn:microsoft.com/office/officeart/2005/8/layout/orgChart1"/>
    <dgm:cxn modelId="{DD7D446B-AC1C-42E9-8F54-0F6AC0634C3B}" type="presParOf" srcId="{7DD3F385-96FD-4309-8CA6-E68F40548C29}" destId="{85D63D06-520B-4985-B6A7-BE0BEC0ADD11}" srcOrd="1" destOrd="0" presId="urn:microsoft.com/office/officeart/2005/8/layout/orgChart1"/>
    <dgm:cxn modelId="{25443A7B-BB76-45D0-B77A-F523FC446A45}" type="presParOf" srcId="{7DD3F385-96FD-4309-8CA6-E68F40548C29}" destId="{15B4A510-208A-4515-9197-76ED92BF6BB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EDDDA7-D00D-4244-ACE6-572513E1C341}">
      <dsp:nvSpPr>
        <dsp:cNvPr id="0" name=""/>
        <dsp:cNvSpPr/>
      </dsp:nvSpPr>
      <dsp:spPr>
        <a:xfrm>
          <a:off x="2904742" y="518541"/>
          <a:ext cx="108839" cy="476821"/>
        </a:xfrm>
        <a:custGeom>
          <a:avLst/>
          <a:gdLst/>
          <a:ahLst/>
          <a:cxnLst/>
          <a:rect l="0" t="0" r="0" b="0"/>
          <a:pathLst>
            <a:path>
              <a:moveTo>
                <a:pt x="108839" y="0"/>
              </a:moveTo>
              <a:lnTo>
                <a:pt x="108839" y="476821"/>
              </a:lnTo>
              <a:lnTo>
                <a:pt x="0" y="4768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9875E-E4B2-4C68-88DE-732A63B19F11}">
      <dsp:nvSpPr>
        <dsp:cNvPr id="0" name=""/>
        <dsp:cNvSpPr/>
      </dsp:nvSpPr>
      <dsp:spPr>
        <a:xfrm>
          <a:off x="3013581" y="518541"/>
          <a:ext cx="627123" cy="953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4802"/>
              </a:lnTo>
              <a:lnTo>
                <a:pt x="627123" y="844802"/>
              </a:lnTo>
              <a:lnTo>
                <a:pt x="627123" y="9536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FB82E-4EF8-4322-B8EF-4EBD50893F02}">
      <dsp:nvSpPr>
        <dsp:cNvPr id="0" name=""/>
        <dsp:cNvSpPr/>
      </dsp:nvSpPr>
      <dsp:spPr>
        <a:xfrm>
          <a:off x="2386458" y="518541"/>
          <a:ext cx="627123" cy="953642"/>
        </a:xfrm>
        <a:custGeom>
          <a:avLst/>
          <a:gdLst/>
          <a:ahLst/>
          <a:cxnLst/>
          <a:rect l="0" t="0" r="0" b="0"/>
          <a:pathLst>
            <a:path>
              <a:moveTo>
                <a:pt x="627123" y="0"/>
              </a:moveTo>
              <a:lnTo>
                <a:pt x="627123" y="844802"/>
              </a:lnTo>
              <a:lnTo>
                <a:pt x="0" y="844802"/>
              </a:lnTo>
              <a:lnTo>
                <a:pt x="0" y="9536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B30132-F854-4307-B413-1FED57B73E41}">
      <dsp:nvSpPr>
        <dsp:cNvPr id="0" name=""/>
        <dsp:cNvSpPr/>
      </dsp:nvSpPr>
      <dsp:spPr>
        <a:xfrm>
          <a:off x="1241050" y="257"/>
          <a:ext cx="1036567" cy="5182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[R0</a:t>
          </a:r>
          <a:r>
            <a:rPr lang="es-ES" sz="1200" kern="1200" baseline="0"/>
            <a:t>]</a:t>
          </a:r>
          <a:r>
            <a:rPr lang="es-ES" sz="1200" kern="1200"/>
            <a:t/>
          </a:r>
          <a:br>
            <a:rPr lang="es-ES" sz="1200" kern="1200"/>
          </a:br>
          <a:r>
            <a:rPr lang="es-ES" sz="1200" kern="1200"/>
            <a:t>Product Owner</a:t>
          </a:r>
        </a:p>
      </dsp:txBody>
      <dsp:txXfrm>
        <a:off x="1241050" y="257"/>
        <a:ext cx="1036567" cy="518283"/>
      </dsp:txXfrm>
    </dsp:sp>
    <dsp:sp modelId="{857F8E98-F6BC-4484-A712-BE3569AE63B3}">
      <dsp:nvSpPr>
        <dsp:cNvPr id="0" name=""/>
        <dsp:cNvSpPr/>
      </dsp:nvSpPr>
      <dsp:spPr>
        <a:xfrm>
          <a:off x="2495297" y="257"/>
          <a:ext cx="1036567" cy="5182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[R1] </a:t>
          </a:r>
          <a:br>
            <a:rPr lang="es-ES" sz="1200" kern="1200"/>
          </a:br>
          <a:r>
            <a:rPr lang="es-ES" sz="1200" kern="1200"/>
            <a:t>SCRUM Master</a:t>
          </a:r>
        </a:p>
      </dsp:txBody>
      <dsp:txXfrm>
        <a:off x="2495297" y="257"/>
        <a:ext cx="1036567" cy="518283"/>
      </dsp:txXfrm>
    </dsp:sp>
    <dsp:sp modelId="{D34744CF-A6F1-423A-A23D-B783C6276A08}">
      <dsp:nvSpPr>
        <dsp:cNvPr id="0" name=""/>
        <dsp:cNvSpPr/>
      </dsp:nvSpPr>
      <dsp:spPr>
        <a:xfrm>
          <a:off x="1868174" y="1472183"/>
          <a:ext cx="1036567" cy="5182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[R3]</a:t>
          </a:r>
          <a:br>
            <a:rPr lang="es-ES" sz="1200" kern="1200"/>
          </a:br>
          <a:r>
            <a:rPr lang="es-ES" sz="1200" kern="1200"/>
            <a:t>SCRUM Team</a:t>
          </a:r>
        </a:p>
      </dsp:txBody>
      <dsp:txXfrm>
        <a:off x="1868174" y="1472183"/>
        <a:ext cx="1036567" cy="518283"/>
      </dsp:txXfrm>
    </dsp:sp>
    <dsp:sp modelId="{0AC7F633-C6EE-4EEF-B8C4-6E04A226FE24}">
      <dsp:nvSpPr>
        <dsp:cNvPr id="0" name=""/>
        <dsp:cNvSpPr/>
      </dsp:nvSpPr>
      <dsp:spPr>
        <a:xfrm>
          <a:off x="3122421" y="1472183"/>
          <a:ext cx="1036567" cy="5182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[R4</a:t>
          </a:r>
          <a:r>
            <a:rPr lang="es-ES" sz="1200" kern="1200" baseline="0"/>
            <a:t>]</a:t>
          </a:r>
          <a:r>
            <a:rPr lang="es-ES" sz="1200" kern="1200" baseline="-25000"/>
            <a:t/>
          </a:r>
          <a:br>
            <a:rPr lang="es-ES" sz="1200" kern="1200" baseline="-25000"/>
          </a:br>
          <a:r>
            <a:rPr lang="es-ES" sz="1200" kern="1200"/>
            <a:t>DevOps Team</a:t>
          </a:r>
        </a:p>
      </dsp:txBody>
      <dsp:txXfrm>
        <a:off x="3122421" y="1472183"/>
        <a:ext cx="1036567" cy="518283"/>
      </dsp:txXfrm>
    </dsp:sp>
    <dsp:sp modelId="{B19C74CC-1616-4480-B56D-4320F1D9CF5F}">
      <dsp:nvSpPr>
        <dsp:cNvPr id="0" name=""/>
        <dsp:cNvSpPr/>
      </dsp:nvSpPr>
      <dsp:spPr>
        <a:xfrm>
          <a:off x="1868174" y="736220"/>
          <a:ext cx="1036567" cy="5182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/>
            <a:t>[R2]</a:t>
          </a:r>
          <a:br>
            <a:rPr lang="es-ES" sz="1200" kern="1200"/>
          </a:br>
          <a:r>
            <a:rPr lang="es-ES" sz="1200" kern="1200"/>
            <a:t>SCM Manager</a:t>
          </a:r>
        </a:p>
      </dsp:txBody>
      <dsp:txXfrm>
        <a:off x="1868174" y="736220"/>
        <a:ext cx="1036567" cy="5182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Diego Alza Guzman</cp:lastModifiedBy>
  <cp:revision>18</cp:revision>
  <dcterms:created xsi:type="dcterms:W3CDTF">2014-09-21T05:32:00Z</dcterms:created>
  <dcterms:modified xsi:type="dcterms:W3CDTF">2014-11-08T04:19:00Z</dcterms:modified>
</cp:coreProperties>
</file>