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How to Use ai-job-search-india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step-by-step guide to setting up and running the AI job search framework locally, cloned at C:\carrer command center\ai-job-search-india.</w:t>
      </w:r>
    </w:p>
    <w:p>
      <w:pPr>
        <w:spacing w:after="80"/>
      </w:pPr>
    </w:p>
    <w:p>
      <w:pPr>
        <w:pStyle w:val="Heading1"/>
      </w:pPr>
      <w:r>
        <w:t xml:space="preserve">1. Prerequisites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Status of required tools on this laptop, checked before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 on this laptop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Claude Code CLI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/setup and /apply workflows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Installed (you're using it now)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 3.10+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Powers the salary lookup tool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Installed (3.12.1)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job search CLI tools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installed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LaTeX (MiKTeX)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Compiles CV / cover letter to PDF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installed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pdftotext (poppler)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ATS check during /apply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Installed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Install Bun (job search CLIs)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Bun runs the TypeScript-based job portal search tools.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powershell -ExecutionPolicy Bypass -c "irm https://bun.sh/install.ps1 | iex"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Alternatively, with winget: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winget install Oven-sh.Bun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Restart the terminal after installing so the PATH updates take effect.</w:t>
      </w:r>
    </w:p>
    <w:p>
      <w:pPr>
        <w:pStyle w:val="Heading2"/>
      </w:pPr>
      <w:r>
        <w:t xml:space="preserve">Install MiKTeX (compile CV / cover letter PDFs)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Download and run the Basic MiKTeX installer: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https://miktex.org/download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installing, enable silent package auto-install so MiKTeX doesn't pop up a GUI prompt for each missing package (this would block Claude Code's Bash tool):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initexmf --admin --set-config-value=[MPM]AutoInstall=1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initexmf --set-config-value=[MPM]AutoInstall=1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the first line from an elevated/Admin PowerShell only if MiKTeX was installed for all users; the second line covers a per-user install. Running both is harmless.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Optional: pre-install the template packages instead of relying on on-the-fly installs: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mpm --admin --install=moderncv --install=fontawesome5 --install=fontawesome6 --install=academicons --install=import --install=luatexbase --install=pgf --install=titlesec --install=textpos --install=xltxtra --install=xunicode --install=cite --install=realscripts --install=needspace</w:t>
            </w:r>
          </w:p>
        </w:tc>
      </w:tr>
    </w:tbl>
    <w:p>
      <w:pPr>
        <w:pStyle w:val="Heading1"/>
      </w:pPr>
      <w:r>
        <w:t xml:space="preserve">2. Install Job Search CLI Dependencies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this from the repository root in PowerShell (requires Bun from step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$tools = @("jobbank-search", "jobdanmark-search", "jobindex-search", "jobnet-search", "linkedin-search", "freehire-search")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foreach ($tool in $tools)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Push-Location ".agents/skills/$tool/cli"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bun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Pop-Location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linkedin-search and freehire-search have zero runtime dependencies and run with plain bun; bun install for those only pulls TypeScript dev types.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you're outside Denmark, generate an equivalent search skill for a local job board (e.g. Naukri, LinkedIn India) with the /add-portal command inside Claude Code — it scaffolds the same CLI structure for any public portal.</w:t>
      </w:r>
    </w:p>
    <w:p>
      <w:pPr>
        <w:pStyle w:val="Heading1"/>
      </w:pPr>
      <w:r>
        <w:t xml:space="preserve">3. Run the Setup Interview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Start Claude Code from the repository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run the onboarding command inside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/setup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Claude offers three paths, all producing the same result — fully populated profile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A (documents folder): add your CV, LinkedIn export, diplomas, references, or past applications under documents/. Claude reads and cross-references them before proposing profile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B (single CV import): share one CV/resume by mentioning the file with @ or pasting the text. Claude extracts it and asks follow-up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C (interview mode): answer structured interview questions section by section.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Files populated: CLAUDE.md (candidate profile), 01-candidate-profile.md, 02-behavioral-profile.md, 04-job-evaluation.md, 05-cv-templates.md, 07-interview-prep.md, cv/main_example.tex, and search-queries.md.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Re-run setup later to update specific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/setup --section skills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/setup --section experience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/setup --section search</w:t>
            </w:r>
          </w:p>
        </w:tc>
      </w:tr>
    </w:tbl>
    <w:p>
      <w:pPr>
        <w:pStyle w:val="Heading1"/>
      </w:pPr>
      <w:r>
        <w:t xml:space="preserve">4. Optional: Salary Benchmarking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 have salary data (union data, salary survey, Glassdoor, or personal research), either: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salary_data.json manually in the repo root — see tools/README_SALARY_TOOL.md for the format.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Convert from Excel: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openpyxl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python3 tools/convert_salary_excel.py path/to/salary-data.xlsx --source "My Salary Data 2025"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creates salary_data.json, which /apply uses for salary benchmarking. If skipped, salary lookup is simply omitted.</w:t>
      </w:r>
    </w:p>
    <w:p>
      <w:pPr>
        <w:pStyle w:val="Heading1"/>
      </w:pPr>
      <w:r>
        <w:t xml:space="preserve">5. Test the Workflow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Find a job posting, then inside Claude Code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/apply https://jobindex.dk/job/1234567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 paste the job description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/apply [paste job posting text here]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Claude will evaluate the fit against your profile, ask if you want to proceed, draft a tailored CV and cover letter, have a reviewer agent critique the drafts, then revise and present the final output.</w:t>
      </w:r>
    </w:p>
    <w:p>
      <w:pPr>
        <w:pStyle w:val="Heading1"/>
      </w:pPr>
      <w:r>
        <w:t xml:space="preserve">6. Compile the Documents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/apply creates the LaTeX files, compile them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Set-Location cv; lualatex main_&lt;company&gt;_&lt;role&gt;.tex; Set-Location 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Set-Location cover_letters; xelatex cover_&lt;company&gt;_&lt;role&gt;.tex; Set-Location ..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CV compiles with lualatex (pdflatex often fails on modern MiKTeX with fontawesome5 font-expansion errors). The cover letter compiles with xelatex because cover.cls requires fontspec for its custom Lato/Raleway fonts.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use your own LaTeX template instead of the stock ones, run /add-template inside Claude Code — it captures the template's compile engine, fonts, style rules, and page limit, then wires it into /apply.</w:t>
      </w:r>
    </w:p>
    <w:p>
      <w:pPr>
        <w:pStyle w:val="Heading1"/>
      </w:pPr>
      <w:r>
        <w:t xml:space="preserve">7. Make the Repository Private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27A" w:sz="2"/>
              <w:left w:val="single" w:color="D9A400" w:sz="12"/>
              <w:bottom w:val="single" w:color="E8D27A" w:sz="2"/>
              <w:right w:val="single" w:color="E8D27A" w:sz="2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fork of a public GitHub repository cannot be made private — GitHub does not allow it. The /setup step writes personal data (CV details, career profile) into tracked files, so pushing those commits to a public fork publishes that data to anyone. The recommended approach is a private repository with the original project added as "upstream" so updates can still be pulled in.</w:t>
            </w:r>
          </w:p>
        </w:tc>
      </w:tr>
    </w:tbl>
    <w:p>
      <w:pPr>
        <w:pStyle w:val="Heading2"/>
      </w:pPr>
      <w:r>
        <w:t xml:space="preserve">Option A: Create a fresh private repository (recommended)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empty private repository on GitHub (do not initialize it with a README).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what remote the local clone currently points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-v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it currently points at the public fork/template, rename that remote to "upstream" so updates can still be pulled later: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rename origin upstream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the new private repository as "origin":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add origin https://github.com/&lt;your-username&gt;/&lt;your-private-repo&gt;.git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the current branch to the new private origin: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-u origin master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(Use main instead of master if that is the default branch name.)</w:t>
      </w:r>
    </w:p>
    <w:p>
      <w:pPr>
        <w:pStyle w:val="Heading2"/>
      </w:pPr>
      <w:r>
        <w:t xml:space="preserve">Option B: If a public fork already exists 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GitHub, create a new private repository (empty, no README).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Locally, add it as a second remote and push there instead of to the fork: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add private https://github.com/&lt;your-username&gt;/&lt;your-private-repo&gt;.git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-u private master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Going forward, push personalized commits to "private" only. Do not push them to the public fork.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 cleanup: on GitHub, delete the public fork once the private repository is confirmed working, to avoid accidentally pushing sensitive data to it later.</w:t>
      </w:r>
    </w:p>
    <w:p>
      <w:pPr>
        <w:pStyle w:val="Heading2"/>
      </w:pPr>
      <w:r>
        <w:t xml:space="preserve">Pulling upstream updates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original project keeps improving the methodology files. Prefer tagged releases over raw master for stability: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fetch upstream --tags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merge v1.0.0    # substitute the latest release tag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preview what changed before merging: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python3 tools/check_upstream_updates.py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triage which upstream commits are worth reviewing: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python3 tools/upstream_triage.py --remote upstream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merge conflict in a personalized file is expected and not a failure — it means upstream changed methodology in a section you customized. Resolve by keeping your data and adopting the methodology change around it.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Note: the genuinely sensitive files (application tracker, salary data, documents/, application archives) are already gitignored and never enter git, regardless of which remote is used.</w:t>
      </w:r>
    </w:p>
    <w:p>
      <w:pPr>
        <w:pStyle w:val="Heading1"/>
      </w:pPr>
      <w:r>
        <w:t xml:space="preserve">8. Interview Prep Tools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/apply has evaluated a posting and the interview is scheduled, the interview_prep_technical.md pack and the EY_Interview_Prep_Full_Plan.xlsx workbook (both under documents/applications/&lt;company&gt;_&lt;role&gt;/) capture the full question bank, study plan, and curated resources. For day-of, hands-on rehearsal, the same content is also available as an interactive web dashboard:</w:t>
      </w:r>
    </w:p>
    <w:p>
      <w:pPr>
        <w:spacing w:after="160"/>
      </w:pPr>
      <w:hyperlink w:history="1" r:id="rIdbj0euvr1ooat5nawdbmv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Presales Architect Console</w:t>
        </w:r>
      </w:hyperlink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dashboard mirrors the workbook — a 10-day study plan, a searchable/filterable 26-question interview bank with ideal answers, and curated MS Learn, YouTube, Udemy, and GitHub resources — with click-to-expand cards and progress tracking saved locally in the browser (private to that browser/device, not synced anywhere).</w:t>
      </w:r>
    </w:p>
    <w:p>
      <w:pPr>
        <w:pStyle w:val="Heading2"/>
      </w:pPr>
      <w:r>
        <w:t xml:space="preserve">Design direction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blueprint/technical-drafting aesthetic — subtle grid paper background, corner-tick stat cards, IBM Plex Sans + Plex Mono pairing — fitting for a Solutions Architect's own prep tool rather than a generic corporate dashboard template. Full light/dark theme support.</w:t>
      </w:r>
    </w:p>
    <w:p>
      <w:pPr>
        <w:pStyle w:val="Heading2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Overview — readiness stats, overall completion %, and a highlighted “central gap” callout linking straight to the 4 objection-handling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Study Plan — the 10-day timeline as a progress trail, each day with a status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Interview Questions — all 26 questions, searchable and filterable by category, expandable to show the ideal answer + STAR reference + delivery notes (the certification-answer flag is visually called 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MS Learn / YouTube / Udemy / GitHub — resource cards with live outbound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RFP/RFI Process and Presales Process — rendered as numbered process flows, each stage paired with how it maps to your actual experience</w:t>
      </w:r>
    </w:p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Interactive: click any question or study day to expand it; click the status pill to cycle Not Started → In Progress → Done — progress is saved in your browser (localStorage) and rolls up into the section progress bars and sidebar counts automatically. There's also an optional interview-date field that shows a live countdown once you set it.</w:t>
      </w:r>
    </w:p>
    <w:p>
      <w:pPr>
        <w:pStyle w:val="Heading1"/>
      </w:pPr>
      <w:r>
        <w:t xml:space="preserve">9. Portable Setup Guide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walks through setting up ai-job-search-india on this specific laptop. A machine-agnostic companion version also exists at ai-job-search-india-setup.md (repository root's parent folder) — it checks what's installed before installing anything, rather than assuming this laptop's starting state, so it can be handed to anyone setting up the framework on a different machine. Give that file to Claude Code with a prompt like “follow this setup guide” to run the same setup steps covered in Sections 1–7 above, plus the same private-repository guidance from Section 7, on a fresh machine.</w:t>
      </w:r>
    </w:p>
    <w:p>
      <w:pPr>
        <w:pStyle w:val="Heading1"/>
      </w:pPr>
      <w:r>
        <w:t xml:space="preserve">Troubleshooting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"salary_data.json not found" — expected if salary benchmarking wasn't set up; /apply skips this step automatically.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Job search CLI tools not working — confirm Bun is installed and bun install ran successfully in each CLI directory; the tools require network access.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LaTeX compilation errors — CV uses lualatex, cover letter uses xelatex; confirm the MiKTeX distribution includes the moderncv package.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Fonts not found in cover letter — confirm cover_letters/OpenFonts/fonts/ exists and contains the Lato and Raleway font files.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Stale .claude/settings.local.json — shared permissions now live in .claude/settings.json. If an older, broader settings.local.json remains from a previous clone, delete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rm .claude/settings.local.json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ai-job-search-india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j0euvr1ooat5nawdbmva" Type="http://schemas.openxmlformats.org/officeDocument/2006/relationships/hyperlink" Target="https://claude.ai/code/artifact/6bbc015d-9b0c-4da7-b17f-568822a929dc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2026-08-26T10:18:36.714Z</dcterms:created>
  <dcterms:modified xsi:type="dcterms:W3CDTF">2026-08-26T10:18:36.716Z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