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92" w:type="pct"/>
        <w:jc w:val="center"/>
        <w:tblLook w:val="0600" w:firstRow="0" w:lastRow="0" w:firstColumn="0" w:lastColumn="0" w:noHBand="1" w:noVBand="1"/>
      </w:tblPr>
      <w:tblGrid>
        <w:gridCol w:w="5074"/>
        <w:gridCol w:w="4112"/>
      </w:tblGrid>
      <w:tr w:rsidR="00F72916" w:rsidRPr="00F036FA" w14:paraId="734AA78B" w14:textId="77777777" w:rsidTr="00A8231D">
        <w:trPr>
          <w:trHeight w:val="1575"/>
          <w:jc w:val="center"/>
        </w:trPr>
        <w:tc>
          <w:tcPr>
            <w:tcW w:w="276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E3406" w14:textId="25CFB570" w:rsidR="00F72916" w:rsidRPr="00F036FA" w:rsidRDefault="00F72916" w:rsidP="00866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hAnsi="Garamond" w:cs="Times New Roman"/>
                <w:b/>
                <w:lang w:val="en-US"/>
              </w:rPr>
            </w:pPr>
          </w:p>
          <w:p w14:paraId="0A8EA944" w14:textId="07293C4B" w:rsidR="00F72916" w:rsidRPr="00F036FA" w:rsidRDefault="00F72916" w:rsidP="00866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hAnsi="Garamond" w:cs="Times New Roman"/>
                <w:b/>
                <w:sz w:val="36"/>
                <w:szCs w:val="36"/>
                <w:lang w:val="en-US"/>
              </w:rPr>
            </w:pPr>
            <w:r w:rsidRPr="00F036FA">
              <w:rPr>
                <w:rFonts w:ascii="Garamond" w:hAnsi="Garamond" w:cs="Times New Roman"/>
                <w:b/>
                <w:sz w:val="36"/>
                <w:szCs w:val="36"/>
                <w:lang w:val="en-US"/>
              </w:rPr>
              <w:t>Upendra R</w:t>
            </w:r>
            <w:r w:rsidR="00AF255E" w:rsidRPr="00F036FA">
              <w:rPr>
                <w:rFonts w:ascii="Garamond" w:hAnsi="Garamond" w:cs="Times New Roman"/>
                <w:b/>
                <w:sz w:val="36"/>
                <w:szCs w:val="36"/>
                <w:lang w:val="en-US"/>
              </w:rPr>
              <w:t>.</w:t>
            </w:r>
            <w:r w:rsidRPr="00F036FA">
              <w:rPr>
                <w:rFonts w:ascii="Garamond" w:hAnsi="Garamond" w:cs="Times New Roman"/>
                <w:b/>
                <w:sz w:val="36"/>
                <w:szCs w:val="36"/>
                <w:lang w:val="en-US"/>
              </w:rPr>
              <w:t xml:space="preserve"> Bhattarai</w:t>
            </w:r>
            <w:r w:rsidR="002E70E1" w:rsidRPr="00F036FA">
              <w:rPr>
                <w:rFonts w:ascii="Garamond" w:hAnsi="Garamond" w:cs="Times New Roman"/>
                <w:b/>
                <w:sz w:val="36"/>
                <w:szCs w:val="36"/>
                <w:lang w:val="en-US"/>
              </w:rPr>
              <w:t>, PhD</w:t>
            </w:r>
          </w:p>
          <w:p w14:paraId="1E005C70" w14:textId="77777777" w:rsidR="00F72916" w:rsidRPr="00F036FA" w:rsidRDefault="00F72916" w:rsidP="00866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hAnsi="Garamond" w:cs="Times New Roman"/>
                <w:i/>
                <w:lang w:val="en-US"/>
              </w:rPr>
            </w:pPr>
            <w:r w:rsidRPr="00F036FA">
              <w:rPr>
                <w:rFonts w:ascii="Garamond" w:hAnsi="Garamond" w:cs="Times New Roman"/>
                <w:i/>
                <w:lang w:val="en-US"/>
              </w:rPr>
              <w:t>Curriculum Vitae</w:t>
            </w:r>
          </w:p>
        </w:tc>
        <w:tc>
          <w:tcPr>
            <w:tcW w:w="22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5676B" w14:textId="2673200F" w:rsidR="008324D2" w:rsidRPr="00F036FA" w:rsidRDefault="008324D2" w:rsidP="00787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Garamond" w:hAnsi="Garamond" w:cs="Times New Roman"/>
                <w:lang w:val="en-US"/>
              </w:rPr>
            </w:pPr>
            <w:r w:rsidRPr="00F036FA">
              <w:rPr>
                <w:rFonts w:ascii="Garamond" w:hAnsi="Garamond" w:cs="Times New Roman"/>
                <w:lang w:val="en-US"/>
              </w:rPr>
              <w:t>51 Hill Rd #309</w:t>
            </w:r>
          </w:p>
          <w:p w14:paraId="37071A57" w14:textId="75FFB343" w:rsidR="008324D2" w:rsidRPr="00F036FA" w:rsidRDefault="008324D2" w:rsidP="00787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Garamond" w:hAnsi="Garamond" w:cs="Times New Roman"/>
                <w:lang w:val="en-US"/>
              </w:rPr>
            </w:pPr>
            <w:r w:rsidRPr="00F036FA">
              <w:rPr>
                <w:rFonts w:ascii="Garamond" w:hAnsi="Garamond" w:cs="Times New Roman"/>
                <w:lang w:val="en-US"/>
              </w:rPr>
              <w:t>Belmont, MA 02478</w:t>
            </w:r>
          </w:p>
          <w:p w14:paraId="6DE11D9B" w14:textId="3F4CB701" w:rsidR="00F72916" w:rsidRPr="00F036FA" w:rsidRDefault="00787B5C" w:rsidP="00787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Garamond" w:hAnsi="Garamond" w:cs="Times New Roman"/>
                <w:lang w:val="en-US"/>
              </w:rPr>
            </w:pPr>
            <w:r w:rsidRPr="00F036FA">
              <w:rPr>
                <w:rFonts w:ascii="Garamond" w:hAnsi="Garamond" w:cs="Times New Roman"/>
                <w:lang w:val="en-US"/>
              </w:rPr>
              <w:t xml:space="preserve">+1 </w:t>
            </w:r>
            <w:r w:rsidR="00BC6C8D" w:rsidRPr="00F036FA">
              <w:rPr>
                <w:rFonts w:ascii="Garamond" w:hAnsi="Garamond" w:cs="Times New Roman"/>
                <w:lang w:val="en-US"/>
              </w:rPr>
              <w:t>617 230 7583 (Cell)</w:t>
            </w:r>
          </w:p>
          <w:p w14:paraId="2633221C" w14:textId="72FA0692" w:rsidR="008324D2" w:rsidRPr="00F036FA" w:rsidRDefault="008324D2" w:rsidP="00832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Garamond" w:hAnsi="Garamond" w:cs="Times New Roman"/>
                <w:lang w:val="en-US"/>
              </w:rPr>
            </w:pPr>
            <w:hyperlink r:id="rId8" w:history="1">
              <w:r w:rsidRPr="00F036FA">
                <w:rPr>
                  <w:rFonts w:ascii="Garamond" w:hAnsi="Garamond" w:cs="Times New Roman"/>
                  <w:lang w:val="en-US"/>
                </w:rPr>
                <w:t>ubhattarai@hsph.harvard.edu</w:t>
              </w:r>
            </w:hyperlink>
            <w:r w:rsidRPr="00F036FA">
              <w:rPr>
                <w:rFonts w:ascii="Garamond" w:hAnsi="Garamond" w:cs="Times New Roman"/>
                <w:lang w:val="en-US"/>
              </w:rPr>
              <w:t xml:space="preserve"> </w:t>
            </w:r>
          </w:p>
          <w:p w14:paraId="7039C515" w14:textId="36E43675" w:rsidR="00844DF0" w:rsidRPr="00F036FA" w:rsidRDefault="008324D2" w:rsidP="00832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Garamond" w:hAnsi="Garamond" w:cs="Times New Roman"/>
                <w:lang w:val="en-US"/>
              </w:rPr>
            </w:pPr>
            <w:hyperlink r:id="rId9" w:history="1">
              <w:r w:rsidRPr="00F036FA">
                <w:rPr>
                  <w:rFonts w:ascii="Garamond" w:hAnsi="Garamond" w:cs="Times New Roman"/>
                  <w:lang w:val="en-US"/>
                </w:rPr>
                <w:t>https://github.com/upendrabhattarai</w:t>
              </w:r>
            </w:hyperlink>
          </w:p>
        </w:tc>
      </w:tr>
    </w:tbl>
    <w:p w14:paraId="335A65D2" w14:textId="715BCEE5" w:rsidR="005A770B" w:rsidRPr="00F036FA" w:rsidRDefault="005A770B">
      <w:pPr>
        <w:rPr>
          <w:lang w:val="en-US"/>
        </w:rPr>
      </w:pPr>
    </w:p>
    <w:p w14:paraId="6C2B480D" w14:textId="6AFDC6BD" w:rsidR="00A62F3E" w:rsidRPr="00A12A18" w:rsidRDefault="00A62F3E" w:rsidP="00A12A18">
      <w:pPr>
        <w:spacing w:line="276" w:lineRule="auto"/>
        <w:rPr>
          <w:rFonts w:ascii="Garamond" w:hAnsi="Garamond" w:cs="Times New Roman"/>
          <w:b/>
          <w:color w:val="000000" w:themeColor="text1"/>
          <w:sz w:val="32"/>
          <w:szCs w:val="32"/>
          <w:u w:val="single"/>
          <w:lang w:val="en-US"/>
        </w:rPr>
      </w:pPr>
      <w:r w:rsidRPr="00A12A18">
        <w:rPr>
          <w:rFonts w:ascii="Garamond" w:hAnsi="Garamond" w:cs="Times New Roman"/>
          <w:b/>
          <w:color w:val="000000" w:themeColor="text1"/>
          <w:sz w:val="32"/>
          <w:szCs w:val="32"/>
          <w:u w:val="single"/>
          <w:lang w:val="en-US"/>
        </w:rPr>
        <w:t>Professional Summary</w:t>
      </w:r>
    </w:p>
    <w:p w14:paraId="3E273074" w14:textId="21F49CB1" w:rsidR="00A62F3E" w:rsidRDefault="001B0BDD" w:rsidP="00F036FA">
      <w:pPr>
        <w:spacing w:line="276" w:lineRule="auto"/>
        <w:jc w:val="both"/>
        <w:rPr>
          <w:rFonts w:ascii="Garamond" w:hAnsi="Garamond" w:cs="Times New Roman"/>
          <w:bCs/>
          <w:color w:val="000000"/>
          <w:lang w:val="en-US"/>
        </w:rPr>
      </w:pPr>
      <w:r>
        <w:rPr>
          <w:rFonts w:ascii="Garamond" w:hAnsi="Garamond" w:cs="Times New Roman"/>
          <w:bCs/>
          <w:color w:val="000000"/>
          <w:lang w:val="en-US"/>
        </w:rPr>
        <w:t xml:space="preserve">Molecular biologist and </w:t>
      </w:r>
      <w:r w:rsidR="00A62F3E" w:rsidRPr="00F036FA">
        <w:rPr>
          <w:rFonts w:ascii="Garamond" w:hAnsi="Garamond" w:cs="Times New Roman"/>
          <w:bCs/>
          <w:color w:val="000000"/>
          <w:lang w:val="en-US"/>
        </w:rPr>
        <w:t xml:space="preserve">bioinformatician with expertise in multi-omics data </w:t>
      </w:r>
      <w:r>
        <w:rPr>
          <w:rFonts w:ascii="Garamond" w:hAnsi="Garamond" w:cs="Times New Roman"/>
          <w:bCs/>
          <w:color w:val="000000"/>
          <w:lang w:val="en-US"/>
        </w:rPr>
        <w:t xml:space="preserve">generation, </w:t>
      </w:r>
      <w:r w:rsidR="00A62F3E" w:rsidRPr="00F036FA">
        <w:rPr>
          <w:rFonts w:ascii="Garamond" w:hAnsi="Garamond" w:cs="Times New Roman"/>
          <w:bCs/>
          <w:color w:val="000000"/>
          <w:lang w:val="en-US"/>
        </w:rPr>
        <w:t>analysis, genome assembly, transcriptomics, and high-throughput sequencing. Skilled in applying statistical and computational approaches to complex biological datasets. In addition to bioinformatics, I have extensive molecular wet lab experience, including various sequencing library preparation. I have worked with diverse model organisms, including human</w:t>
      </w:r>
      <w:r>
        <w:rPr>
          <w:rFonts w:ascii="Garamond" w:hAnsi="Garamond" w:cs="Times New Roman"/>
          <w:bCs/>
          <w:color w:val="000000"/>
          <w:lang w:val="en-US"/>
        </w:rPr>
        <w:t>,</w:t>
      </w:r>
      <w:r w:rsidR="00A62F3E" w:rsidRPr="00F036FA">
        <w:rPr>
          <w:rFonts w:ascii="Garamond" w:hAnsi="Garamond" w:cs="Times New Roman"/>
          <w:bCs/>
          <w:color w:val="000000"/>
          <w:lang w:val="en-US"/>
        </w:rPr>
        <w:t xml:space="preserve"> mouse</w:t>
      </w:r>
      <w:r>
        <w:rPr>
          <w:rFonts w:ascii="Garamond" w:hAnsi="Garamond" w:cs="Times New Roman"/>
          <w:bCs/>
          <w:color w:val="000000"/>
          <w:lang w:val="en-US"/>
        </w:rPr>
        <w:t>, many different insects</w:t>
      </w:r>
      <w:r w:rsidR="00A62F3E" w:rsidRPr="00F036FA">
        <w:rPr>
          <w:rFonts w:ascii="Garamond" w:hAnsi="Garamond" w:cs="Times New Roman"/>
          <w:bCs/>
          <w:color w:val="000000"/>
          <w:lang w:val="en-US"/>
        </w:rPr>
        <w:t xml:space="preserve">, </w:t>
      </w:r>
      <w:r>
        <w:rPr>
          <w:rFonts w:ascii="Garamond" w:hAnsi="Garamond" w:cs="Times New Roman"/>
          <w:bCs/>
          <w:color w:val="000000"/>
          <w:lang w:val="en-US"/>
        </w:rPr>
        <w:t xml:space="preserve">and pathogen, </w:t>
      </w:r>
      <w:r w:rsidR="00A62F3E" w:rsidRPr="00F036FA">
        <w:rPr>
          <w:rFonts w:ascii="Garamond" w:hAnsi="Garamond" w:cs="Times New Roman"/>
          <w:bCs/>
          <w:color w:val="000000"/>
          <w:lang w:val="en-US"/>
        </w:rPr>
        <w:t>analyzing sequencing data for studies in cancer genetics</w:t>
      </w:r>
      <w:r w:rsidR="00F036FA" w:rsidRPr="00F036FA">
        <w:rPr>
          <w:rFonts w:ascii="Garamond" w:hAnsi="Garamond" w:cs="Times New Roman"/>
          <w:bCs/>
          <w:color w:val="000000"/>
          <w:lang w:val="en-US"/>
        </w:rPr>
        <w:t>, Alzheimer’s disease, Huntington’s disease, development</w:t>
      </w:r>
      <w:r>
        <w:rPr>
          <w:rFonts w:ascii="Garamond" w:hAnsi="Garamond" w:cs="Times New Roman"/>
          <w:bCs/>
          <w:color w:val="000000"/>
          <w:lang w:val="en-US"/>
        </w:rPr>
        <w:t>al biology, and host-parasite interactions</w:t>
      </w:r>
      <w:r w:rsidR="00F036FA" w:rsidRPr="00F036FA">
        <w:rPr>
          <w:rFonts w:ascii="Garamond" w:hAnsi="Garamond" w:cs="Times New Roman"/>
          <w:bCs/>
          <w:color w:val="000000"/>
          <w:lang w:val="en-US"/>
        </w:rPr>
        <w:t xml:space="preserve">. My expertise spans bulk RNA-seq, single-cell RNA-seq, </w:t>
      </w:r>
      <w:proofErr w:type="spellStart"/>
      <w:r w:rsidR="00F036FA" w:rsidRPr="00F036FA">
        <w:rPr>
          <w:rFonts w:ascii="Garamond" w:hAnsi="Garamond" w:cs="Times New Roman"/>
          <w:bCs/>
          <w:color w:val="000000"/>
          <w:lang w:val="en-US"/>
        </w:rPr>
        <w:t>ChIP</w:t>
      </w:r>
      <w:proofErr w:type="spellEnd"/>
      <w:r w:rsidR="00F036FA" w:rsidRPr="00F036FA">
        <w:rPr>
          <w:rFonts w:ascii="Garamond" w:hAnsi="Garamond" w:cs="Times New Roman"/>
          <w:bCs/>
          <w:color w:val="000000"/>
          <w:lang w:val="en-US"/>
        </w:rPr>
        <w:t>-seq, CUT&amp;RUN, and Iso-Seq, as well as long-read sequencing using PacBio and Nanopore for genome assembly and annotation. Additionally, I have a strong background in bioinformatics training and international research collaboration.</w:t>
      </w:r>
    </w:p>
    <w:p w14:paraId="497C971F" w14:textId="77777777" w:rsidR="00B33ECA" w:rsidRDefault="00B33ECA" w:rsidP="00F036FA">
      <w:pPr>
        <w:spacing w:line="276" w:lineRule="auto"/>
        <w:jc w:val="both"/>
        <w:rPr>
          <w:rFonts w:ascii="Garamond" w:hAnsi="Garamond" w:cs="Times New Roman"/>
          <w:bCs/>
          <w:color w:val="000000"/>
          <w:lang w:val="en-US"/>
        </w:rPr>
      </w:pPr>
    </w:p>
    <w:p w14:paraId="037C8FC1" w14:textId="24BE2AD6" w:rsidR="00B33ECA" w:rsidRPr="00A12A18" w:rsidRDefault="00B33ECA" w:rsidP="00A12A18">
      <w:pPr>
        <w:spacing w:line="276" w:lineRule="auto"/>
        <w:rPr>
          <w:rFonts w:ascii="Garamond" w:hAnsi="Garamond" w:cs="Times New Roman"/>
          <w:b/>
          <w:color w:val="000000" w:themeColor="text1"/>
          <w:sz w:val="32"/>
          <w:szCs w:val="32"/>
          <w:u w:val="single"/>
          <w:lang w:val="en-US"/>
        </w:rPr>
      </w:pPr>
      <w:r w:rsidRPr="00A12A18">
        <w:rPr>
          <w:rFonts w:ascii="Garamond" w:hAnsi="Garamond" w:cs="Times New Roman"/>
          <w:b/>
          <w:color w:val="000000" w:themeColor="text1"/>
          <w:sz w:val="32"/>
          <w:szCs w:val="32"/>
          <w:u w:val="single"/>
          <w:lang w:val="en-US"/>
        </w:rPr>
        <w:t>Current Position</w:t>
      </w:r>
    </w:p>
    <w:p w14:paraId="0F09BCC8" w14:textId="277263EC" w:rsidR="00B33ECA" w:rsidRPr="00B33ECA" w:rsidRDefault="00B33ECA" w:rsidP="00F036FA">
      <w:pPr>
        <w:spacing w:line="276" w:lineRule="auto"/>
        <w:jc w:val="both"/>
        <w:rPr>
          <w:rFonts w:ascii="Garamond" w:hAnsi="Garamond" w:cs="Times New Roman"/>
          <w:b/>
          <w:color w:val="000000"/>
          <w:sz w:val="28"/>
          <w:szCs w:val="28"/>
          <w:lang w:val="en-US"/>
        </w:rPr>
      </w:pPr>
      <w:r w:rsidRPr="00B33ECA">
        <w:rPr>
          <w:rFonts w:ascii="Garamond" w:hAnsi="Garamond" w:cs="Times New Roman"/>
          <w:b/>
          <w:color w:val="000000"/>
          <w:sz w:val="28"/>
          <w:szCs w:val="28"/>
          <w:lang w:val="en-US"/>
        </w:rPr>
        <w:t>Research Associate</w:t>
      </w:r>
    </w:p>
    <w:p w14:paraId="26C98694" w14:textId="478F8182" w:rsidR="00B33ECA" w:rsidRDefault="00B33ECA" w:rsidP="00F036FA">
      <w:pPr>
        <w:spacing w:line="276" w:lineRule="auto"/>
        <w:jc w:val="both"/>
        <w:rPr>
          <w:rFonts w:ascii="Garamond" w:hAnsi="Garamond" w:cs="Times New Roman"/>
          <w:bCs/>
          <w:color w:val="000000"/>
          <w:lang w:val="en-US"/>
        </w:rPr>
      </w:pPr>
      <w:r>
        <w:rPr>
          <w:rFonts w:ascii="Garamond" w:hAnsi="Garamond" w:cs="Times New Roman"/>
          <w:bCs/>
          <w:color w:val="000000"/>
          <w:lang w:val="en-US"/>
        </w:rPr>
        <w:t xml:space="preserve">Harvard Chan </w:t>
      </w:r>
      <w:r w:rsidRPr="00F036FA">
        <w:rPr>
          <w:rFonts w:ascii="Garamond" w:hAnsi="Garamond" w:cs="Times New Roman"/>
          <w:bCs/>
          <w:color w:val="000000"/>
          <w:lang w:val="en-US"/>
        </w:rPr>
        <w:t>Bioinformatics Core, Department of Biostatistics, Harvard T.H. Chan School of Public Health, Boston, MA</w:t>
      </w:r>
    </w:p>
    <w:p w14:paraId="5D23C4BD" w14:textId="7AFDF940" w:rsidR="00B33ECA" w:rsidRPr="00A12A18" w:rsidRDefault="00B33ECA" w:rsidP="00F036FA">
      <w:pPr>
        <w:spacing w:line="276" w:lineRule="auto"/>
        <w:jc w:val="both"/>
        <w:rPr>
          <w:rFonts w:ascii="Garamond" w:hAnsi="Garamond" w:cs="Times New Roman"/>
          <w:bCs/>
          <w:color w:val="000000"/>
          <w:lang w:val="en-US"/>
        </w:rPr>
      </w:pPr>
      <w:r w:rsidRPr="00A12A18">
        <w:rPr>
          <w:rFonts w:ascii="Garamond" w:hAnsi="Garamond" w:cs="Times New Roman"/>
          <w:bCs/>
          <w:color w:val="000000"/>
          <w:lang w:val="en-US"/>
        </w:rPr>
        <w:t>March 2024 – Present</w:t>
      </w:r>
    </w:p>
    <w:p w14:paraId="303E0E0D" w14:textId="77777777" w:rsidR="00B33ECA" w:rsidRPr="00F036FA" w:rsidRDefault="00B33ECA" w:rsidP="00B33EC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Garamond" w:hAnsi="Garamond" w:cs="Times New Roman"/>
          <w:bCs/>
          <w:color w:val="000000"/>
          <w:lang w:val="en-US"/>
        </w:rPr>
      </w:pPr>
      <w:r w:rsidRPr="00F036FA">
        <w:rPr>
          <w:rFonts w:ascii="Garamond" w:hAnsi="Garamond" w:cs="Times New Roman"/>
          <w:bCs/>
          <w:color w:val="000000"/>
          <w:lang w:val="en-US"/>
        </w:rPr>
        <w:t>Provide bioinformatics consultation and technical support to researchers across Harvard.</w:t>
      </w:r>
    </w:p>
    <w:p w14:paraId="57ADC364" w14:textId="77777777" w:rsidR="00B33ECA" w:rsidRPr="00F036FA" w:rsidRDefault="00B33ECA" w:rsidP="00B33EC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Garamond" w:hAnsi="Garamond" w:cs="Times New Roman"/>
          <w:bCs/>
          <w:color w:val="000000"/>
          <w:lang w:val="en-US"/>
        </w:rPr>
      </w:pPr>
      <w:r w:rsidRPr="00F036FA">
        <w:rPr>
          <w:rFonts w:ascii="Garamond" w:hAnsi="Garamond" w:cs="Times New Roman"/>
          <w:bCs/>
          <w:color w:val="000000"/>
          <w:lang w:val="en-US"/>
        </w:rPr>
        <w:t>Develop and deliver training workshops on bioinformatics tools, data analysis, and best practices.</w:t>
      </w:r>
    </w:p>
    <w:p w14:paraId="402DB5C9" w14:textId="77777777" w:rsidR="00B33ECA" w:rsidRPr="00F036FA" w:rsidRDefault="00B33ECA" w:rsidP="00B33EC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Garamond" w:hAnsi="Garamond" w:cs="Times New Roman"/>
          <w:bCs/>
          <w:color w:val="000000"/>
          <w:lang w:val="en-US"/>
        </w:rPr>
      </w:pPr>
      <w:r w:rsidRPr="00F036FA">
        <w:rPr>
          <w:rFonts w:ascii="Garamond" w:hAnsi="Garamond" w:cs="Times New Roman"/>
          <w:bCs/>
          <w:color w:val="000000"/>
          <w:lang w:val="en-US"/>
        </w:rPr>
        <w:t xml:space="preserve">Collaborate with interdisciplinary teams to </w:t>
      </w:r>
      <w:proofErr w:type="spellStart"/>
      <w:r w:rsidRPr="00F036FA">
        <w:rPr>
          <w:rFonts w:ascii="Garamond" w:hAnsi="Garamond" w:cs="Times New Roman"/>
          <w:bCs/>
          <w:color w:val="000000"/>
          <w:lang w:val="en-US"/>
        </w:rPr>
        <w:t>analyse</w:t>
      </w:r>
      <w:proofErr w:type="spellEnd"/>
      <w:r w:rsidRPr="00F036FA">
        <w:rPr>
          <w:rFonts w:ascii="Garamond" w:hAnsi="Garamond" w:cs="Times New Roman"/>
          <w:bCs/>
          <w:color w:val="000000"/>
          <w:lang w:val="en-US"/>
        </w:rPr>
        <w:t xml:space="preserve"> and interpret high-throughput sequencing and omics data.</w:t>
      </w:r>
    </w:p>
    <w:p w14:paraId="34A3AD6C" w14:textId="77777777" w:rsidR="00B33ECA" w:rsidRPr="00F036FA" w:rsidRDefault="00B33ECA" w:rsidP="00B33EC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Garamond" w:hAnsi="Garamond" w:cs="Times New Roman"/>
          <w:bCs/>
          <w:color w:val="000000"/>
          <w:lang w:val="en-US"/>
        </w:rPr>
      </w:pPr>
      <w:r w:rsidRPr="00F036FA">
        <w:rPr>
          <w:rFonts w:ascii="Garamond" w:hAnsi="Garamond" w:cs="Times New Roman"/>
          <w:bCs/>
          <w:color w:val="000000"/>
          <w:lang w:val="en-US"/>
        </w:rPr>
        <w:t>Assist in optimizing computational workflows for large-scale biological datasets.</w:t>
      </w:r>
    </w:p>
    <w:p w14:paraId="0640D411" w14:textId="77777777" w:rsidR="00B33ECA" w:rsidRDefault="00B33ECA" w:rsidP="00B33EC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Garamond" w:hAnsi="Garamond" w:cs="Times New Roman"/>
          <w:bCs/>
          <w:color w:val="000000"/>
          <w:lang w:val="en-US"/>
        </w:rPr>
      </w:pPr>
      <w:r w:rsidRPr="00F036FA">
        <w:rPr>
          <w:rFonts w:ascii="Garamond" w:hAnsi="Garamond" w:cs="Times New Roman"/>
          <w:bCs/>
          <w:color w:val="000000"/>
          <w:lang w:val="en-US"/>
        </w:rPr>
        <w:t>Experienced in working with Human</w:t>
      </w:r>
      <w:r>
        <w:rPr>
          <w:rFonts w:ascii="Garamond" w:hAnsi="Garamond" w:cs="Times New Roman"/>
          <w:bCs/>
          <w:color w:val="000000"/>
          <w:lang w:val="en-US"/>
        </w:rPr>
        <w:t xml:space="preserve">, </w:t>
      </w:r>
      <w:r w:rsidRPr="00F036FA">
        <w:rPr>
          <w:rFonts w:ascii="Garamond" w:hAnsi="Garamond" w:cs="Times New Roman"/>
          <w:bCs/>
          <w:color w:val="000000"/>
          <w:lang w:val="en-US"/>
        </w:rPr>
        <w:t>Mouse</w:t>
      </w:r>
      <w:r>
        <w:rPr>
          <w:rFonts w:ascii="Garamond" w:hAnsi="Garamond" w:cs="Times New Roman"/>
          <w:bCs/>
          <w:color w:val="000000"/>
          <w:lang w:val="en-US"/>
        </w:rPr>
        <w:t>, and diverse organism models.</w:t>
      </w:r>
    </w:p>
    <w:p w14:paraId="6FA5613C" w14:textId="77777777" w:rsidR="00B33ECA" w:rsidRDefault="00B33ECA" w:rsidP="00B33ECA">
      <w:pPr>
        <w:spacing w:line="276" w:lineRule="auto"/>
        <w:jc w:val="both"/>
        <w:rPr>
          <w:rFonts w:ascii="Garamond" w:hAnsi="Garamond" w:cs="Times New Roman"/>
          <w:bCs/>
          <w:color w:val="000000"/>
          <w:lang w:val="en-US"/>
        </w:rPr>
      </w:pPr>
    </w:p>
    <w:p w14:paraId="76365FE1" w14:textId="0F020F6F" w:rsidR="00B33ECA" w:rsidRPr="00A12A18" w:rsidRDefault="00B33ECA" w:rsidP="00A12A18">
      <w:pPr>
        <w:spacing w:line="276" w:lineRule="auto"/>
        <w:rPr>
          <w:rFonts w:ascii="Garamond" w:hAnsi="Garamond" w:cs="Times New Roman"/>
          <w:b/>
          <w:color w:val="000000" w:themeColor="text1"/>
          <w:sz w:val="32"/>
          <w:szCs w:val="32"/>
          <w:u w:val="single"/>
          <w:lang w:val="en-US"/>
        </w:rPr>
      </w:pPr>
      <w:r w:rsidRPr="00A12A18">
        <w:rPr>
          <w:rFonts w:ascii="Garamond" w:hAnsi="Garamond" w:cs="Times New Roman"/>
          <w:b/>
          <w:color w:val="000000" w:themeColor="text1"/>
          <w:sz w:val="32"/>
          <w:szCs w:val="32"/>
          <w:u w:val="single"/>
          <w:lang w:val="en-US"/>
        </w:rPr>
        <w:t>Research and Bioinformatics Experience</w:t>
      </w:r>
    </w:p>
    <w:p w14:paraId="546BE4AB" w14:textId="024F60B7" w:rsidR="00B33ECA" w:rsidRPr="00060E64" w:rsidRDefault="00B33ECA" w:rsidP="00B33ECA">
      <w:pPr>
        <w:spacing w:line="276" w:lineRule="auto"/>
        <w:jc w:val="both"/>
        <w:rPr>
          <w:rFonts w:ascii="Garamond" w:hAnsi="Garamond" w:cs="Times New Roman"/>
          <w:b/>
          <w:color w:val="000000"/>
          <w:sz w:val="28"/>
          <w:szCs w:val="28"/>
          <w:lang w:val="en-US"/>
        </w:rPr>
      </w:pPr>
      <w:r w:rsidRPr="00060E64">
        <w:rPr>
          <w:rFonts w:ascii="Garamond" w:hAnsi="Garamond" w:cs="Times New Roman"/>
          <w:b/>
          <w:color w:val="000000"/>
          <w:sz w:val="28"/>
          <w:szCs w:val="28"/>
          <w:lang w:val="en-US"/>
        </w:rPr>
        <w:t>Postdoctoral Fellow</w:t>
      </w:r>
    </w:p>
    <w:p w14:paraId="62466ADA" w14:textId="1FD0CCAF" w:rsidR="00060E64" w:rsidRDefault="00B33ECA" w:rsidP="00B33ECA">
      <w:pPr>
        <w:spacing w:line="276" w:lineRule="auto"/>
        <w:jc w:val="both"/>
        <w:rPr>
          <w:rFonts w:ascii="Garamond" w:hAnsi="Garamond" w:cs="Times New Roman"/>
          <w:bCs/>
          <w:color w:val="000000"/>
          <w:lang w:val="en-US"/>
        </w:rPr>
      </w:pPr>
      <w:proofErr w:type="spellStart"/>
      <w:r w:rsidRPr="00F036FA">
        <w:rPr>
          <w:rFonts w:ascii="Garamond" w:hAnsi="Garamond" w:cs="Times New Roman"/>
          <w:bCs/>
          <w:color w:val="000000"/>
          <w:lang w:val="en-US"/>
        </w:rPr>
        <w:t>Extavour</w:t>
      </w:r>
      <w:proofErr w:type="spellEnd"/>
      <w:r w:rsidRPr="00F036FA">
        <w:rPr>
          <w:rFonts w:ascii="Garamond" w:hAnsi="Garamond" w:cs="Times New Roman"/>
          <w:bCs/>
          <w:color w:val="000000"/>
          <w:lang w:val="en-US"/>
        </w:rPr>
        <w:t xml:space="preserve"> lab, Department of Organismic and Evolutionary Biology, Harvard University, Cambridge, MA</w:t>
      </w:r>
    </w:p>
    <w:p w14:paraId="3F82B5AF" w14:textId="77777777" w:rsidR="00B33ECA" w:rsidRPr="00060E64" w:rsidRDefault="00B33ECA" w:rsidP="00060E64">
      <w:pPr>
        <w:spacing w:line="276" w:lineRule="auto"/>
        <w:jc w:val="both"/>
        <w:rPr>
          <w:rFonts w:ascii="Garamond" w:hAnsi="Garamond" w:cs="Times New Roman"/>
          <w:bCs/>
          <w:color w:val="000000"/>
          <w:lang w:val="en-US"/>
        </w:rPr>
      </w:pPr>
      <w:r w:rsidRPr="00060E64">
        <w:rPr>
          <w:rFonts w:ascii="Garamond" w:hAnsi="Garamond" w:cs="Times New Roman"/>
          <w:bCs/>
          <w:color w:val="000000"/>
          <w:lang w:val="en-US"/>
        </w:rPr>
        <w:t>May 2022 – March 2024</w:t>
      </w:r>
    </w:p>
    <w:p w14:paraId="705AC011" w14:textId="77777777" w:rsidR="00B33ECA" w:rsidRPr="00F036FA" w:rsidRDefault="00B33ECA" w:rsidP="00B33EC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Garamond" w:hAnsi="Garamond" w:cs="Times New Roman"/>
          <w:bCs/>
          <w:color w:val="000000"/>
          <w:lang w:val="en-US"/>
        </w:rPr>
      </w:pPr>
      <w:r>
        <w:rPr>
          <w:rFonts w:ascii="Garamond" w:hAnsi="Garamond" w:cs="Times New Roman"/>
          <w:bCs/>
          <w:color w:val="000000"/>
          <w:lang w:val="en-US"/>
        </w:rPr>
        <w:t xml:space="preserve">Worked on </w:t>
      </w:r>
      <w:r w:rsidRPr="00F036FA">
        <w:rPr>
          <w:rFonts w:ascii="Garamond" w:hAnsi="Garamond" w:cs="Times New Roman"/>
          <w:bCs/>
          <w:color w:val="000000"/>
          <w:lang w:val="en-US"/>
        </w:rPr>
        <w:t>developing five different hemimetabolous insects as</w:t>
      </w:r>
      <w:r>
        <w:rPr>
          <w:rFonts w:ascii="Garamond" w:hAnsi="Garamond" w:cs="Times New Roman"/>
          <w:bCs/>
          <w:color w:val="000000"/>
          <w:lang w:val="en-US"/>
        </w:rPr>
        <w:t xml:space="preserve"> the</w:t>
      </w:r>
      <w:r w:rsidRPr="00F036FA">
        <w:rPr>
          <w:rFonts w:ascii="Garamond" w:hAnsi="Garamond" w:cs="Times New Roman"/>
          <w:bCs/>
          <w:color w:val="000000"/>
          <w:lang w:val="en-US"/>
        </w:rPr>
        <w:t xml:space="preserve"> genetic model species.</w:t>
      </w:r>
    </w:p>
    <w:p w14:paraId="64873081" w14:textId="77777777" w:rsidR="00B33ECA" w:rsidRPr="00F036FA" w:rsidRDefault="00B33ECA" w:rsidP="00B33EC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Garamond" w:hAnsi="Garamond" w:cs="Times New Roman"/>
          <w:bCs/>
          <w:color w:val="000000"/>
          <w:lang w:val="en-US"/>
        </w:rPr>
      </w:pPr>
      <w:r>
        <w:rPr>
          <w:rFonts w:ascii="Garamond" w:hAnsi="Garamond" w:cs="Times New Roman"/>
          <w:bCs/>
          <w:color w:val="000000"/>
          <w:lang w:val="en-US"/>
        </w:rPr>
        <w:t>Assembled</w:t>
      </w:r>
      <w:r w:rsidRPr="00F036FA">
        <w:rPr>
          <w:rFonts w:ascii="Garamond" w:hAnsi="Garamond" w:cs="Times New Roman"/>
          <w:bCs/>
          <w:color w:val="000000"/>
          <w:lang w:val="en-US"/>
        </w:rPr>
        <w:t xml:space="preserve"> chromosome level genome assemblies</w:t>
      </w:r>
      <w:r>
        <w:rPr>
          <w:rFonts w:ascii="Garamond" w:hAnsi="Garamond" w:cs="Times New Roman"/>
          <w:bCs/>
          <w:color w:val="000000"/>
          <w:lang w:val="en-US"/>
        </w:rPr>
        <w:t xml:space="preserve">, </w:t>
      </w:r>
      <w:r w:rsidRPr="00F036FA">
        <w:rPr>
          <w:rFonts w:ascii="Garamond" w:hAnsi="Garamond" w:cs="Times New Roman"/>
          <w:bCs/>
          <w:color w:val="000000"/>
          <w:lang w:val="en-US"/>
        </w:rPr>
        <w:t>annotate</w:t>
      </w:r>
      <w:r>
        <w:rPr>
          <w:rFonts w:ascii="Garamond" w:hAnsi="Garamond" w:cs="Times New Roman"/>
          <w:bCs/>
          <w:color w:val="000000"/>
          <w:lang w:val="en-US"/>
        </w:rPr>
        <w:t>d</w:t>
      </w:r>
      <w:r w:rsidRPr="00F036FA">
        <w:rPr>
          <w:rFonts w:ascii="Garamond" w:hAnsi="Garamond" w:cs="Times New Roman"/>
          <w:bCs/>
          <w:color w:val="000000"/>
          <w:lang w:val="en-US"/>
        </w:rPr>
        <w:t xml:space="preserve"> and carr</w:t>
      </w:r>
      <w:r>
        <w:rPr>
          <w:rFonts w:ascii="Garamond" w:hAnsi="Garamond" w:cs="Times New Roman"/>
          <w:bCs/>
          <w:color w:val="000000"/>
          <w:lang w:val="en-US"/>
        </w:rPr>
        <w:t xml:space="preserve">ied out </w:t>
      </w:r>
      <w:r w:rsidRPr="00F036FA">
        <w:rPr>
          <w:rFonts w:ascii="Garamond" w:hAnsi="Garamond" w:cs="Times New Roman"/>
          <w:bCs/>
          <w:color w:val="000000"/>
          <w:lang w:val="en-US"/>
        </w:rPr>
        <w:t xml:space="preserve">comparative genomic analysis. </w:t>
      </w:r>
    </w:p>
    <w:p w14:paraId="315CA718" w14:textId="77777777" w:rsidR="00B33ECA" w:rsidRDefault="00B33ECA" w:rsidP="00B33EC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Garamond" w:hAnsi="Garamond" w:cs="Times New Roman"/>
          <w:bCs/>
          <w:color w:val="000000"/>
          <w:lang w:val="en-US"/>
        </w:rPr>
      </w:pPr>
      <w:r>
        <w:rPr>
          <w:rFonts w:ascii="Garamond" w:hAnsi="Garamond" w:cs="Times New Roman"/>
          <w:bCs/>
          <w:color w:val="000000"/>
          <w:lang w:val="en-US"/>
        </w:rPr>
        <w:t xml:space="preserve">Conducted RNA-seq </w:t>
      </w:r>
      <w:r w:rsidRPr="00F036FA">
        <w:rPr>
          <w:rFonts w:ascii="Garamond" w:hAnsi="Garamond" w:cs="Times New Roman"/>
          <w:bCs/>
          <w:color w:val="000000"/>
          <w:lang w:val="en-US"/>
        </w:rPr>
        <w:t xml:space="preserve">analysis </w:t>
      </w:r>
      <w:r>
        <w:rPr>
          <w:rFonts w:ascii="Garamond" w:hAnsi="Garamond" w:cs="Times New Roman"/>
          <w:bCs/>
          <w:color w:val="000000"/>
          <w:lang w:val="en-US"/>
        </w:rPr>
        <w:t>to profile gene expression in temporal and spatial scale.</w:t>
      </w:r>
    </w:p>
    <w:p w14:paraId="05A03EF6" w14:textId="6196CACD" w:rsidR="00B33ECA" w:rsidRPr="00060E64" w:rsidRDefault="00B33ECA" w:rsidP="00B33ECA">
      <w:pPr>
        <w:pStyle w:val="p1"/>
        <w:numPr>
          <w:ilvl w:val="0"/>
          <w:numId w:val="7"/>
        </w:numPr>
      </w:pPr>
      <w:r>
        <w:rPr>
          <w:rFonts w:ascii="Garamond" w:hAnsi="Garamond"/>
          <w:bCs/>
          <w:color w:val="000000"/>
        </w:rPr>
        <w:t>Carried out comparative genomics and transcriptomics, identifying evolutionary patterns in gene regulation.</w:t>
      </w:r>
    </w:p>
    <w:p w14:paraId="21E40A00" w14:textId="77777777" w:rsidR="00060E64" w:rsidRDefault="00B33ECA" w:rsidP="00060E64">
      <w:pPr>
        <w:spacing w:line="276" w:lineRule="auto"/>
        <w:jc w:val="both"/>
        <w:rPr>
          <w:rFonts w:ascii="Garamond" w:hAnsi="Garamond" w:cs="Times New Roman"/>
          <w:b/>
          <w:color w:val="000000"/>
          <w:sz w:val="28"/>
          <w:szCs w:val="28"/>
          <w:lang w:val="en-US"/>
        </w:rPr>
      </w:pPr>
      <w:r w:rsidRPr="00060E64">
        <w:rPr>
          <w:rFonts w:ascii="Garamond" w:hAnsi="Garamond" w:cs="Times New Roman"/>
          <w:b/>
          <w:color w:val="000000"/>
          <w:sz w:val="28"/>
          <w:szCs w:val="28"/>
          <w:lang w:val="en-US"/>
        </w:rPr>
        <w:lastRenderedPageBreak/>
        <w:t>Research Technician</w:t>
      </w:r>
    </w:p>
    <w:p w14:paraId="00C862EC" w14:textId="22879C9A" w:rsidR="00A12A18" w:rsidRPr="00A12A18" w:rsidRDefault="00B33ECA" w:rsidP="00060E64">
      <w:pPr>
        <w:spacing w:line="276" w:lineRule="auto"/>
        <w:jc w:val="both"/>
        <w:rPr>
          <w:rFonts w:ascii="Garamond" w:hAnsi="Garamond" w:cs="Times New Roman"/>
          <w:color w:val="000000"/>
          <w:lang w:val="en-US"/>
        </w:rPr>
      </w:pPr>
      <w:r w:rsidRPr="00F036FA">
        <w:rPr>
          <w:rFonts w:ascii="Garamond" w:hAnsi="Garamond" w:cs="Times New Roman"/>
          <w:color w:val="000000"/>
          <w:lang w:val="en-US"/>
        </w:rPr>
        <w:t>Norwegian Institute for Agricultural and Environmental Research (</w:t>
      </w:r>
      <w:proofErr w:type="spellStart"/>
      <w:r w:rsidRPr="00F036FA">
        <w:rPr>
          <w:rFonts w:ascii="Garamond" w:hAnsi="Garamond" w:cs="Times New Roman"/>
          <w:color w:val="000000"/>
          <w:lang w:val="en-US"/>
        </w:rPr>
        <w:t>Bioforsk</w:t>
      </w:r>
      <w:proofErr w:type="spellEnd"/>
      <w:r w:rsidRPr="00F036FA">
        <w:rPr>
          <w:rFonts w:ascii="Garamond" w:hAnsi="Garamond" w:cs="Times New Roman"/>
          <w:color w:val="000000"/>
          <w:lang w:val="en-US"/>
        </w:rPr>
        <w:t xml:space="preserve">), </w:t>
      </w:r>
      <w:proofErr w:type="spellStart"/>
      <w:r w:rsidRPr="00F036FA">
        <w:rPr>
          <w:rFonts w:ascii="Garamond" w:hAnsi="Garamond" w:cs="Times New Roman"/>
          <w:color w:val="000000"/>
          <w:lang w:val="en-US"/>
        </w:rPr>
        <w:t>Ås</w:t>
      </w:r>
      <w:proofErr w:type="spellEnd"/>
      <w:r w:rsidRPr="00F036FA">
        <w:rPr>
          <w:rFonts w:ascii="Garamond" w:hAnsi="Garamond" w:cs="Times New Roman"/>
          <w:color w:val="000000"/>
          <w:lang w:val="en-US"/>
        </w:rPr>
        <w:t>, Norway</w:t>
      </w:r>
      <w:r w:rsidR="00060E64">
        <w:rPr>
          <w:rFonts w:ascii="Garamond" w:hAnsi="Garamond" w:cs="Times New Roman"/>
          <w:color w:val="000000"/>
          <w:lang w:val="en-US"/>
        </w:rPr>
        <w:t>.</w:t>
      </w:r>
    </w:p>
    <w:p w14:paraId="1AB77C3A" w14:textId="77777777" w:rsidR="006B7272" w:rsidRDefault="00B33ECA" w:rsidP="006B7272">
      <w:pPr>
        <w:spacing w:line="276" w:lineRule="auto"/>
        <w:jc w:val="both"/>
        <w:rPr>
          <w:rFonts w:ascii="Garamond" w:hAnsi="Garamond" w:cs="Times New Roman"/>
          <w:bCs/>
          <w:color w:val="000000"/>
          <w:lang w:val="en-US"/>
        </w:rPr>
      </w:pPr>
      <w:r w:rsidRPr="00060E64">
        <w:rPr>
          <w:rFonts w:ascii="Garamond" w:hAnsi="Garamond" w:cs="Times New Roman"/>
          <w:bCs/>
          <w:color w:val="000000"/>
          <w:lang w:val="en-US"/>
        </w:rPr>
        <w:t>2012 – 2013</w:t>
      </w:r>
    </w:p>
    <w:p w14:paraId="2AC63058" w14:textId="37979EE2" w:rsidR="00B33ECA" w:rsidRPr="006B7272" w:rsidRDefault="00060E64" w:rsidP="006B727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Garamond" w:hAnsi="Garamond"/>
          <w:color w:val="000000"/>
        </w:rPr>
      </w:pPr>
      <w:r w:rsidRPr="006B7272">
        <w:rPr>
          <w:rFonts w:ascii="Garamond" w:eastAsia="Times New Roman" w:hAnsi="Garamond" w:cs="Times New Roman"/>
          <w:color w:val="000000"/>
          <w:lang w:val="en-US"/>
        </w:rPr>
        <w:t>Performed several laboratory experiments involving three trophic levels (fungus, mites, and plants)</w:t>
      </w:r>
      <w:r w:rsidRPr="006B7272">
        <w:rPr>
          <w:rFonts w:ascii="Garamond" w:hAnsi="Garamond"/>
          <w:color w:val="000000"/>
        </w:rPr>
        <w:t>.</w:t>
      </w:r>
    </w:p>
    <w:p w14:paraId="336B058B" w14:textId="48897464" w:rsidR="00060E64" w:rsidRDefault="00060E64" w:rsidP="00060E64">
      <w:pPr>
        <w:pStyle w:val="p1"/>
        <w:numPr>
          <w:ilvl w:val="0"/>
          <w:numId w:val="7"/>
        </w:numPr>
        <w:rPr>
          <w:rFonts w:ascii="Garamond" w:hAnsi="Garamond"/>
          <w:color w:val="000000"/>
        </w:rPr>
      </w:pPr>
      <w:r w:rsidRPr="00F036FA">
        <w:rPr>
          <w:rFonts w:ascii="Garamond" w:hAnsi="Garamond"/>
          <w:color w:val="000000"/>
        </w:rPr>
        <w:t xml:space="preserve">Maintain laboratory cultures of </w:t>
      </w:r>
      <w:proofErr w:type="spellStart"/>
      <w:r w:rsidRPr="00F036FA">
        <w:rPr>
          <w:rFonts w:ascii="Garamond" w:hAnsi="Garamond"/>
          <w:color w:val="000000"/>
        </w:rPr>
        <w:t>Acaro</w:t>
      </w:r>
      <w:proofErr w:type="spellEnd"/>
      <w:r w:rsidRPr="00F036FA">
        <w:rPr>
          <w:rFonts w:ascii="Garamond" w:hAnsi="Garamond"/>
          <w:color w:val="000000"/>
        </w:rPr>
        <w:t>-pathogenic fungi, mites, flies, and plants</w:t>
      </w:r>
      <w:r>
        <w:rPr>
          <w:rFonts w:ascii="Garamond" w:hAnsi="Garamond"/>
          <w:color w:val="000000"/>
        </w:rPr>
        <w:t>.</w:t>
      </w:r>
    </w:p>
    <w:p w14:paraId="25A70768" w14:textId="5936CF2B" w:rsidR="00B33ECA" w:rsidRPr="00060E64" w:rsidRDefault="00060E64" w:rsidP="00B33ECA">
      <w:pPr>
        <w:pStyle w:val="p1"/>
        <w:numPr>
          <w:ilvl w:val="0"/>
          <w:numId w:val="7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Carried out </w:t>
      </w:r>
      <w:r w:rsidRPr="00F036FA">
        <w:rPr>
          <w:rFonts w:ascii="Garamond" w:hAnsi="Garamond"/>
          <w:color w:val="000000"/>
        </w:rPr>
        <w:t xml:space="preserve">different lab experiments </w:t>
      </w:r>
      <w:r>
        <w:rPr>
          <w:rFonts w:ascii="Garamond" w:hAnsi="Garamond"/>
          <w:color w:val="000000"/>
        </w:rPr>
        <w:t>on host-pathogen interactions.</w:t>
      </w:r>
    </w:p>
    <w:p w14:paraId="2C5DBC9F" w14:textId="7B6A60C3" w:rsidR="00060E64" w:rsidRPr="00A12A18" w:rsidRDefault="00060E64" w:rsidP="00B33ECA">
      <w:pPr>
        <w:spacing w:line="276" w:lineRule="auto"/>
        <w:jc w:val="both"/>
        <w:rPr>
          <w:rFonts w:ascii="Garamond" w:hAnsi="Garamond" w:cs="Times New Roman"/>
          <w:b/>
          <w:color w:val="000000"/>
          <w:sz w:val="36"/>
          <w:szCs w:val="36"/>
          <w:u w:val="single"/>
          <w:lang w:val="en-US"/>
        </w:rPr>
      </w:pPr>
      <w:r w:rsidRPr="00A12A18">
        <w:rPr>
          <w:rFonts w:ascii="Garamond" w:hAnsi="Garamond" w:cs="Times New Roman"/>
          <w:b/>
          <w:color w:val="000000"/>
          <w:sz w:val="36"/>
          <w:szCs w:val="36"/>
          <w:u w:val="single"/>
          <w:lang w:val="en-US"/>
        </w:rPr>
        <w:t>Education</w:t>
      </w:r>
    </w:p>
    <w:p w14:paraId="7CF5F792" w14:textId="4608312E" w:rsidR="00060E64" w:rsidRPr="00060E64" w:rsidRDefault="00060E64" w:rsidP="00B33ECA">
      <w:pPr>
        <w:spacing w:line="276" w:lineRule="auto"/>
        <w:jc w:val="both"/>
        <w:rPr>
          <w:rFonts w:ascii="Garamond" w:hAnsi="Garamond" w:cs="Times New Roman"/>
          <w:b/>
          <w:color w:val="000000"/>
          <w:sz w:val="28"/>
          <w:szCs w:val="28"/>
          <w:lang w:val="en-US"/>
        </w:rPr>
      </w:pPr>
      <w:r w:rsidRPr="00060E64">
        <w:rPr>
          <w:rFonts w:ascii="Garamond" w:hAnsi="Garamond" w:cs="Times New Roman"/>
          <w:b/>
          <w:color w:val="000000"/>
          <w:sz w:val="28"/>
          <w:szCs w:val="28"/>
          <w:lang w:val="en-US"/>
        </w:rPr>
        <w:t>PhD in Genetics</w:t>
      </w:r>
    </w:p>
    <w:p w14:paraId="74EA0B3D" w14:textId="7EB8E001" w:rsidR="00060E64" w:rsidRDefault="00060E64" w:rsidP="00B33ECA">
      <w:pPr>
        <w:spacing w:line="276" w:lineRule="auto"/>
        <w:jc w:val="both"/>
        <w:rPr>
          <w:rFonts w:ascii="Garamond" w:hAnsi="Garamond" w:cs="Times New Roman"/>
          <w:bCs/>
          <w:color w:val="000000"/>
          <w:lang w:val="en-US"/>
        </w:rPr>
      </w:pPr>
      <w:r>
        <w:rPr>
          <w:rFonts w:ascii="Garamond" w:hAnsi="Garamond" w:cs="Times New Roman"/>
          <w:bCs/>
          <w:color w:val="000000"/>
          <w:lang w:val="en-US"/>
        </w:rPr>
        <w:t>University of Otago, New Zealand (2019 – 2023)</w:t>
      </w:r>
    </w:p>
    <w:p w14:paraId="36611C6E" w14:textId="11E4EBE9" w:rsidR="00060E64" w:rsidRDefault="00060E64" w:rsidP="00060E6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Garamond" w:hAnsi="Garamond" w:cs="Times New Roman"/>
          <w:bCs/>
          <w:color w:val="000000"/>
          <w:lang w:val="en-US"/>
        </w:rPr>
      </w:pPr>
      <w:r>
        <w:rPr>
          <w:rFonts w:ascii="Garamond" w:hAnsi="Garamond" w:cs="Times New Roman"/>
          <w:bCs/>
          <w:color w:val="000000"/>
          <w:lang w:val="en-US"/>
        </w:rPr>
        <w:t>Investigated host-parasite molecular interactions using genomics, transcriptomics, and epigenetics.</w:t>
      </w:r>
    </w:p>
    <w:p w14:paraId="702CFE82" w14:textId="37F21E12" w:rsidR="00060E64" w:rsidRDefault="00060E64" w:rsidP="00060E6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Garamond" w:hAnsi="Garamond" w:cs="Times New Roman"/>
          <w:bCs/>
          <w:color w:val="000000"/>
          <w:lang w:val="en-US"/>
        </w:rPr>
      </w:pPr>
      <w:r>
        <w:rPr>
          <w:rFonts w:ascii="Garamond" w:hAnsi="Garamond" w:cs="Times New Roman"/>
          <w:bCs/>
          <w:color w:val="000000"/>
          <w:lang w:val="en-US"/>
        </w:rPr>
        <w:t>Applied RNA-seq, Nanopore sequencing, Bisulfite sequencing, and network analysis.</w:t>
      </w:r>
    </w:p>
    <w:p w14:paraId="4EE5581B" w14:textId="77777777" w:rsidR="00060E64" w:rsidRDefault="00060E64" w:rsidP="00060E64">
      <w:pPr>
        <w:spacing w:line="276" w:lineRule="auto"/>
        <w:jc w:val="both"/>
        <w:rPr>
          <w:rFonts w:ascii="Garamond" w:hAnsi="Garamond" w:cs="Times New Roman"/>
          <w:bCs/>
          <w:color w:val="000000"/>
          <w:lang w:val="en-US"/>
        </w:rPr>
      </w:pPr>
    </w:p>
    <w:p w14:paraId="44882FC6" w14:textId="5FF73309" w:rsidR="00060E64" w:rsidRPr="00060E64" w:rsidRDefault="00060E64" w:rsidP="00060E64">
      <w:pPr>
        <w:spacing w:line="276" w:lineRule="auto"/>
        <w:jc w:val="both"/>
        <w:rPr>
          <w:rFonts w:ascii="Garamond" w:hAnsi="Garamond" w:cs="Times New Roman"/>
          <w:b/>
          <w:color w:val="000000"/>
          <w:sz w:val="28"/>
          <w:szCs w:val="28"/>
          <w:lang w:val="en-US"/>
        </w:rPr>
      </w:pPr>
      <w:r w:rsidRPr="00060E64">
        <w:rPr>
          <w:rFonts w:ascii="Garamond" w:hAnsi="Garamond" w:cs="Times New Roman"/>
          <w:b/>
          <w:color w:val="000000"/>
          <w:sz w:val="28"/>
          <w:szCs w:val="28"/>
          <w:lang w:val="en-US"/>
        </w:rPr>
        <w:t>PhD in Agricultural Entomology and Pest Control</w:t>
      </w:r>
    </w:p>
    <w:p w14:paraId="75102D3C" w14:textId="251E10DC" w:rsidR="00060E64" w:rsidRDefault="00060E64" w:rsidP="00060E64">
      <w:pPr>
        <w:spacing w:line="276" w:lineRule="auto"/>
        <w:jc w:val="both"/>
        <w:rPr>
          <w:rFonts w:ascii="Garamond" w:hAnsi="Garamond" w:cs="Times New Roman"/>
          <w:bCs/>
          <w:color w:val="000000"/>
          <w:lang w:val="en-US"/>
        </w:rPr>
      </w:pPr>
      <w:r>
        <w:rPr>
          <w:rFonts w:ascii="Garamond" w:hAnsi="Garamond" w:cs="Times New Roman"/>
          <w:bCs/>
          <w:color w:val="000000"/>
          <w:lang w:val="en-US"/>
        </w:rPr>
        <w:t>Northwest A&amp;F University, China (2014 – 2018)</w:t>
      </w:r>
    </w:p>
    <w:p w14:paraId="0CEC56C7" w14:textId="6523F4C3" w:rsidR="00060E64" w:rsidRDefault="00060E64" w:rsidP="00060E6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Garamond" w:hAnsi="Garamond" w:cs="Times New Roman"/>
          <w:bCs/>
          <w:color w:val="000000"/>
          <w:lang w:val="en-US"/>
        </w:rPr>
      </w:pPr>
      <w:r>
        <w:rPr>
          <w:rFonts w:ascii="Garamond" w:hAnsi="Garamond" w:cs="Times New Roman"/>
          <w:bCs/>
          <w:color w:val="000000"/>
          <w:lang w:val="en-US"/>
        </w:rPr>
        <w:t>Studied the mechanism of host manipulation in viral-infected lepidopterans.</w:t>
      </w:r>
    </w:p>
    <w:p w14:paraId="3CEF2F8A" w14:textId="0CDA4321" w:rsidR="00060E64" w:rsidRDefault="00060E64" w:rsidP="00060E6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Garamond" w:hAnsi="Garamond" w:cs="Times New Roman"/>
          <w:bCs/>
          <w:color w:val="000000"/>
          <w:lang w:val="en-US"/>
        </w:rPr>
      </w:pPr>
      <w:r>
        <w:rPr>
          <w:rFonts w:ascii="Garamond" w:hAnsi="Garamond" w:cs="Times New Roman"/>
          <w:bCs/>
          <w:color w:val="000000"/>
          <w:lang w:val="en-US"/>
        </w:rPr>
        <w:t>Used genome-wide transcriptomics and functional genomics to study Circadian rhythms and Phototransduction mechanisms.</w:t>
      </w:r>
    </w:p>
    <w:p w14:paraId="0A5B9AA0" w14:textId="77777777" w:rsidR="00060E64" w:rsidRDefault="00060E64" w:rsidP="00060E64">
      <w:pPr>
        <w:pStyle w:val="ListParagraph"/>
        <w:spacing w:line="276" w:lineRule="auto"/>
        <w:jc w:val="both"/>
        <w:rPr>
          <w:rFonts w:ascii="Garamond" w:hAnsi="Garamond" w:cs="Times New Roman"/>
          <w:bCs/>
          <w:color w:val="000000"/>
          <w:lang w:val="en-US"/>
        </w:rPr>
      </w:pPr>
    </w:p>
    <w:p w14:paraId="4933F7DF" w14:textId="70635931" w:rsidR="00060E64" w:rsidRPr="00060E64" w:rsidRDefault="00060E64" w:rsidP="00060E64">
      <w:pPr>
        <w:spacing w:line="276" w:lineRule="auto"/>
        <w:jc w:val="both"/>
        <w:rPr>
          <w:rFonts w:ascii="Garamond" w:hAnsi="Garamond" w:cs="Times New Roman"/>
          <w:b/>
          <w:color w:val="000000"/>
          <w:sz w:val="28"/>
          <w:szCs w:val="28"/>
          <w:lang w:val="en-US"/>
        </w:rPr>
      </w:pPr>
      <w:r w:rsidRPr="00060E64">
        <w:rPr>
          <w:rFonts w:ascii="Garamond" w:hAnsi="Garamond" w:cs="Times New Roman"/>
          <w:b/>
          <w:color w:val="000000"/>
          <w:sz w:val="28"/>
          <w:szCs w:val="28"/>
          <w:lang w:val="en-US"/>
        </w:rPr>
        <w:t>MSc in Plant Science</w:t>
      </w:r>
    </w:p>
    <w:p w14:paraId="74ACABBB" w14:textId="2A821A28" w:rsidR="00060E64" w:rsidRDefault="00060E64" w:rsidP="00060E64">
      <w:pPr>
        <w:spacing w:line="276" w:lineRule="auto"/>
        <w:jc w:val="both"/>
        <w:rPr>
          <w:rFonts w:ascii="Garamond" w:hAnsi="Garamond" w:cs="Times New Roman"/>
          <w:bCs/>
          <w:color w:val="000000"/>
          <w:lang w:val="en-US"/>
        </w:rPr>
      </w:pPr>
      <w:r>
        <w:rPr>
          <w:rFonts w:ascii="Garamond" w:hAnsi="Garamond" w:cs="Times New Roman"/>
          <w:bCs/>
          <w:color w:val="000000"/>
          <w:lang w:val="en-US"/>
        </w:rPr>
        <w:t>Norwegian University of Life Science, Norway (2010 – 2012)</w:t>
      </w:r>
    </w:p>
    <w:p w14:paraId="0F7BBA46" w14:textId="304C18CB" w:rsidR="00060E64" w:rsidRDefault="00060E64" w:rsidP="00060E6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Garamond" w:hAnsi="Garamond" w:cs="Times New Roman"/>
          <w:bCs/>
          <w:color w:val="000000"/>
          <w:lang w:val="en-US"/>
        </w:rPr>
      </w:pPr>
      <w:r>
        <w:rPr>
          <w:rFonts w:ascii="Garamond" w:hAnsi="Garamond" w:cs="Times New Roman"/>
          <w:bCs/>
          <w:color w:val="000000"/>
          <w:lang w:val="en-US"/>
        </w:rPr>
        <w:t>Focused on interactions between fungal pathogen and their host mites for host behavioral manipulation.</w:t>
      </w:r>
    </w:p>
    <w:p w14:paraId="12132500" w14:textId="77777777" w:rsidR="00060E64" w:rsidRDefault="00060E64" w:rsidP="00060E64">
      <w:pPr>
        <w:pStyle w:val="ListParagraph"/>
        <w:spacing w:line="276" w:lineRule="auto"/>
        <w:jc w:val="both"/>
        <w:rPr>
          <w:rFonts w:ascii="Garamond" w:hAnsi="Garamond" w:cs="Times New Roman"/>
          <w:bCs/>
          <w:color w:val="000000"/>
          <w:lang w:val="en-US"/>
        </w:rPr>
      </w:pPr>
    </w:p>
    <w:p w14:paraId="65CFC956" w14:textId="28AFC214" w:rsidR="00060E64" w:rsidRPr="00060E64" w:rsidRDefault="00060E64" w:rsidP="00060E64">
      <w:pPr>
        <w:spacing w:line="276" w:lineRule="auto"/>
        <w:jc w:val="both"/>
        <w:rPr>
          <w:rFonts w:ascii="Garamond" w:hAnsi="Garamond" w:cs="Times New Roman"/>
          <w:b/>
          <w:color w:val="000000"/>
          <w:sz w:val="28"/>
          <w:szCs w:val="28"/>
          <w:lang w:val="en-US"/>
        </w:rPr>
      </w:pPr>
      <w:r w:rsidRPr="00060E64">
        <w:rPr>
          <w:rFonts w:ascii="Garamond" w:hAnsi="Garamond" w:cs="Times New Roman"/>
          <w:b/>
          <w:color w:val="000000"/>
          <w:sz w:val="28"/>
          <w:szCs w:val="28"/>
          <w:lang w:val="en-US"/>
        </w:rPr>
        <w:t>BSc in Agriculture</w:t>
      </w:r>
    </w:p>
    <w:p w14:paraId="37E6B6A9" w14:textId="02EC6649" w:rsidR="00060E64" w:rsidRPr="00060E64" w:rsidRDefault="00060E64" w:rsidP="00060E64">
      <w:pPr>
        <w:spacing w:line="276" w:lineRule="auto"/>
        <w:jc w:val="both"/>
        <w:rPr>
          <w:rFonts w:ascii="Garamond" w:hAnsi="Garamond" w:cs="Times New Roman"/>
          <w:bCs/>
          <w:color w:val="000000"/>
          <w:lang w:val="en-US"/>
        </w:rPr>
      </w:pPr>
      <w:r>
        <w:rPr>
          <w:rFonts w:ascii="Garamond" w:hAnsi="Garamond" w:cs="Times New Roman"/>
          <w:bCs/>
          <w:color w:val="000000"/>
          <w:lang w:val="en-US"/>
        </w:rPr>
        <w:t>Tribhuvan University, Nepal (2005 – 2009)</w:t>
      </w:r>
    </w:p>
    <w:p w14:paraId="2140326D" w14:textId="77777777" w:rsidR="00B33ECA" w:rsidRPr="00B33ECA" w:rsidRDefault="00B33ECA" w:rsidP="00B33ECA">
      <w:pPr>
        <w:spacing w:line="276" w:lineRule="auto"/>
        <w:jc w:val="both"/>
        <w:rPr>
          <w:rFonts w:ascii="Garamond" w:hAnsi="Garamond" w:cs="Times New Roman"/>
          <w:bCs/>
          <w:color w:val="000000"/>
          <w:lang w:val="en-US"/>
        </w:rPr>
      </w:pPr>
    </w:p>
    <w:p w14:paraId="5E768B0C" w14:textId="3B0F1D8A" w:rsidR="006B7272" w:rsidRPr="00A12A18" w:rsidRDefault="00060E64" w:rsidP="006B7272">
      <w:pPr>
        <w:spacing w:line="276" w:lineRule="auto"/>
        <w:jc w:val="both"/>
        <w:rPr>
          <w:rFonts w:ascii="Garamond" w:hAnsi="Garamond" w:cs="Times New Roman"/>
          <w:b/>
          <w:color w:val="000000"/>
          <w:sz w:val="36"/>
          <w:szCs w:val="36"/>
          <w:u w:val="single"/>
          <w:lang w:val="en-US"/>
        </w:rPr>
      </w:pPr>
      <w:r w:rsidRPr="00A12A18">
        <w:rPr>
          <w:rFonts w:ascii="Garamond" w:hAnsi="Garamond" w:cs="Times New Roman"/>
          <w:b/>
          <w:color w:val="000000"/>
          <w:sz w:val="36"/>
          <w:szCs w:val="36"/>
          <w:u w:val="single"/>
          <w:lang w:val="en-US"/>
        </w:rPr>
        <w:t>Teaching and Mentorship Experience</w:t>
      </w:r>
    </w:p>
    <w:p w14:paraId="4B7548EE" w14:textId="65B42C5C" w:rsidR="00060E64" w:rsidRPr="006B7272" w:rsidRDefault="00060E64" w:rsidP="006B727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Garamond" w:hAnsi="Garamond" w:cs="Times New Roman"/>
          <w:bCs/>
          <w:color w:val="000000"/>
          <w:lang w:val="en-US"/>
        </w:rPr>
      </w:pPr>
      <w:r w:rsidRPr="006B7272">
        <w:rPr>
          <w:rFonts w:ascii="Garamond" w:hAnsi="Garamond" w:cs="Times New Roman"/>
          <w:bCs/>
          <w:color w:val="000000"/>
          <w:lang w:val="en-US"/>
        </w:rPr>
        <w:t xml:space="preserve">2024 – Present: Conducting </w:t>
      </w:r>
      <w:r w:rsidR="006B7272" w:rsidRPr="006B7272">
        <w:rPr>
          <w:rFonts w:ascii="Garamond" w:hAnsi="Garamond" w:cs="Times New Roman"/>
          <w:bCs/>
          <w:color w:val="000000"/>
          <w:lang w:val="en-US"/>
        </w:rPr>
        <w:t>bioinformatics training at Harvard Medical School, School of Public Health, and throughout the Harvard and affiliated Hospitals.</w:t>
      </w:r>
    </w:p>
    <w:p w14:paraId="2F3E3686" w14:textId="58CDE3C3" w:rsidR="006B7272" w:rsidRPr="006B7272" w:rsidRDefault="006B7272" w:rsidP="006B727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Garamond" w:hAnsi="Garamond" w:cs="Times New Roman"/>
          <w:bCs/>
          <w:color w:val="000000"/>
          <w:lang w:val="en-US"/>
        </w:rPr>
      </w:pPr>
      <w:r w:rsidRPr="006B7272">
        <w:rPr>
          <w:rFonts w:ascii="Garamond" w:hAnsi="Garamond" w:cs="Times New Roman"/>
          <w:bCs/>
          <w:color w:val="000000"/>
          <w:lang w:val="en-US"/>
        </w:rPr>
        <w:t>2021: Instructor for Genomics Data Carpentry, Genomics Aotearoa.</w:t>
      </w:r>
    </w:p>
    <w:p w14:paraId="02D9E5C7" w14:textId="7979EDB1" w:rsidR="006B7272" w:rsidRPr="006B7272" w:rsidRDefault="006B7272" w:rsidP="006B727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Garamond" w:hAnsi="Garamond" w:cs="Times New Roman"/>
          <w:bCs/>
          <w:color w:val="000000"/>
          <w:lang w:val="en-US"/>
        </w:rPr>
      </w:pPr>
      <w:r w:rsidRPr="006B7272">
        <w:rPr>
          <w:rFonts w:ascii="Garamond" w:hAnsi="Garamond" w:cs="Times New Roman"/>
          <w:bCs/>
          <w:color w:val="000000"/>
          <w:lang w:val="en-US"/>
        </w:rPr>
        <w:t>2021: Instructor and organizer, Research Bazaar 2021, Dunedin.</w:t>
      </w:r>
    </w:p>
    <w:p w14:paraId="044D7E74" w14:textId="2BDA7B19" w:rsidR="006B7272" w:rsidRPr="006B7272" w:rsidRDefault="006B7272" w:rsidP="006B727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Garamond" w:hAnsi="Garamond" w:cs="Times New Roman"/>
          <w:bCs/>
          <w:color w:val="000000"/>
          <w:lang w:val="en-US"/>
        </w:rPr>
      </w:pPr>
      <w:r w:rsidRPr="006B7272">
        <w:rPr>
          <w:rFonts w:ascii="Garamond" w:hAnsi="Garamond" w:cs="Times New Roman"/>
          <w:bCs/>
          <w:color w:val="000000"/>
          <w:lang w:val="en-US"/>
        </w:rPr>
        <w:t>2021: Instructor for RNA-seq Analysis Workshop, Genomics Aotearoa, Dunedin.</w:t>
      </w:r>
    </w:p>
    <w:p w14:paraId="4CE74EBE" w14:textId="138E7ED0" w:rsidR="006B7272" w:rsidRPr="006B7272" w:rsidRDefault="006B7272" w:rsidP="006B727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Garamond" w:hAnsi="Garamond" w:cs="Times New Roman"/>
          <w:bCs/>
          <w:color w:val="000000"/>
          <w:lang w:val="en-US"/>
        </w:rPr>
      </w:pPr>
      <w:r w:rsidRPr="006B7272">
        <w:rPr>
          <w:rFonts w:ascii="Garamond" w:hAnsi="Garamond" w:cs="Times New Roman"/>
          <w:bCs/>
          <w:color w:val="000000"/>
          <w:lang w:val="en-US"/>
        </w:rPr>
        <w:t>2019: Tutor for Cell Biology (ANAT332), Disability Information &amp; Support, University of Otago.</w:t>
      </w:r>
    </w:p>
    <w:p w14:paraId="792F745E" w14:textId="5126AE44" w:rsidR="00152867" w:rsidRDefault="00152867" w:rsidP="00866F40">
      <w:pPr>
        <w:spacing w:line="276" w:lineRule="auto"/>
        <w:rPr>
          <w:rFonts w:ascii="Garamond" w:hAnsi="Garamond" w:cs="Times New Roman"/>
          <w:bCs/>
          <w:color w:val="000000"/>
          <w:lang w:val="en-US"/>
        </w:rPr>
      </w:pPr>
    </w:p>
    <w:p w14:paraId="759D287E" w14:textId="1A272BA7" w:rsidR="006B7272" w:rsidRPr="00A12A18" w:rsidRDefault="006B7272" w:rsidP="00A12A18">
      <w:pPr>
        <w:spacing w:line="276" w:lineRule="auto"/>
        <w:jc w:val="both"/>
        <w:rPr>
          <w:rFonts w:ascii="Garamond" w:hAnsi="Garamond" w:cs="Times New Roman"/>
          <w:b/>
          <w:color w:val="000000"/>
          <w:sz w:val="36"/>
          <w:szCs w:val="36"/>
          <w:u w:val="single"/>
          <w:lang w:val="en-US"/>
        </w:rPr>
      </w:pPr>
      <w:r w:rsidRPr="00A12A18">
        <w:rPr>
          <w:rFonts w:ascii="Garamond" w:hAnsi="Garamond" w:cs="Times New Roman"/>
          <w:b/>
          <w:color w:val="000000"/>
          <w:sz w:val="36"/>
          <w:szCs w:val="36"/>
          <w:u w:val="single"/>
          <w:lang w:val="en-US"/>
        </w:rPr>
        <w:t>Selected Publications:</w:t>
      </w:r>
    </w:p>
    <w:p w14:paraId="085EC030" w14:textId="35F7ECF8" w:rsidR="006B7272" w:rsidRPr="006B7272" w:rsidRDefault="006B7272" w:rsidP="00866F40">
      <w:pPr>
        <w:spacing w:line="276" w:lineRule="auto"/>
        <w:rPr>
          <w:rFonts w:ascii="Garamond" w:hAnsi="Garamond" w:cs="Times New Roman"/>
          <w:bCs/>
          <w:color w:val="000000"/>
          <w:lang w:val="en-US"/>
        </w:rPr>
      </w:pPr>
      <w:r>
        <w:rPr>
          <w:rFonts w:ascii="Garamond" w:hAnsi="Garamond" w:cs="Times New Roman"/>
          <w:bCs/>
          <w:color w:val="000000"/>
          <w:lang w:val="en-US"/>
        </w:rPr>
        <w:t>(Full list available upon request)</w:t>
      </w:r>
    </w:p>
    <w:p w14:paraId="5BAB05EE" w14:textId="061F8C9E" w:rsidR="006B7272" w:rsidRPr="006B7272" w:rsidRDefault="006B7272" w:rsidP="006B7272">
      <w:pPr>
        <w:pStyle w:val="ListParagraph"/>
        <w:numPr>
          <w:ilvl w:val="0"/>
          <w:numId w:val="7"/>
        </w:numPr>
        <w:spacing w:line="276" w:lineRule="auto"/>
        <w:rPr>
          <w:rFonts w:ascii="Garamond" w:hAnsi="Garamond" w:cs="Times New Roman"/>
          <w:b/>
          <w:color w:val="000000"/>
          <w:lang w:val="en-US"/>
        </w:rPr>
      </w:pPr>
      <w:r w:rsidRPr="006B7272">
        <w:rPr>
          <w:rFonts w:ascii="Garamond" w:hAnsi="Garamond" w:cs="Times New Roman"/>
          <w:lang w:val="en-US"/>
        </w:rPr>
        <w:t xml:space="preserve">Yang, Z., Mogre, S., Jun, H., He, R., Chaudhary, S G., </w:t>
      </w:r>
      <w:r w:rsidRPr="006B7272">
        <w:rPr>
          <w:rFonts w:ascii="Garamond" w:hAnsi="Garamond" w:cs="Times New Roman"/>
          <w:b/>
          <w:bCs/>
          <w:lang w:val="en-US"/>
        </w:rPr>
        <w:t>Bhattarai, U R</w:t>
      </w:r>
      <w:r w:rsidRPr="006B7272">
        <w:rPr>
          <w:rFonts w:ascii="Garamond" w:hAnsi="Garamond" w:cs="Times New Roman"/>
          <w:lang w:val="en-US"/>
        </w:rPr>
        <w:t>., et al. (2025) Functional profiling of p53 and RB cell cycle regulatory proficiency suggests mechanism-</w:t>
      </w:r>
      <w:r w:rsidRPr="006B7272">
        <w:rPr>
          <w:rFonts w:ascii="Garamond" w:hAnsi="Garamond" w:cs="Times New Roman"/>
          <w:lang w:val="en-US"/>
        </w:rPr>
        <w:lastRenderedPageBreak/>
        <w:t xml:space="preserve">driven molecular stratification in endometrial carcinoma. </w:t>
      </w:r>
      <w:r w:rsidRPr="006B7272">
        <w:rPr>
          <w:rFonts w:ascii="Garamond" w:hAnsi="Garamond" w:cs="Times New Roman"/>
          <w:i/>
          <w:iCs/>
          <w:lang w:val="en-US"/>
        </w:rPr>
        <w:t>Cancer Research Communication</w:t>
      </w:r>
      <w:r w:rsidRPr="006B7272">
        <w:rPr>
          <w:rFonts w:ascii="Garamond" w:hAnsi="Garamond" w:cs="Times New Roman"/>
          <w:lang w:val="en-US"/>
        </w:rPr>
        <w:t>, PMID: 39932274. DOI:</w:t>
      </w:r>
      <w:r w:rsidR="00D22321">
        <w:rPr>
          <w:rFonts w:ascii="Garamond" w:hAnsi="Garamond" w:cs="Times New Roman"/>
          <w:lang w:val="en-US"/>
        </w:rPr>
        <w:t xml:space="preserve"> </w:t>
      </w:r>
      <w:r w:rsidRPr="006B7272">
        <w:rPr>
          <w:rFonts w:ascii="Garamond" w:hAnsi="Garamond" w:cs="Times New Roman"/>
          <w:lang w:val="en-US"/>
        </w:rPr>
        <w:t>10.1158/2767-9764.CRC-24-0028</w:t>
      </w:r>
      <w:r>
        <w:rPr>
          <w:rFonts w:ascii="Garamond" w:hAnsi="Garamond" w:cs="Times New Roman"/>
          <w:lang w:val="en-US"/>
        </w:rPr>
        <w:t>.</w:t>
      </w:r>
    </w:p>
    <w:p w14:paraId="08609959" w14:textId="03623F0D" w:rsidR="006B7272" w:rsidRPr="006B7272" w:rsidRDefault="006B7272" w:rsidP="006B7272">
      <w:pPr>
        <w:pStyle w:val="ListParagraph"/>
        <w:numPr>
          <w:ilvl w:val="0"/>
          <w:numId w:val="7"/>
        </w:numPr>
        <w:spacing w:line="276" w:lineRule="auto"/>
        <w:rPr>
          <w:rFonts w:ascii="Garamond" w:hAnsi="Garamond" w:cs="Times New Roman"/>
          <w:b/>
          <w:color w:val="000000"/>
          <w:lang w:val="en-US"/>
        </w:rPr>
      </w:pPr>
      <w:r w:rsidRPr="00F036FA">
        <w:rPr>
          <w:rFonts w:ascii="Garamond" w:hAnsi="Garamond" w:cs="Times New Roman"/>
          <w:lang w:val="en-US"/>
        </w:rPr>
        <w:t xml:space="preserve">Doherty, J.-F. </w:t>
      </w:r>
      <w:r w:rsidRPr="00F036FA">
        <w:rPr>
          <w:rFonts w:ascii="Garamond" w:hAnsi="Garamond" w:cs="Times New Roman"/>
          <w:b/>
          <w:bCs/>
          <w:vertAlign w:val="superscript"/>
          <w:lang w:val="en-US"/>
        </w:rPr>
        <w:t>§</w:t>
      </w:r>
      <w:r w:rsidRPr="00F036FA">
        <w:rPr>
          <w:rFonts w:ascii="Garamond" w:hAnsi="Garamond" w:cs="Times New Roman"/>
          <w:lang w:val="en-US"/>
        </w:rPr>
        <w:t xml:space="preserve">, </w:t>
      </w:r>
      <w:r w:rsidRPr="00F036FA">
        <w:rPr>
          <w:rFonts w:ascii="Garamond" w:hAnsi="Garamond" w:cs="Times New Roman"/>
          <w:b/>
          <w:bCs/>
          <w:lang w:val="en-US"/>
        </w:rPr>
        <w:t>Bhattarai, U R</w:t>
      </w:r>
      <w:r w:rsidRPr="00F036FA">
        <w:rPr>
          <w:rFonts w:ascii="Garamond" w:hAnsi="Garamond" w:cs="Times New Roman"/>
          <w:lang w:val="en-US"/>
        </w:rPr>
        <w:t xml:space="preserve">. </w:t>
      </w:r>
      <w:r w:rsidRPr="00F036FA">
        <w:rPr>
          <w:rFonts w:ascii="Garamond" w:hAnsi="Garamond" w:cs="Times New Roman"/>
          <w:b/>
          <w:bCs/>
          <w:vertAlign w:val="superscript"/>
          <w:lang w:val="en-US"/>
        </w:rPr>
        <w:t>§</w:t>
      </w:r>
      <w:r w:rsidRPr="00F036FA">
        <w:rPr>
          <w:rFonts w:ascii="Garamond" w:hAnsi="Garamond" w:cs="Times New Roman"/>
          <w:lang w:val="en-US"/>
        </w:rPr>
        <w:t xml:space="preserve">, Ferreira, S., Poulin, R., Gemmell, N J., &amp; Dowle, E J. </w:t>
      </w:r>
      <w:r>
        <w:rPr>
          <w:rFonts w:ascii="Garamond" w:hAnsi="Garamond" w:cs="Times New Roman"/>
          <w:lang w:val="en-US"/>
        </w:rPr>
        <w:t xml:space="preserve">(2023). </w:t>
      </w:r>
      <w:r w:rsidRPr="00F036FA">
        <w:rPr>
          <w:rFonts w:ascii="Garamond" w:hAnsi="Garamond" w:cs="Times New Roman"/>
          <w:lang w:val="en-US"/>
        </w:rPr>
        <w:t xml:space="preserve">The proof is in the poo: Non-invasive method to detect </w:t>
      </w:r>
      <w:proofErr w:type="spellStart"/>
      <w:r w:rsidRPr="00F036FA">
        <w:rPr>
          <w:rFonts w:ascii="Garamond" w:hAnsi="Garamond" w:cs="Times New Roman"/>
          <w:lang w:val="en-US"/>
        </w:rPr>
        <w:t>endoparasitic</w:t>
      </w:r>
      <w:proofErr w:type="spellEnd"/>
      <w:r w:rsidRPr="00F036FA">
        <w:rPr>
          <w:rFonts w:ascii="Garamond" w:hAnsi="Garamond" w:cs="Times New Roman"/>
          <w:lang w:val="en-US"/>
        </w:rPr>
        <w:t xml:space="preserve"> infection. </w:t>
      </w:r>
      <w:r w:rsidRPr="006B7272">
        <w:rPr>
          <w:rFonts w:ascii="Garamond" w:hAnsi="Garamond" w:cs="Times New Roman"/>
          <w:i/>
          <w:iCs/>
          <w:lang w:val="en-US"/>
        </w:rPr>
        <w:t>Molecular Ecology Resources</w:t>
      </w:r>
      <w:r w:rsidRPr="00F036FA">
        <w:rPr>
          <w:rFonts w:ascii="Garamond" w:hAnsi="Garamond" w:cs="Times New Roman"/>
          <w:lang w:val="en-US"/>
        </w:rPr>
        <w:t xml:space="preserve">, 00, 1– 12. </w:t>
      </w:r>
      <w:r w:rsidR="00D22321" w:rsidRPr="00D22321">
        <w:rPr>
          <w:rFonts w:ascii="Garamond" w:hAnsi="Garamond" w:cs="Times New Roman"/>
          <w:lang w:val="en-US"/>
        </w:rPr>
        <w:t>DOI:</w:t>
      </w:r>
      <w:r w:rsidR="00D22321">
        <w:rPr>
          <w:rFonts w:ascii="Garamond" w:hAnsi="Garamond" w:cs="Times New Roman"/>
          <w:lang w:val="en-US"/>
        </w:rPr>
        <w:t xml:space="preserve"> </w:t>
      </w:r>
      <w:r w:rsidR="00D22321" w:rsidRPr="00D22321">
        <w:rPr>
          <w:rFonts w:ascii="Garamond" w:hAnsi="Garamond" w:cs="Times New Roman"/>
          <w:lang w:val="en-US"/>
        </w:rPr>
        <w:t>10.1111/1755-0998.13763</w:t>
      </w:r>
      <w:r>
        <w:rPr>
          <w:rFonts w:ascii="Garamond" w:hAnsi="Garamond" w:cs="Times New Roman"/>
          <w:lang w:val="en-US"/>
        </w:rPr>
        <w:t>.</w:t>
      </w:r>
    </w:p>
    <w:p w14:paraId="78E2945C" w14:textId="6B198B4B" w:rsidR="006B7272" w:rsidRPr="006B7272" w:rsidRDefault="006B7272" w:rsidP="006B7272">
      <w:pPr>
        <w:pStyle w:val="ListParagraph"/>
        <w:numPr>
          <w:ilvl w:val="0"/>
          <w:numId w:val="7"/>
        </w:numPr>
        <w:spacing w:line="276" w:lineRule="auto"/>
        <w:rPr>
          <w:rFonts w:ascii="Garamond" w:hAnsi="Garamond" w:cs="Times New Roman"/>
          <w:b/>
          <w:color w:val="000000"/>
          <w:lang w:val="en-US"/>
        </w:rPr>
      </w:pPr>
      <w:r w:rsidRPr="00F036FA">
        <w:rPr>
          <w:rFonts w:ascii="Garamond" w:hAnsi="Garamond" w:cs="Times New Roman"/>
          <w:b/>
          <w:bCs/>
          <w:lang w:val="en-US"/>
        </w:rPr>
        <w:t>Bhattarai UR,</w:t>
      </w:r>
      <w:r w:rsidRPr="00F036FA">
        <w:rPr>
          <w:rFonts w:ascii="Garamond" w:hAnsi="Garamond" w:cs="Times New Roman"/>
          <w:lang w:val="en-US"/>
        </w:rPr>
        <w:t xml:space="preserve"> </w:t>
      </w:r>
      <w:proofErr w:type="spellStart"/>
      <w:r w:rsidRPr="00F036FA">
        <w:rPr>
          <w:rFonts w:ascii="Garamond" w:hAnsi="Garamond" w:cs="Times New Roman"/>
          <w:lang w:val="en-US"/>
        </w:rPr>
        <w:t>Katuwal</w:t>
      </w:r>
      <w:proofErr w:type="spellEnd"/>
      <w:r w:rsidRPr="00F036FA">
        <w:rPr>
          <w:rFonts w:ascii="Garamond" w:hAnsi="Garamond" w:cs="Times New Roman"/>
          <w:lang w:val="en-US"/>
        </w:rPr>
        <w:t xml:space="preserve"> M, Poulin R, Gemmell N.J, Dowle E.</w:t>
      </w:r>
      <w:r>
        <w:rPr>
          <w:rFonts w:ascii="Garamond" w:hAnsi="Garamond" w:cs="Times New Roman"/>
          <w:lang w:val="en-US"/>
        </w:rPr>
        <w:t xml:space="preserve"> (2022).</w:t>
      </w:r>
      <w:r w:rsidRPr="00F036FA">
        <w:rPr>
          <w:rFonts w:ascii="Garamond" w:hAnsi="Garamond" w:cs="Times New Roman"/>
          <w:lang w:val="en-US"/>
        </w:rPr>
        <w:t xml:space="preserve"> Genome assembly and annotation of the European earwig </w:t>
      </w:r>
      <w:proofErr w:type="spellStart"/>
      <w:r w:rsidRPr="00F036FA">
        <w:rPr>
          <w:rFonts w:ascii="Garamond" w:hAnsi="Garamond" w:cs="Times New Roman"/>
          <w:i/>
          <w:iCs/>
          <w:lang w:val="en-US"/>
        </w:rPr>
        <w:t>Forficula</w:t>
      </w:r>
      <w:proofErr w:type="spellEnd"/>
      <w:r w:rsidRPr="00F036FA">
        <w:rPr>
          <w:rFonts w:ascii="Garamond" w:hAnsi="Garamond" w:cs="Times New Roman"/>
          <w:i/>
          <w:iCs/>
          <w:lang w:val="en-US"/>
        </w:rPr>
        <w:t xml:space="preserve"> </w:t>
      </w:r>
      <w:proofErr w:type="spellStart"/>
      <w:r w:rsidRPr="00F036FA">
        <w:rPr>
          <w:rFonts w:ascii="Garamond" w:hAnsi="Garamond" w:cs="Times New Roman"/>
          <w:i/>
          <w:iCs/>
          <w:lang w:val="en-US"/>
        </w:rPr>
        <w:t>auricularia</w:t>
      </w:r>
      <w:proofErr w:type="spellEnd"/>
      <w:r w:rsidRPr="00F036FA">
        <w:rPr>
          <w:rFonts w:ascii="Garamond" w:hAnsi="Garamond" w:cs="Times New Roman"/>
          <w:lang w:val="en-US"/>
        </w:rPr>
        <w:t xml:space="preserve"> (subspecies B). </w:t>
      </w:r>
      <w:r w:rsidRPr="006B7272">
        <w:rPr>
          <w:rFonts w:ascii="Garamond" w:hAnsi="Garamond" w:cs="Times New Roman"/>
          <w:i/>
          <w:iCs/>
          <w:lang w:val="en-US"/>
        </w:rPr>
        <w:t>G3 Genes | Genomes | Genetics.</w:t>
      </w:r>
      <w:r w:rsidRPr="00F036FA">
        <w:rPr>
          <w:rFonts w:ascii="Garamond" w:hAnsi="Garamond" w:cs="Times New Roman"/>
          <w:lang w:val="en-US"/>
        </w:rPr>
        <w:t xml:space="preserve"> 12 (10). Jkac199. DOI:</w:t>
      </w:r>
      <w:r w:rsidR="00D22321">
        <w:rPr>
          <w:rFonts w:ascii="Garamond" w:hAnsi="Garamond" w:cs="Times New Roman"/>
          <w:lang w:val="en-US"/>
        </w:rPr>
        <w:t xml:space="preserve"> </w:t>
      </w:r>
      <w:r w:rsidRPr="00F036FA">
        <w:rPr>
          <w:rFonts w:ascii="Garamond" w:hAnsi="Garamond" w:cs="Times New Roman"/>
          <w:lang w:val="en-US"/>
        </w:rPr>
        <w:t>10.1093/g3journal/jkac199</w:t>
      </w:r>
    </w:p>
    <w:p w14:paraId="12365DD5" w14:textId="4622253F" w:rsidR="00B8091D" w:rsidRPr="00A12A18" w:rsidRDefault="006B7272" w:rsidP="006B7272">
      <w:pPr>
        <w:pStyle w:val="ListParagraph"/>
        <w:numPr>
          <w:ilvl w:val="0"/>
          <w:numId w:val="7"/>
        </w:numPr>
        <w:spacing w:line="276" w:lineRule="auto"/>
        <w:rPr>
          <w:rFonts w:ascii="Garamond" w:hAnsi="Garamond" w:cs="Times New Roman"/>
          <w:b/>
          <w:color w:val="000000"/>
          <w:lang w:val="en-US"/>
        </w:rPr>
      </w:pPr>
      <w:r w:rsidRPr="00F036FA">
        <w:rPr>
          <w:rFonts w:ascii="Garamond" w:hAnsi="Garamond" w:cs="Times New Roman"/>
          <w:b/>
          <w:lang w:val="en-US"/>
        </w:rPr>
        <w:t>Bhattarai U.R</w:t>
      </w:r>
      <w:r w:rsidRPr="00F036FA">
        <w:rPr>
          <w:rFonts w:ascii="Garamond" w:hAnsi="Garamond" w:cs="Times New Roman"/>
          <w:lang w:val="en-US"/>
        </w:rPr>
        <w:t xml:space="preserve">, Li F, </w:t>
      </w:r>
      <w:proofErr w:type="spellStart"/>
      <w:r w:rsidRPr="00F036FA">
        <w:rPr>
          <w:rFonts w:ascii="Garamond" w:hAnsi="Garamond" w:cs="Times New Roman"/>
          <w:lang w:val="en-US"/>
        </w:rPr>
        <w:t>Katuwal</w:t>
      </w:r>
      <w:proofErr w:type="spellEnd"/>
      <w:r w:rsidRPr="00F036FA">
        <w:rPr>
          <w:rFonts w:ascii="Garamond" w:hAnsi="Garamond" w:cs="Times New Roman"/>
          <w:lang w:val="en-US"/>
        </w:rPr>
        <w:t xml:space="preserve"> M, Masoudi A, Wang D.</w:t>
      </w:r>
      <w:r>
        <w:rPr>
          <w:rFonts w:ascii="Garamond" w:hAnsi="Garamond" w:cs="Times New Roman"/>
          <w:lang w:val="en-US"/>
        </w:rPr>
        <w:t xml:space="preserve"> (2018).</w:t>
      </w:r>
      <w:r w:rsidRPr="00F036FA">
        <w:rPr>
          <w:rFonts w:ascii="Garamond" w:hAnsi="Garamond" w:cs="Times New Roman"/>
          <w:lang w:val="en-US"/>
        </w:rPr>
        <w:t xml:space="preserve"> Phototransduction and circadian entrainment are the key pathways in </w:t>
      </w:r>
      <w:proofErr w:type="spellStart"/>
      <w:r w:rsidRPr="00F036FA">
        <w:rPr>
          <w:rFonts w:ascii="Garamond" w:hAnsi="Garamond" w:cs="Times New Roman"/>
          <w:lang w:val="en-US"/>
        </w:rPr>
        <w:t>signalling</w:t>
      </w:r>
      <w:proofErr w:type="spellEnd"/>
      <w:r w:rsidRPr="00F036FA">
        <w:rPr>
          <w:rFonts w:ascii="Garamond" w:hAnsi="Garamond" w:cs="Times New Roman"/>
          <w:lang w:val="en-US"/>
        </w:rPr>
        <w:t xml:space="preserve"> mechanism for the baculovirus induced tree-top disease in lepidopteran larvae. </w:t>
      </w:r>
      <w:r w:rsidRPr="00F036FA">
        <w:rPr>
          <w:rFonts w:ascii="Garamond" w:hAnsi="Garamond" w:cs="Times New Roman"/>
          <w:i/>
          <w:lang w:val="en-US"/>
        </w:rPr>
        <w:t>Scientific reports</w:t>
      </w:r>
      <w:r w:rsidRPr="00F036FA">
        <w:rPr>
          <w:rFonts w:ascii="Garamond" w:hAnsi="Garamond" w:cs="Times New Roman"/>
          <w:lang w:val="en-US"/>
        </w:rPr>
        <w:t>. 8 (1). DOI:10.1038/s41598-018-35885-4</w:t>
      </w:r>
    </w:p>
    <w:p w14:paraId="6AE868C1" w14:textId="77777777" w:rsidR="00A12A18" w:rsidRDefault="00A12A18" w:rsidP="00A12A18">
      <w:pPr>
        <w:spacing w:line="276" w:lineRule="auto"/>
        <w:rPr>
          <w:rFonts w:ascii="Garamond" w:hAnsi="Garamond" w:cs="Times New Roman"/>
          <w:b/>
          <w:color w:val="000000"/>
          <w:lang w:val="en-US"/>
        </w:rPr>
      </w:pPr>
    </w:p>
    <w:p w14:paraId="32EFAC73" w14:textId="3203DC5C" w:rsidR="00A12A18" w:rsidRPr="00A12A18" w:rsidRDefault="00A12A18" w:rsidP="00A12A18">
      <w:pPr>
        <w:spacing w:line="276" w:lineRule="auto"/>
        <w:jc w:val="both"/>
        <w:rPr>
          <w:rFonts w:ascii="Garamond" w:hAnsi="Garamond" w:cs="Times New Roman"/>
          <w:b/>
          <w:color w:val="000000"/>
          <w:sz w:val="36"/>
          <w:szCs w:val="36"/>
          <w:u w:val="single"/>
          <w:lang w:val="en-US"/>
        </w:rPr>
      </w:pPr>
      <w:r w:rsidRPr="00A12A18">
        <w:rPr>
          <w:rFonts w:ascii="Garamond" w:hAnsi="Garamond" w:cs="Times New Roman"/>
          <w:b/>
          <w:color w:val="000000"/>
          <w:sz w:val="36"/>
          <w:szCs w:val="36"/>
          <w:u w:val="single"/>
          <w:lang w:val="en-US"/>
        </w:rPr>
        <w:t>Awards and Certifications</w:t>
      </w:r>
    </w:p>
    <w:p w14:paraId="29363CDA" w14:textId="4AB1A161" w:rsidR="00A12A18" w:rsidRPr="00A12A18" w:rsidRDefault="00A12A18" w:rsidP="00A12A18">
      <w:pPr>
        <w:pStyle w:val="ListParagraph"/>
        <w:numPr>
          <w:ilvl w:val="0"/>
          <w:numId w:val="7"/>
        </w:numPr>
        <w:spacing w:line="276" w:lineRule="auto"/>
        <w:rPr>
          <w:rFonts w:ascii="Garamond" w:hAnsi="Garamond" w:cs="Times New Roman"/>
          <w:lang w:val="en-US"/>
        </w:rPr>
      </w:pPr>
      <w:r w:rsidRPr="00A12A18">
        <w:rPr>
          <w:rFonts w:ascii="Garamond" w:hAnsi="Garamond" w:cs="Times New Roman"/>
          <w:lang w:val="en-US"/>
        </w:rPr>
        <w:t>2021: Travel grant, University of Otago, for attending Hi-C workshop.</w:t>
      </w:r>
    </w:p>
    <w:p w14:paraId="6F53968D" w14:textId="75612536" w:rsidR="00A12A18" w:rsidRPr="00A12A18" w:rsidRDefault="00A12A18" w:rsidP="00A12A18">
      <w:pPr>
        <w:pStyle w:val="ListParagraph"/>
        <w:numPr>
          <w:ilvl w:val="0"/>
          <w:numId w:val="7"/>
        </w:numPr>
        <w:spacing w:line="276" w:lineRule="auto"/>
        <w:rPr>
          <w:rFonts w:ascii="Garamond" w:hAnsi="Garamond" w:cs="Times New Roman"/>
          <w:lang w:val="en-US"/>
        </w:rPr>
      </w:pPr>
      <w:r w:rsidRPr="00A12A18">
        <w:rPr>
          <w:rFonts w:ascii="Garamond" w:hAnsi="Garamond" w:cs="Times New Roman"/>
          <w:lang w:val="en-US"/>
        </w:rPr>
        <w:t>2020: Certified Carpentries Instructor (International bioinformatics and data science training).</w:t>
      </w:r>
    </w:p>
    <w:p w14:paraId="0B86E3B3" w14:textId="126DC0AA" w:rsidR="00A12A18" w:rsidRPr="00A12A18" w:rsidRDefault="00A12A18" w:rsidP="00A12A18">
      <w:pPr>
        <w:pStyle w:val="ListParagraph"/>
        <w:numPr>
          <w:ilvl w:val="0"/>
          <w:numId w:val="7"/>
        </w:numPr>
        <w:spacing w:line="276" w:lineRule="auto"/>
        <w:rPr>
          <w:rFonts w:ascii="Garamond" w:hAnsi="Garamond" w:cs="Times New Roman"/>
          <w:lang w:val="en-US"/>
        </w:rPr>
      </w:pPr>
      <w:r w:rsidRPr="00A12A18">
        <w:rPr>
          <w:rFonts w:ascii="Garamond" w:hAnsi="Garamond" w:cs="Times New Roman"/>
          <w:lang w:val="en-US"/>
        </w:rPr>
        <w:t>2019: Departmental PhD Scholarship, University of Otago, NZ.</w:t>
      </w:r>
    </w:p>
    <w:p w14:paraId="2FE03415" w14:textId="2D133838" w:rsidR="00A12A18" w:rsidRDefault="00A12A18" w:rsidP="00A12A18">
      <w:pPr>
        <w:pStyle w:val="ListParagraph"/>
        <w:numPr>
          <w:ilvl w:val="0"/>
          <w:numId w:val="7"/>
        </w:numPr>
        <w:spacing w:line="276" w:lineRule="auto"/>
        <w:rPr>
          <w:rFonts w:ascii="Garamond" w:hAnsi="Garamond" w:cs="Times New Roman"/>
          <w:lang w:val="en-US"/>
        </w:rPr>
      </w:pPr>
      <w:r w:rsidRPr="00A12A18">
        <w:rPr>
          <w:rFonts w:ascii="Garamond" w:hAnsi="Garamond" w:cs="Times New Roman"/>
          <w:lang w:val="en-US"/>
        </w:rPr>
        <w:t>2014: Distinguished International Student PhD Scholarship, Northwest A&amp;F University, China.</w:t>
      </w:r>
    </w:p>
    <w:p w14:paraId="23FB081B" w14:textId="77777777" w:rsidR="00A12A18" w:rsidRPr="00A12A18" w:rsidRDefault="00A12A18" w:rsidP="00A12A18">
      <w:pPr>
        <w:spacing w:line="276" w:lineRule="auto"/>
        <w:rPr>
          <w:rFonts w:ascii="Garamond" w:hAnsi="Garamond" w:cs="Times New Roman"/>
          <w:b/>
          <w:color w:val="000000"/>
          <w:sz w:val="32"/>
          <w:szCs w:val="32"/>
          <w:lang w:val="en-US"/>
        </w:rPr>
      </w:pPr>
    </w:p>
    <w:p w14:paraId="709452E6" w14:textId="5BD19596" w:rsidR="00A12A18" w:rsidRPr="00A12A18" w:rsidRDefault="00A12A18" w:rsidP="00A12A18">
      <w:pPr>
        <w:spacing w:line="276" w:lineRule="auto"/>
        <w:jc w:val="both"/>
        <w:rPr>
          <w:rFonts w:ascii="Garamond" w:hAnsi="Garamond" w:cs="Times New Roman"/>
          <w:b/>
          <w:color w:val="000000"/>
          <w:sz w:val="36"/>
          <w:szCs w:val="36"/>
          <w:u w:val="single"/>
          <w:lang w:val="en-US"/>
        </w:rPr>
      </w:pPr>
      <w:r w:rsidRPr="00A12A18">
        <w:rPr>
          <w:rFonts w:ascii="Garamond" w:hAnsi="Garamond" w:cs="Times New Roman"/>
          <w:b/>
          <w:color w:val="000000"/>
          <w:sz w:val="36"/>
          <w:szCs w:val="36"/>
          <w:u w:val="single"/>
          <w:lang w:val="en-US"/>
        </w:rPr>
        <w:t>Selected Conference Presentations</w:t>
      </w:r>
    </w:p>
    <w:p w14:paraId="6CEF606D" w14:textId="30CE0760" w:rsidR="00A12A18" w:rsidRPr="00A12A18" w:rsidRDefault="00A12A18" w:rsidP="00A12A18">
      <w:pPr>
        <w:spacing w:line="276" w:lineRule="auto"/>
        <w:rPr>
          <w:rFonts w:ascii="Garamond" w:hAnsi="Garamond" w:cs="Times New Roman"/>
          <w:bCs/>
          <w:color w:val="000000"/>
          <w:lang w:val="en-US"/>
        </w:rPr>
      </w:pPr>
      <w:r>
        <w:rPr>
          <w:rFonts w:ascii="Garamond" w:hAnsi="Garamond" w:cs="Times New Roman"/>
          <w:bCs/>
          <w:color w:val="000000"/>
          <w:lang w:val="en-US"/>
        </w:rPr>
        <w:t>(Full list available upon request)</w:t>
      </w:r>
    </w:p>
    <w:p w14:paraId="3271D580" w14:textId="3D941CF6" w:rsidR="00A12A18" w:rsidRDefault="00A12A18" w:rsidP="00A12A18">
      <w:pPr>
        <w:pStyle w:val="ListParagraph"/>
        <w:numPr>
          <w:ilvl w:val="0"/>
          <w:numId w:val="7"/>
        </w:numPr>
        <w:spacing w:line="276" w:lineRule="auto"/>
        <w:rPr>
          <w:rFonts w:ascii="Garamond" w:hAnsi="Garamond" w:cs="Times New Roman"/>
          <w:lang w:val="en-US"/>
        </w:rPr>
      </w:pPr>
      <w:r>
        <w:rPr>
          <w:rFonts w:ascii="Garamond" w:hAnsi="Garamond" w:cs="Times New Roman"/>
          <w:lang w:val="en-US"/>
        </w:rPr>
        <w:t xml:space="preserve">2023: </w:t>
      </w:r>
      <w:r w:rsidRPr="00F036FA">
        <w:rPr>
          <w:rFonts w:ascii="Garamond" w:hAnsi="Garamond" w:cs="Times New Roman"/>
          <w:lang w:val="en-US"/>
        </w:rPr>
        <w:t xml:space="preserve">Developing </w:t>
      </w:r>
      <w:proofErr w:type="spellStart"/>
      <w:r w:rsidRPr="00F036FA">
        <w:rPr>
          <w:rFonts w:ascii="Garamond" w:hAnsi="Garamond" w:cs="Times New Roman"/>
          <w:lang w:val="en-US"/>
        </w:rPr>
        <w:t>MUlti</w:t>
      </w:r>
      <w:proofErr w:type="spellEnd"/>
      <w:r w:rsidRPr="00F036FA">
        <w:rPr>
          <w:rFonts w:ascii="Garamond" w:hAnsi="Garamond" w:cs="Times New Roman"/>
          <w:lang w:val="en-US"/>
        </w:rPr>
        <w:t xml:space="preserve">-Species Hemimetabolous Insect Tools (MUSH-IT). Enabling Discovery through </w:t>
      </w:r>
      <w:proofErr w:type="spellStart"/>
      <w:r w:rsidRPr="00F036FA">
        <w:rPr>
          <w:rFonts w:ascii="Garamond" w:hAnsi="Garamond" w:cs="Times New Roman"/>
          <w:lang w:val="en-US"/>
        </w:rPr>
        <w:t>GEnomics</w:t>
      </w:r>
      <w:proofErr w:type="spellEnd"/>
      <w:r w:rsidRPr="00F036FA">
        <w:rPr>
          <w:rFonts w:ascii="Garamond" w:hAnsi="Garamond" w:cs="Times New Roman"/>
          <w:lang w:val="en-US"/>
        </w:rPr>
        <w:t xml:space="preserve"> (EDGE) program, annual meeting, NSF &amp; NIH, Alexandria, VA</w:t>
      </w:r>
    </w:p>
    <w:p w14:paraId="51A1E98E" w14:textId="1DC48B60" w:rsidR="00A12A18" w:rsidRDefault="00A12A18" w:rsidP="00A12A18">
      <w:pPr>
        <w:pStyle w:val="ListParagraph"/>
        <w:numPr>
          <w:ilvl w:val="0"/>
          <w:numId w:val="7"/>
        </w:numPr>
        <w:spacing w:line="276" w:lineRule="auto"/>
        <w:rPr>
          <w:rFonts w:ascii="Garamond" w:hAnsi="Garamond" w:cs="Times New Roman"/>
          <w:lang w:val="en-US"/>
        </w:rPr>
      </w:pPr>
      <w:r>
        <w:rPr>
          <w:rFonts w:ascii="Garamond" w:hAnsi="Garamond" w:cs="Times New Roman"/>
          <w:lang w:val="en-US"/>
        </w:rPr>
        <w:t xml:space="preserve">2023: </w:t>
      </w:r>
      <w:r w:rsidRPr="00F036FA">
        <w:rPr>
          <w:rFonts w:ascii="Garamond" w:hAnsi="Garamond" w:cs="Times New Roman"/>
          <w:lang w:val="en-US"/>
        </w:rPr>
        <w:t>Decoding the molecular mechanisms of host manipulation by parasites. The 98</w:t>
      </w:r>
      <w:r w:rsidRPr="00F036FA">
        <w:rPr>
          <w:rFonts w:ascii="Garamond" w:hAnsi="Garamond" w:cs="Times New Roman"/>
          <w:vertAlign w:val="superscript"/>
          <w:lang w:val="en-US"/>
        </w:rPr>
        <w:t>th</w:t>
      </w:r>
      <w:r w:rsidRPr="00F036FA">
        <w:rPr>
          <w:rFonts w:ascii="Garamond" w:hAnsi="Garamond" w:cs="Times New Roman"/>
          <w:lang w:val="en-US"/>
        </w:rPr>
        <w:t xml:space="preserve"> Annual Meeting of the American Society of Parasitologists. Kansas City, USA.</w:t>
      </w:r>
    </w:p>
    <w:p w14:paraId="59BFC4A0" w14:textId="05C94CE0" w:rsidR="00A12A18" w:rsidRDefault="00A12A18" w:rsidP="00A12A18">
      <w:pPr>
        <w:pStyle w:val="ListParagraph"/>
        <w:numPr>
          <w:ilvl w:val="0"/>
          <w:numId w:val="7"/>
        </w:numPr>
        <w:spacing w:line="276" w:lineRule="auto"/>
        <w:rPr>
          <w:rFonts w:ascii="Garamond" w:hAnsi="Garamond" w:cs="Times New Roman"/>
          <w:lang w:val="en-US"/>
        </w:rPr>
      </w:pPr>
      <w:r>
        <w:rPr>
          <w:rFonts w:ascii="Garamond" w:hAnsi="Garamond" w:cs="Times New Roman"/>
          <w:lang w:val="en-US"/>
        </w:rPr>
        <w:t xml:space="preserve">2022: </w:t>
      </w:r>
      <w:r w:rsidRPr="00F036FA">
        <w:rPr>
          <w:rFonts w:ascii="Garamond" w:hAnsi="Garamond" w:cs="Times New Roman"/>
          <w:lang w:val="en-US"/>
        </w:rPr>
        <w:t>A high-quality genome assembly, annotation, and analysis of the European earwig (</w:t>
      </w:r>
      <w:proofErr w:type="spellStart"/>
      <w:r w:rsidRPr="00F036FA">
        <w:rPr>
          <w:rFonts w:ascii="Garamond" w:hAnsi="Garamond" w:cs="Times New Roman"/>
          <w:i/>
          <w:iCs/>
          <w:lang w:val="en-US"/>
        </w:rPr>
        <w:t>Forficula</w:t>
      </w:r>
      <w:proofErr w:type="spellEnd"/>
      <w:r w:rsidRPr="00F036FA">
        <w:rPr>
          <w:rFonts w:ascii="Garamond" w:hAnsi="Garamond" w:cs="Times New Roman"/>
          <w:i/>
          <w:iCs/>
          <w:lang w:val="en-US"/>
        </w:rPr>
        <w:t xml:space="preserve"> </w:t>
      </w:r>
      <w:proofErr w:type="spellStart"/>
      <w:r w:rsidRPr="00F036FA">
        <w:rPr>
          <w:rFonts w:ascii="Garamond" w:hAnsi="Garamond" w:cs="Times New Roman"/>
          <w:i/>
          <w:iCs/>
          <w:lang w:val="en-US"/>
        </w:rPr>
        <w:t>auricularia</w:t>
      </w:r>
      <w:proofErr w:type="spellEnd"/>
      <w:r w:rsidRPr="00F036FA">
        <w:rPr>
          <w:rFonts w:ascii="Garamond" w:hAnsi="Garamond" w:cs="Times New Roman"/>
          <w:lang w:val="en-US"/>
        </w:rPr>
        <w:t>) with a low coverage long-read sequencing. Entomological society of America, Annual meeting, Vancouver, Canada</w:t>
      </w:r>
    </w:p>
    <w:p w14:paraId="69103A47" w14:textId="32C47EA1" w:rsidR="00E85C9B" w:rsidRPr="00A12A18" w:rsidRDefault="00A12A18" w:rsidP="00B8091D">
      <w:pPr>
        <w:pStyle w:val="ListParagraph"/>
        <w:numPr>
          <w:ilvl w:val="0"/>
          <w:numId w:val="7"/>
        </w:numPr>
        <w:spacing w:line="276" w:lineRule="auto"/>
        <w:rPr>
          <w:rFonts w:ascii="Garamond" w:hAnsi="Garamond" w:cs="Times New Roman"/>
          <w:lang w:val="en-US"/>
        </w:rPr>
      </w:pPr>
      <w:r>
        <w:rPr>
          <w:rFonts w:ascii="Garamond" w:hAnsi="Garamond" w:cs="Times New Roman"/>
          <w:lang w:val="en-US"/>
        </w:rPr>
        <w:t xml:space="preserve">2021: </w:t>
      </w:r>
      <w:r w:rsidRPr="00F036FA">
        <w:rPr>
          <w:rFonts w:ascii="Garamond" w:hAnsi="Garamond" w:cs="Times New Roman"/>
          <w:lang w:val="en-US"/>
        </w:rPr>
        <w:t xml:space="preserve">Insights into host manipulation by mind altering parasites through the whole genome, transcriptome, and bisulfite sequencing. Genetics Society of </w:t>
      </w:r>
      <w:proofErr w:type="spellStart"/>
      <w:r w:rsidRPr="00F036FA">
        <w:rPr>
          <w:rFonts w:ascii="Garamond" w:hAnsi="Garamond" w:cs="Times New Roman"/>
          <w:lang w:val="en-US"/>
        </w:rPr>
        <w:t>AustralAsia</w:t>
      </w:r>
      <w:proofErr w:type="spellEnd"/>
      <w:r w:rsidRPr="00F036FA">
        <w:rPr>
          <w:rFonts w:ascii="Garamond" w:hAnsi="Garamond" w:cs="Times New Roman"/>
          <w:lang w:val="en-US"/>
        </w:rPr>
        <w:t xml:space="preserve"> (GSA) conference.</w:t>
      </w:r>
    </w:p>
    <w:p w14:paraId="0B337A1A" w14:textId="77777777" w:rsidR="00FB19B9" w:rsidRPr="00F036FA" w:rsidRDefault="00FB19B9" w:rsidP="00B8091D">
      <w:pPr>
        <w:spacing w:line="276" w:lineRule="auto"/>
        <w:rPr>
          <w:rFonts w:ascii="Garamond" w:hAnsi="Garamond" w:cs="Times New Roman"/>
          <w:color w:val="000000"/>
          <w:lang w:val="en-US"/>
        </w:rPr>
      </w:pPr>
    </w:p>
    <w:sectPr w:rsidR="00FB19B9" w:rsidRPr="00F036FA">
      <w:headerReference w:type="default" r:id="rId10"/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A7923E" w14:textId="77777777" w:rsidR="003D4DAC" w:rsidRDefault="003D4DAC" w:rsidP="00866F40">
      <w:r>
        <w:separator/>
      </w:r>
    </w:p>
  </w:endnote>
  <w:endnote w:type="continuationSeparator" w:id="0">
    <w:p w14:paraId="13E2F09F" w14:textId="77777777" w:rsidR="003D4DAC" w:rsidRDefault="003D4DAC" w:rsidP="00866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Noto Sans Symbols"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164739998"/>
      <w:docPartObj>
        <w:docPartGallery w:val="Page Numbers (Bottom of Page)"/>
        <w:docPartUnique/>
      </w:docPartObj>
    </w:sdtPr>
    <w:sdtContent>
      <w:p w14:paraId="60A29CC6" w14:textId="1AC5BDA5" w:rsidR="00866F40" w:rsidRDefault="00866F40" w:rsidP="003F3D0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CE17718" w14:textId="77777777" w:rsidR="00866F40" w:rsidRDefault="00866F40" w:rsidP="00866F4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576168744"/>
      <w:docPartObj>
        <w:docPartGallery w:val="Page Numbers (Bottom of Page)"/>
        <w:docPartUnique/>
      </w:docPartObj>
    </w:sdtPr>
    <w:sdtContent>
      <w:p w14:paraId="305B360D" w14:textId="769B0B2B" w:rsidR="00866F40" w:rsidRDefault="00866F40" w:rsidP="003F3D0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DBF5635" w14:textId="77777777" w:rsidR="00866F40" w:rsidRDefault="00866F40" w:rsidP="00866F4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8A30E4" w14:textId="77777777" w:rsidR="003D4DAC" w:rsidRDefault="003D4DAC" w:rsidP="00866F40">
      <w:r>
        <w:separator/>
      </w:r>
    </w:p>
  </w:footnote>
  <w:footnote w:type="continuationSeparator" w:id="0">
    <w:p w14:paraId="31A099E0" w14:textId="77777777" w:rsidR="003D4DAC" w:rsidRDefault="003D4DAC" w:rsidP="00866F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852555" w14:textId="6851C8B0" w:rsidR="00C811D2" w:rsidRDefault="00C811D2" w:rsidP="00C811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23F67"/>
    <w:multiLevelType w:val="hybridMultilevel"/>
    <w:tmpl w:val="5628A2EE"/>
    <w:lvl w:ilvl="0" w:tplc="6486D282">
      <w:start w:val="2022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CE5141"/>
    <w:multiLevelType w:val="multilevel"/>
    <w:tmpl w:val="F440F180"/>
    <w:lvl w:ilvl="0">
      <w:start w:val="2014"/>
      <w:numFmt w:val="decimal"/>
      <w:lvlText w:val="%1"/>
      <w:lvlJc w:val="left"/>
      <w:pPr>
        <w:ind w:left="480" w:hanging="48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E77B33"/>
    <w:multiLevelType w:val="hybridMultilevel"/>
    <w:tmpl w:val="00B0A632"/>
    <w:lvl w:ilvl="0" w:tplc="37BA254A">
      <w:start w:val="51"/>
      <w:numFmt w:val="bullet"/>
      <w:lvlText w:val="-"/>
      <w:lvlJc w:val="left"/>
      <w:pPr>
        <w:ind w:left="957" w:hanging="360"/>
      </w:pPr>
      <w:rPr>
        <w:rFonts w:ascii="Garamond" w:eastAsia="Calibr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3" w15:restartNumberingAfterBreak="0">
    <w:nsid w:val="27E77015"/>
    <w:multiLevelType w:val="multilevel"/>
    <w:tmpl w:val="29D8B69C"/>
    <w:lvl w:ilvl="0">
      <w:start w:val="2005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B766D31"/>
    <w:multiLevelType w:val="multilevel"/>
    <w:tmpl w:val="5CD60380"/>
    <w:lvl w:ilvl="0">
      <w:start w:val="2010"/>
      <w:numFmt w:val="decimal"/>
      <w:lvlText w:val="%1"/>
      <w:lvlJc w:val="left"/>
      <w:pPr>
        <w:ind w:left="480" w:hanging="48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BD4900"/>
    <w:multiLevelType w:val="multilevel"/>
    <w:tmpl w:val="6F30F2F2"/>
    <w:lvl w:ilvl="0">
      <w:start w:val="200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200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2005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BCE5474"/>
    <w:multiLevelType w:val="hybridMultilevel"/>
    <w:tmpl w:val="A94A1D58"/>
    <w:lvl w:ilvl="0" w:tplc="99A494B0">
      <w:start w:val="2022"/>
      <w:numFmt w:val="bullet"/>
      <w:lvlText w:val="-"/>
      <w:lvlJc w:val="left"/>
      <w:pPr>
        <w:ind w:left="720" w:hanging="360"/>
      </w:pPr>
      <w:rPr>
        <w:rFonts w:ascii="Garamond" w:eastAsia="Calibr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26338"/>
    <w:multiLevelType w:val="hybridMultilevel"/>
    <w:tmpl w:val="66A4FB50"/>
    <w:lvl w:ilvl="0" w:tplc="06A66E64">
      <w:start w:val="2022"/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28845A1"/>
    <w:multiLevelType w:val="hybridMultilevel"/>
    <w:tmpl w:val="F92256A2"/>
    <w:lvl w:ilvl="0" w:tplc="CE1EF33C">
      <w:start w:val="202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315343">
    <w:abstractNumId w:val="3"/>
  </w:num>
  <w:num w:numId="2" w16cid:durableId="1608193825">
    <w:abstractNumId w:val="1"/>
  </w:num>
  <w:num w:numId="3" w16cid:durableId="1029451904">
    <w:abstractNumId w:val="4"/>
  </w:num>
  <w:num w:numId="4" w16cid:durableId="130054178">
    <w:abstractNumId w:val="5"/>
  </w:num>
  <w:num w:numId="5" w16cid:durableId="215557383">
    <w:abstractNumId w:val="0"/>
  </w:num>
  <w:num w:numId="6" w16cid:durableId="1099329403">
    <w:abstractNumId w:val="7"/>
  </w:num>
  <w:num w:numId="7" w16cid:durableId="1214462451">
    <w:abstractNumId w:val="8"/>
  </w:num>
  <w:num w:numId="8" w16cid:durableId="1731726790">
    <w:abstractNumId w:val="2"/>
  </w:num>
  <w:num w:numId="9" w16cid:durableId="10809040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846"/>
    <w:rsid w:val="00016D3E"/>
    <w:rsid w:val="00021335"/>
    <w:rsid w:val="0002342C"/>
    <w:rsid w:val="00023F27"/>
    <w:rsid w:val="0004359B"/>
    <w:rsid w:val="00047A07"/>
    <w:rsid w:val="00060E64"/>
    <w:rsid w:val="000E44EF"/>
    <w:rsid w:val="001020ED"/>
    <w:rsid w:val="00152867"/>
    <w:rsid w:val="00166001"/>
    <w:rsid w:val="00174279"/>
    <w:rsid w:val="00177CFD"/>
    <w:rsid w:val="00181564"/>
    <w:rsid w:val="001B0BDD"/>
    <w:rsid w:val="001F0341"/>
    <w:rsid w:val="002A3408"/>
    <w:rsid w:val="002C56F8"/>
    <w:rsid w:val="002D06B1"/>
    <w:rsid w:val="002D27B5"/>
    <w:rsid w:val="002E70E1"/>
    <w:rsid w:val="002F0928"/>
    <w:rsid w:val="00303007"/>
    <w:rsid w:val="00315310"/>
    <w:rsid w:val="003262DB"/>
    <w:rsid w:val="003369A6"/>
    <w:rsid w:val="00337290"/>
    <w:rsid w:val="003C1E2E"/>
    <w:rsid w:val="003D4DAC"/>
    <w:rsid w:val="003F2530"/>
    <w:rsid w:val="003F3835"/>
    <w:rsid w:val="003F4B72"/>
    <w:rsid w:val="003F7004"/>
    <w:rsid w:val="00402A47"/>
    <w:rsid w:val="004251DF"/>
    <w:rsid w:val="00434A28"/>
    <w:rsid w:val="0044608B"/>
    <w:rsid w:val="00483C6B"/>
    <w:rsid w:val="004C4046"/>
    <w:rsid w:val="004F5DC7"/>
    <w:rsid w:val="004F635A"/>
    <w:rsid w:val="00521E97"/>
    <w:rsid w:val="00530559"/>
    <w:rsid w:val="00534048"/>
    <w:rsid w:val="00581AAB"/>
    <w:rsid w:val="005A306B"/>
    <w:rsid w:val="005A770B"/>
    <w:rsid w:val="00652D6B"/>
    <w:rsid w:val="00661E28"/>
    <w:rsid w:val="0069535E"/>
    <w:rsid w:val="006B7272"/>
    <w:rsid w:val="007458E3"/>
    <w:rsid w:val="00753F50"/>
    <w:rsid w:val="00777078"/>
    <w:rsid w:val="00787B5C"/>
    <w:rsid w:val="00797C9D"/>
    <w:rsid w:val="007B228A"/>
    <w:rsid w:val="007B7099"/>
    <w:rsid w:val="007C258C"/>
    <w:rsid w:val="007E2825"/>
    <w:rsid w:val="00804E56"/>
    <w:rsid w:val="008324D2"/>
    <w:rsid w:val="00844DF0"/>
    <w:rsid w:val="00860EEE"/>
    <w:rsid w:val="00866F40"/>
    <w:rsid w:val="00884628"/>
    <w:rsid w:val="008B4905"/>
    <w:rsid w:val="008E7077"/>
    <w:rsid w:val="008F2EAA"/>
    <w:rsid w:val="0092557A"/>
    <w:rsid w:val="00945D7C"/>
    <w:rsid w:val="009546E8"/>
    <w:rsid w:val="00971C12"/>
    <w:rsid w:val="0097284F"/>
    <w:rsid w:val="00976128"/>
    <w:rsid w:val="00A12A18"/>
    <w:rsid w:val="00A50A6A"/>
    <w:rsid w:val="00A62F3E"/>
    <w:rsid w:val="00A8231D"/>
    <w:rsid w:val="00AB08C5"/>
    <w:rsid w:val="00AE6B9E"/>
    <w:rsid w:val="00AF255E"/>
    <w:rsid w:val="00B22CE3"/>
    <w:rsid w:val="00B33ECA"/>
    <w:rsid w:val="00B44D18"/>
    <w:rsid w:val="00B8091D"/>
    <w:rsid w:val="00BC65FB"/>
    <w:rsid w:val="00BC6C8D"/>
    <w:rsid w:val="00C24529"/>
    <w:rsid w:val="00C508B5"/>
    <w:rsid w:val="00C52F0E"/>
    <w:rsid w:val="00C811D2"/>
    <w:rsid w:val="00C8416C"/>
    <w:rsid w:val="00C97A4E"/>
    <w:rsid w:val="00CE3860"/>
    <w:rsid w:val="00D00D12"/>
    <w:rsid w:val="00D13A1C"/>
    <w:rsid w:val="00D13F27"/>
    <w:rsid w:val="00D22321"/>
    <w:rsid w:val="00D6489C"/>
    <w:rsid w:val="00D80C51"/>
    <w:rsid w:val="00D81D47"/>
    <w:rsid w:val="00D85465"/>
    <w:rsid w:val="00DC4A3E"/>
    <w:rsid w:val="00DE0840"/>
    <w:rsid w:val="00E65151"/>
    <w:rsid w:val="00E8097D"/>
    <w:rsid w:val="00E85C9B"/>
    <w:rsid w:val="00EE6846"/>
    <w:rsid w:val="00EF6E31"/>
    <w:rsid w:val="00F036FA"/>
    <w:rsid w:val="00F21D9D"/>
    <w:rsid w:val="00F22858"/>
    <w:rsid w:val="00F536DF"/>
    <w:rsid w:val="00F54975"/>
    <w:rsid w:val="00F63E19"/>
    <w:rsid w:val="00F72916"/>
    <w:rsid w:val="00FB19B9"/>
    <w:rsid w:val="00FB6448"/>
    <w:rsid w:val="00FD03D8"/>
    <w:rsid w:val="00FE4083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DDB25"/>
  <w15:docId w15:val="{6564EA1B-4788-1941-9142-632670CD0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B8197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C7F5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7F5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C7F51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B8197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efault">
    <w:name w:val="Default"/>
    <w:rsid w:val="006007FA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character" w:customStyle="1" w:styleId="gmail-apple-converted-space">
    <w:name w:val="gmail-apple-converted-space"/>
    <w:basedOn w:val="DefaultParagraphFont"/>
    <w:rsid w:val="00ED75F1"/>
  </w:style>
  <w:style w:type="character" w:styleId="CommentReference">
    <w:name w:val="annotation reference"/>
    <w:basedOn w:val="DefaultParagraphFont"/>
    <w:uiPriority w:val="99"/>
    <w:semiHidden/>
    <w:unhideWhenUsed/>
    <w:rsid w:val="009712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12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12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12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12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2F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2FC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CF3388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B644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NZ"/>
    </w:rPr>
  </w:style>
  <w:style w:type="character" w:styleId="Hyperlink">
    <w:name w:val="Hyperlink"/>
    <w:basedOn w:val="DefaultParagraphFont"/>
    <w:uiPriority w:val="99"/>
    <w:unhideWhenUsed/>
    <w:rsid w:val="00F7291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729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258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7C258C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866F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F40"/>
  </w:style>
  <w:style w:type="character" w:styleId="PageNumber">
    <w:name w:val="page number"/>
    <w:basedOn w:val="DefaultParagraphFont"/>
    <w:uiPriority w:val="99"/>
    <w:semiHidden/>
    <w:unhideWhenUsed/>
    <w:rsid w:val="00866F40"/>
  </w:style>
  <w:style w:type="character" w:styleId="FollowedHyperlink">
    <w:name w:val="FollowedHyperlink"/>
    <w:basedOn w:val="DefaultParagraphFont"/>
    <w:uiPriority w:val="99"/>
    <w:semiHidden/>
    <w:unhideWhenUsed/>
    <w:rsid w:val="00E85C9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11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1D2"/>
  </w:style>
  <w:style w:type="table" w:styleId="TableGrid">
    <w:name w:val="Table Grid"/>
    <w:basedOn w:val="TableNormal"/>
    <w:uiPriority w:val="39"/>
    <w:rsid w:val="001528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B33EC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bhattarai@hsph.harvard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upendrabhattara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8D8C8B-C0CE-704B-B3CA-EE5C8AF19776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zBDD9LorDrhpD9TC67yV7RKtvA==">AMUW2mWj+p846PvlRf3/9G1y/orxJgUlw3sIYzGC2jblclD+wlJc/k7OUl0ioN6J3G1IihDnul+gBodBIKnJnU+UTCMZ4rlMqzQgyyCeo/KvQAQPpKe0HPQ=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Upendra Bhattarai</dc:creator>
  <cp:lastModifiedBy>Bhattarai, Upendra</cp:lastModifiedBy>
  <cp:revision>6</cp:revision>
  <cp:lastPrinted>2023-07-24T17:24:00Z</cp:lastPrinted>
  <dcterms:created xsi:type="dcterms:W3CDTF">2023-10-17T03:40:00Z</dcterms:created>
  <dcterms:modified xsi:type="dcterms:W3CDTF">2025-03-23T17:39:00Z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documentId_1926</vt:lpwstr>
  </property>
  <property fmtid="{D5CDD505-2E9C-101B-9397-08002B2CF9AE}" pid="3" name="grammarly_documentContext">
    <vt:lpwstr>{"goals":[],"domain":"general","emotions":[],"dialect":"australian"}</vt:lpwstr>
  </property>
</Properties>
</file>