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A5E3" w14:textId="77777777" w:rsidR="00DD1362" w:rsidRPr="007004E0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>Tr</w:t>
      </w:r>
      <w:bookmarkStart w:id="0" w:name="_GoBack"/>
      <w:bookmarkEnd w:id="0"/>
      <w:r w:rsidRPr="00864C96">
        <w:rPr>
          <w:rFonts w:ascii="Book Antiqua" w:hAnsi="Book Antiqua" w:cs="BookAntiqua"/>
          <w:bCs/>
          <w:sz w:val="22"/>
          <w:szCs w:val="22"/>
        </w:rPr>
        <w:t xml:space="preserve">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491B886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60DC52" w14:textId="51777405" w:rsidR="00DD1362" w:rsidRDefault="00DD1362" w:rsidP="00DD1362">
      <w:pPr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1C072D90" w14:textId="5A6BA402" w:rsidR="004B7902" w:rsidRDefault="004B7902" w:rsidP="004B790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E7FD17E" w14:textId="71E9DCEF" w:rsidR="004B7902" w:rsidRPr="007004E0" w:rsidRDefault="004B7902" w:rsidP="004B790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151C05">
        <w:rPr>
          <w:rFonts w:ascii="Book Antiqua" w:hAnsi="Book Antiqua" w:cs="BookAntiqua"/>
          <w:sz w:val="22"/>
          <w:szCs w:val="22"/>
          <w:highlight w:val="yellow"/>
        </w:rPr>
        <w:t>Ans: - True</w:t>
      </w:r>
    </w:p>
    <w:p w14:paraId="1FF1285B" w14:textId="77777777" w:rsidR="00DD1362" w:rsidRPr="007004E0" w:rsidRDefault="00DD1362" w:rsidP="00DD1362">
      <w:pPr>
        <w:ind w:left="360"/>
        <w:rPr>
          <w:rFonts w:ascii="Book Antiqua" w:hAnsi="Book Antiqua"/>
          <w:sz w:val="22"/>
          <w:szCs w:val="22"/>
        </w:rPr>
      </w:pPr>
    </w:p>
    <w:p w14:paraId="01A5FA90" w14:textId="77777777" w:rsidR="00DD1362" w:rsidRPr="007004E0" w:rsidRDefault="00DD1362" w:rsidP="00DD1362">
      <w:pPr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578A0F13" w14:textId="3BAE34FE" w:rsidR="00DD1362" w:rsidRDefault="00DD1362" w:rsidP="00DD1362">
      <w:pPr>
        <w:ind w:left="360"/>
        <w:rPr>
          <w:rFonts w:ascii="Book Antiqua" w:hAnsi="Book Antiqua"/>
          <w:sz w:val="22"/>
          <w:szCs w:val="22"/>
        </w:rPr>
      </w:pPr>
    </w:p>
    <w:p w14:paraId="5090B388" w14:textId="13730759" w:rsidR="004B7902" w:rsidRDefault="004B7902" w:rsidP="004B790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151C05">
        <w:rPr>
          <w:rFonts w:ascii="Book Antiqua" w:hAnsi="Book Antiqua" w:cs="BookAntiqua"/>
          <w:sz w:val="22"/>
          <w:szCs w:val="22"/>
          <w:highlight w:val="yellow"/>
        </w:rPr>
        <w:t xml:space="preserve">Ans: - </w:t>
      </w:r>
      <w:r w:rsidRPr="00151C05">
        <w:rPr>
          <w:rFonts w:ascii="Book Antiqua" w:hAnsi="Book Antiqua" w:cs="BookAntiqua"/>
          <w:sz w:val="22"/>
          <w:szCs w:val="22"/>
          <w:highlight w:val="yellow"/>
        </w:rPr>
        <w:t>False.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151C05">
        <w:rPr>
          <w:rFonts w:ascii="Book Antiqua" w:hAnsi="Book Antiqua" w:cs="BookAntiqua"/>
          <w:sz w:val="22"/>
          <w:szCs w:val="22"/>
        </w:rPr>
        <w:t>The</w:t>
      </w:r>
      <w:r w:rsidR="00151C05" w:rsidRPr="00151C05">
        <w:rPr>
          <w:rFonts w:ascii="Book Antiqua" w:hAnsi="Book Antiqua" w:cs="BookAntiqua"/>
          <w:sz w:val="22"/>
          <w:szCs w:val="22"/>
        </w:rPr>
        <w:t xml:space="preserve"> effect of non-response is that is reduces the sample size. Due to the smaller sample size, the precision of estimators will be smaller. The margins of error will be larger.</w:t>
      </w:r>
    </w:p>
    <w:p w14:paraId="3EED9BED" w14:textId="77777777" w:rsidR="00B61ECA" w:rsidRDefault="00B61ECA" w:rsidP="004B790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1B4710F" w14:textId="1503C511" w:rsidR="00B61ECA" w:rsidRPr="007004E0" w:rsidRDefault="00B61ECA" w:rsidP="00B61ECA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B61ECA">
        <w:rPr>
          <w:rFonts w:ascii="Book Antiqua" w:hAnsi="Book Antiqua" w:cs="BookAntiqua"/>
          <w:sz w:val="22"/>
          <w:szCs w:val="22"/>
        </w:rPr>
        <w:t>A more serious effect of non-response is that it can be selective. This occurs if, due to non-response, specific groups are under- or over-represented in the survey. If these groups behave differently with respect to the survey variables, this causes estimators to be biased</w:t>
      </w:r>
      <w:r>
        <w:rPr>
          <w:rFonts w:ascii="Book Antiqua" w:hAnsi="Book Antiqua" w:cs="BookAntiqua"/>
          <w:sz w:val="22"/>
          <w:szCs w:val="22"/>
        </w:rPr>
        <w:t xml:space="preserve"> that means </w:t>
      </w:r>
      <w:r w:rsidRPr="00B61ECA">
        <w:rPr>
          <w:rFonts w:ascii="Book Antiqua" w:hAnsi="Book Antiqua" w:cs="BookAntiqua"/>
          <w:sz w:val="22"/>
          <w:szCs w:val="22"/>
        </w:rPr>
        <w:t>estimates are significantly too high or too low.</w:t>
      </w:r>
    </w:p>
    <w:p w14:paraId="2533D575" w14:textId="77777777" w:rsidR="004B7902" w:rsidRPr="007004E0" w:rsidRDefault="004B7902" w:rsidP="00DD1362">
      <w:pPr>
        <w:ind w:left="360"/>
        <w:rPr>
          <w:rFonts w:ascii="Book Antiqua" w:hAnsi="Book Antiqua"/>
          <w:sz w:val="22"/>
          <w:szCs w:val="22"/>
        </w:rPr>
      </w:pPr>
    </w:p>
    <w:p w14:paraId="66711E8C" w14:textId="79A50201" w:rsidR="00DD1362" w:rsidRDefault="00DD1362" w:rsidP="00DD1362">
      <w:pPr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374DB890" w14:textId="77777777" w:rsidR="004B7902" w:rsidRDefault="004B7902" w:rsidP="004B7902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A4AEC08" w14:textId="77777777" w:rsidR="004B7902" w:rsidRPr="007004E0" w:rsidRDefault="004B7902" w:rsidP="004B790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23C1C5D" w14:textId="77777777" w:rsidR="004B7902" w:rsidRPr="004B7902" w:rsidRDefault="004B7902" w:rsidP="004B7902">
      <w:pPr>
        <w:pStyle w:val="ListParagraph"/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151C05">
        <w:rPr>
          <w:rFonts w:ascii="Book Antiqua" w:hAnsi="Book Antiqua" w:cs="BookAntiqua"/>
          <w:sz w:val="22"/>
          <w:szCs w:val="22"/>
          <w:highlight w:val="yellow"/>
        </w:rPr>
        <w:t>Ans: - True</w:t>
      </w:r>
    </w:p>
    <w:p w14:paraId="1CADD394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9A8BC3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F09E1D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2BEEBC6B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BF0E58" w14:textId="621048FF" w:rsidR="00DD1362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14:paraId="25CD4810" w14:textId="1350392D" w:rsidR="00F1158F" w:rsidRPr="00F1158F" w:rsidRDefault="00F1158F" w:rsidP="00F1158F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 w:rsidRPr="00F1158F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F1158F">
        <w:rPr>
          <w:rFonts w:ascii="Book Antiqua" w:hAnsi="Book Antiqua" w:cs="BookAntiqua"/>
          <w:sz w:val="22"/>
          <w:szCs w:val="22"/>
        </w:rPr>
        <w:t xml:space="preserve"> </w:t>
      </w:r>
      <w:r w:rsidR="00816E4E">
        <w:rPr>
          <w:rFonts w:ascii="Book Antiqua" w:hAnsi="Book Antiqua" w:cs="BookAntiqua"/>
          <w:sz w:val="22"/>
          <w:szCs w:val="22"/>
        </w:rPr>
        <w:t>All readers of the magazine.</w:t>
      </w:r>
    </w:p>
    <w:p w14:paraId="3C9605A9" w14:textId="1290DF76" w:rsidR="00DD1362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5AD9706E" w14:textId="06E16298" w:rsidR="00F1158F" w:rsidRPr="00F1158F" w:rsidRDefault="00F1158F" w:rsidP="00F1158F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 w:rsidRPr="00F1158F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F1158F">
        <w:rPr>
          <w:rFonts w:ascii="Book Antiqua" w:hAnsi="Book Antiqua" w:cs="BookAntiqua"/>
          <w:sz w:val="22"/>
          <w:szCs w:val="22"/>
        </w:rPr>
        <w:t xml:space="preserve"> </w:t>
      </w:r>
      <w:r w:rsidR="00816E4E">
        <w:rPr>
          <w:rFonts w:ascii="Book Antiqua" w:hAnsi="Book Antiqua" w:cs="BookAntiqua"/>
          <w:sz w:val="22"/>
          <w:szCs w:val="22"/>
        </w:rPr>
        <w:t>The population mean rating the Kodak camera</w:t>
      </w:r>
    </w:p>
    <w:p w14:paraId="6263E701" w14:textId="76B03863" w:rsidR="00DD1362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  <w:r w:rsidR="00510685">
        <w:rPr>
          <w:rFonts w:ascii="Book Antiqua" w:hAnsi="Book Antiqua" w:cs="BookAntiqua"/>
          <w:sz w:val="22"/>
          <w:szCs w:val="22"/>
        </w:rPr>
        <w:t xml:space="preserve"> </w:t>
      </w:r>
    </w:p>
    <w:p w14:paraId="6170318A" w14:textId="7A0EC9B6" w:rsidR="00F1158F" w:rsidRPr="00F1158F" w:rsidRDefault="00F1158F" w:rsidP="00F1158F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 w:rsidRPr="00F1158F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F1158F">
        <w:rPr>
          <w:rFonts w:ascii="Book Antiqua" w:hAnsi="Book Antiqua" w:cs="BookAntiqua"/>
          <w:sz w:val="22"/>
          <w:szCs w:val="22"/>
        </w:rPr>
        <w:t xml:space="preserve"> </w:t>
      </w:r>
      <w:r w:rsidR="00816E4E">
        <w:rPr>
          <w:rFonts w:ascii="Book Antiqua" w:hAnsi="Book Antiqua" w:cs="BookAntiqua"/>
          <w:sz w:val="22"/>
          <w:szCs w:val="22"/>
        </w:rPr>
        <w:t>All readers of the magazine</w:t>
      </w:r>
    </w:p>
    <w:p w14:paraId="2DA20906" w14:textId="0F3DD133" w:rsidR="00DD1362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518F4108" w14:textId="00DB24C0" w:rsidR="00F1158F" w:rsidRPr="007004E0" w:rsidRDefault="00F1158F" w:rsidP="00816E4E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F1158F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F1158F">
        <w:rPr>
          <w:rFonts w:ascii="Book Antiqua" w:hAnsi="Book Antiqua" w:cs="BookAntiqua"/>
          <w:sz w:val="22"/>
          <w:szCs w:val="22"/>
        </w:rPr>
        <w:t xml:space="preserve"> </w:t>
      </w:r>
      <w:r w:rsidR="00816E4E">
        <w:rPr>
          <w:rFonts w:ascii="Book Antiqua" w:hAnsi="Book Antiqua" w:cs="BookAntiqua"/>
          <w:sz w:val="22"/>
          <w:szCs w:val="22"/>
        </w:rPr>
        <w:t xml:space="preserve">Unknown. Because it is mentioned that more than 8000 but not exact number. </w:t>
      </w:r>
    </w:p>
    <w:p w14:paraId="3C410817" w14:textId="02685534" w:rsidR="00DD1362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  <w:r w:rsidR="00F1158F">
        <w:rPr>
          <w:rFonts w:ascii="Book Antiqua" w:hAnsi="Book Antiqua" w:cs="BookAntiqua"/>
          <w:sz w:val="22"/>
          <w:szCs w:val="22"/>
        </w:rPr>
        <w:t xml:space="preserve"> </w:t>
      </w:r>
    </w:p>
    <w:p w14:paraId="7799668E" w14:textId="2B9596D6" w:rsidR="00F1158F" w:rsidRPr="007004E0" w:rsidRDefault="00F1158F" w:rsidP="00F1158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F1158F">
        <w:rPr>
          <w:rFonts w:ascii="Book Antiqua" w:hAnsi="Book Antiqua" w:cs="BookAntiqua"/>
          <w:sz w:val="22"/>
          <w:szCs w:val="22"/>
          <w:highlight w:val="yellow"/>
        </w:rPr>
        <w:t>Ans: -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816E4E">
        <w:rPr>
          <w:rFonts w:ascii="Book Antiqua" w:hAnsi="Book Antiqua" w:cs="BookAntiqua"/>
          <w:sz w:val="22"/>
          <w:szCs w:val="22"/>
        </w:rPr>
        <w:t xml:space="preserve">voluntary response, not random. </w:t>
      </w:r>
    </w:p>
    <w:p w14:paraId="25E03D30" w14:textId="77777777" w:rsidR="00DD1362" w:rsidRPr="007004E0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6C73DB0A" w14:textId="54789FF0" w:rsidR="00F1158F" w:rsidRPr="00F1158F" w:rsidRDefault="00F1158F" w:rsidP="0005319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F1158F">
        <w:rPr>
          <w:rFonts w:ascii="Book Antiqua" w:hAnsi="Book Antiqua" w:cs="BookAntiqua"/>
          <w:sz w:val="22"/>
          <w:szCs w:val="22"/>
          <w:highlight w:val="yellow"/>
        </w:rPr>
        <w:lastRenderedPageBreak/>
        <w:t>Ans: -</w:t>
      </w:r>
      <w:r w:rsidRPr="00F1158F">
        <w:rPr>
          <w:rFonts w:ascii="Book Antiqua" w:hAnsi="Book Antiqua" w:cs="BookAntiqua"/>
          <w:sz w:val="22"/>
          <w:szCs w:val="22"/>
        </w:rPr>
        <w:t xml:space="preserve"> </w:t>
      </w:r>
      <w:r w:rsidR="00053194">
        <w:rPr>
          <w:rFonts w:ascii="Book Antiqua" w:hAnsi="Book Antiqua" w:cs="BookAntiqua"/>
          <w:sz w:val="22"/>
          <w:szCs w:val="22"/>
        </w:rPr>
        <w:t xml:space="preserve">Here we see </w:t>
      </w:r>
      <w:r w:rsidR="00053194" w:rsidRPr="004D68D0">
        <w:rPr>
          <w:rFonts w:ascii="Book Antiqua" w:hAnsi="Book Antiqua" w:cs="BookAntiqua"/>
          <w:b/>
          <w:sz w:val="22"/>
          <w:szCs w:val="22"/>
        </w:rPr>
        <w:t>voluntary response bias</w:t>
      </w:r>
      <w:r w:rsidR="00053194">
        <w:rPr>
          <w:rFonts w:ascii="Book Antiqua" w:hAnsi="Book Antiqua" w:cs="BookAntiqua"/>
          <w:sz w:val="22"/>
          <w:szCs w:val="22"/>
        </w:rPr>
        <w:t xml:space="preserve"> because the sample members are self-selected volunteers who read the PC magazine. </w:t>
      </w:r>
    </w:p>
    <w:p w14:paraId="26982452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B61503" w14:textId="77777777" w:rsidR="00DD1362" w:rsidRDefault="00DD1362" w:rsidP="00DD1362">
      <w:pPr>
        <w:rPr>
          <w:rFonts w:ascii="Book Antiqua" w:hAnsi="Book Antiqua"/>
          <w:sz w:val="22"/>
          <w:szCs w:val="22"/>
        </w:rPr>
      </w:pPr>
    </w:p>
    <w:p w14:paraId="2550E8E9" w14:textId="77777777" w:rsidR="00DD1362" w:rsidRPr="007004E0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C03FDCD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2C5C11" w14:textId="66F89DA3" w:rsidR="00DD1362" w:rsidRDefault="00DD1362" w:rsidP="00DD1362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F659A17" w14:textId="77D56CB9" w:rsidR="003E6F22" w:rsidRDefault="003E6F22" w:rsidP="003E6F2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3230D8E" w14:textId="07300E78" w:rsidR="003E6F22" w:rsidRDefault="003E6F22" w:rsidP="003E6F22">
      <w:pPr>
        <w:autoSpaceDE w:val="0"/>
        <w:autoSpaceDN w:val="0"/>
        <w:adjustRightInd w:val="0"/>
        <w:ind w:left="360" w:firstLine="720"/>
        <w:rPr>
          <w:rFonts w:ascii="Book Antiqua" w:hAnsi="Book Antiqua" w:cs="BookAntiqua"/>
          <w:sz w:val="22"/>
          <w:szCs w:val="22"/>
        </w:rPr>
      </w:pPr>
      <w:r w:rsidRPr="00EC465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EC465C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True.</w:t>
      </w:r>
    </w:p>
    <w:p w14:paraId="51B8E586" w14:textId="77777777" w:rsidR="003E6F22" w:rsidRPr="007004E0" w:rsidRDefault="003E6F22" w:rsidP="003E6F2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0D4D3AA" w14:textId="77777777" w:rsidR="00DD1362" w:rsidRPr="007004E0" w:rsidRDefault="00DD1362" w:rsidP="00DD1362">
      <w:pPr>
        <w:ind w:left="360"/>
        <w:rPr>
          <w:rFonts w:ascii="Book Antiqua" w:hAnsi="Book Antiqua"/>
          <w:sz w:val="22"/>
          <w:szCs w:val="22"/>
        </w:rPr>
      </w:pPr>
    </w:p>
    <w:p w14:paraId="6FC8F247" w14:textId="2AE0D3EE" w:rsidR="00DD1362" w:rsidRDefault="00DD1362" w:rsidP="00DD1362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E2F0A8F" w14:textId="3DB4D329" w:rsidR="00F47B61" w:rsidRDefault="00F47B61" w:rsidP="00F47B6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21F537F" w14:textId="77777777" w:rsidR="00F47B61" w:rsidRDefault="00F47B61" w:rsidP="00F47B61">
      <w:pPr>
        <w:autoSpaceDE w:val="0"/>
        <w:autoSpaceDN w:val="0"/>
        <w:adjustRightInd w:val="0"/>
        <w:ind w:left="360" w:firstLine="720"/>
        <w:rPr>
          <w:rFonts w:ascii="Book Antiqua" w:hAnsi="Book Antiqua" w:cs="BookAntiqua"/>
          <w:sz w:val="22"/>
          <w:szCs w:val="22"/>
        </w:rPr>
      </w:pPr>
      <w:r w:rsidRPr="00EC465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EC465C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True.</w:t>
      </w:r>
    </w:p>
    <w:p w14:paraId="5D15A31C" w14:textId="77777777" w:rsidR="00F47B61" w:rsidRDefault="00F47B61" w:rsidP="00F47B6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B037F9D" w14:textId="77777777" w:rsidR="00DD1362" w:rsidRDefault="00DD1362" w:rsidP="00DD1362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20435A37" w14:textId="77777777" w:rsidR="00DD1362" w:rsidRPr="0013326D" w:rsidRDefault="00DD1362" w:rsidP="00DD1362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52E8C1F4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799612E" w14:textId="2BAF6288" w:rsidR="00F47B61" w:rsidRDefault="00F47B61" w:rsidP="00F47B61">
      <w:pPr>
        <w:autoSpaceDE w:val="0"/>
        <w:autoSpaceDN w:val="0"/>
        <w:adjustRightInd w:val="0"/>
        <w:ind w:left="360" w:firstLine="720"/>
        <w:rPr>
          <w:rFonts w:ascii="Book Antiqua" w:hAnsi="Book Antiqua" w:cs="BookAntiqua"/>
          <w:sz w:val="22"/>
          <w:szCs w:val="22"/>
        </w:rPr>
      </w:pPr>
      <w:r w:rsidRPr="00EC465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EC465C">
        <w:rPr>
          <w:rFonts w:ascii="Book Antiqua" w:hAnsi="Book Antiqua" w:cs="BookAntiqua"/>
          <w:sz w:val="22"/>
          <w:szCs w:val="22"/>
        </w:rPr>
        <w:t xml:space="preserve"> </w:t>
      </w:r>
      <w:r w:rsidR="000D7054">
        <w:rPr>
          <w:rFonts w:ascii="Book Antiqua" w:hAnsi="Book Antiqua" w:cs="BookAntiqua"/>
          <w:sz w:val="22"/>
          <w:szCs w:val="22"/>
        </w:rPr>
        <w:t>False</w:t>
      </w:r>
      <w:r>
        <w:rPr>
          <w:rFonts w:ascii="Book Antiqua" w:hAnsi="Book Antiqua" w:cs="BookAntiqua"/>
          <w:sz w:val="22"/>
          <w:szCs w:val="22"/>
        </w:rPr>
        <w:t>.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0D4BEE31" w14:textId="34FD937C" w:rsidR="00F47B61" w:rsidRDefault="00F47B61" w:rsidP="00F47B61">
      <w:pPr>
        <w:autoSpaceDE w:val="0"/>
        <w:autoSpaceDN w:val="0"/>
        <w:adjustRightInd w:val="0"/>
        <w:ind w:left="360" w:firstLine="720"/>
        <w:rPr>
          <w:rFonts w:ascii="Book Antiqua" w:hAnsi="Book Antiqua" w:cs="BookAntiqua"/>
          <w:sz w:val="22"/>
          <w:szCs w:val="22"/>
        </w:rPr>
      </w:pPr>
    </w:p>
    <w:p w14:paraId="7F0FD309" w14:textId="59196FB8" w:rsidR="00F47B61" w:rsidRDefault="00F47B61" w:rsidP="000D705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95% confidence 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>
        <w:rPr>
          <w:rFonts w:ascii="Book Antiqua" w:hAnsi="Book Antiqua" w:cs="Symbol"/>
          <w:i/>
          <w:sz w:val="22"/>
          <w:szCs w:val="22"/>
        </w:rPr>
        <w:t xml:space="preserve"> </w:t>
      </w:r>
      <w:r w:rsidR="000D7054" w:rsidRPr="000D7054">
        <w:rPr>
          <w:rFonts w:ascii="Book Antiqua" w:hAnsi="Book Antiqua" w:cs="BookAntiqua"/>
          <w:sz w:val="22"/>
          <w:szCs w:val="22"/>
        </w:rPr>
        <w:t>will be applicable</w:t>
      </w:r>
      <w:r w:rsidR="000D7054">
        <w:rPr>
          <w:rFonts w:ascii="Book Antiqua" w:hAnsi="Book Antiqua" w:cs="BookAntiqua"/>
          <w:sz w:val="22"/>
          <w:szCs w:val="22"/>
        </w:rPr>
        <w:t xml:space="preserve"> even though if the sample data are not exactly normally distributed. But if the sample data are nearly normally distributed then t-interval for </w:t>
      </w:r>
      <w:r w:rsidR="000D7054" w:rsidRPr="00F57AC5">
        <w:rPr>
          <w:rFonts w:ascii="Book Antiqua" w:hAnsi="Book Antiqua" w:cs="Symbol"/>
          <w:i/>
          <w:sz w:val="22"/>
          <w:szCs w:val="22"/>
        </w:rPr>
        <w:t>μ</w:t>
      </w:r>
      <w:r w:rsidR="000D7054">
        <w:rPr>
          <w:rFonts w:ascii="Book Antiqua" w:hAnsi="Book Antiqua" w:cs="Symbol"/>
          <w:i/>
          <w:sz w:val="22"/>
          <w:szCs w:val="22"/>
        </w:rPr>
        <w:t xml:space="preserve"> </w:t>
      </w:r>
      <w:r w:rsidR="000D7054" w:rsidRPr="000D7054">
        <w:rPr>
          <w:rFonts w:ascii="Book Antiqua" w:hAnsi="Book Antiqua" w:cs="BookAntiqua"/>
          <w:sz w:val="22"/>
          <w:szCs w:val="22"/>
        </w:rPr>
        <w:t>works best.</w:t>
      </w:r>
      <w:r w:rsidR="000D7054">
        <w:rPr>
          <w:rFonts w:ascii="Book Antiqua" w:hAnsi="Book Antiqua" w:cs="Symbol"/>
          <w:i/>
          <w:sz w:val="22"/>
          <w:szCs w:val="22"/>
        </w:rPr>
        <w:t xml:space="preserve"> </w:t>
      </w:r>
    </w:p>
    <w:p w14:paraId="46657C8A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E679E3D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1E0B11" w:rsidRPr="008B640D">
        <w:rPr>
          <w:rFonts w:ascii="Book Antiqua" w:hAnsi="Book Antiqua" w:cs="BookAntiqua"/>
          <w:noProof/>
          <w:position w:val="-10"/>
          <w:sz w:val="22"/>
          <w:szCs w:val="22"/>
        </w:rPr>
        <w:object w:dxaOrig="700" w:dyaOrig="380" w14:anchorId="7B9F3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17.6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43229453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82E576A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4DC3B67" w14:textId="77777777" w:rsidR="00DD1362" w:rsidRPr="007004E0" w:rsidRDefault="00DD1362" w:rsidP="00DD1362">
      <w:pPr>
        <w:numPr>
          <w:ilvl w:val="0"/>
          <w:numId w:val="1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FDF933E" w14:textId="77777777" w:rsidR="00DD1362" w:rsidRPr="007004E0" w:rsidRDefault="00DD1362" w:rsidP="00DD1362">
      <w:pPr>
        <w:numPr>
          <w:ilvl w:val="0"/>
          <w:numId w:val="1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F208D8A" w14:textId="77777777" w:rsidR="00DD1362" w:rsidRPr="007004E0" w:rsidRDefault="00DD1362" w:rsidP="00DD1362">
      <w:pPr>
        <w:numPr>
          <w:ilvl w:val="0"/>
          <w:numId w:val="1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3EE29CB5" w14:textId="77777777" w:rsidR="00DD1362" w:rsidRPr="007004E0" w:rsidRDefault="00DD1362" w:rsidP="00DD1362">
      <w:pPr>
        <w:numPr>
          <w:ilvl w:val="0"/>
          <w:numId w:val="1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6A2A0BA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98932ED" w14:textId="27968B52" w:rsidR="00673285" w:rsidRDefault="00673285" w:rsidP="00673285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 w:rsidRPr="00EC465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EC465C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B</w:t>
      </w:r>
      <w:r>
        <w:rPr>
          <w:rFonts w:ascii="Book Antiqua" w:hAnsi="Book Antiqua" w:cs="BookAntiqua"/>
          <w:sz w:val="22"/>
          <w:szCs w:val="22"/>
        </w:rPr>
        <w:t xml:space="preserve">. </w:t>
      </w:r>
    </w:p>
    <w:p w14:paraId="556B82B5" w14:textId="18824341" w:rsidR="00673285" w:rsidRDefault="00673285" w:rsidP="00673285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</w:p>
    <w:p w14:paraId="585AE4DC" w14:textId="453873FC" w:rsidR="00673285" w:rsidRDefault="00673285" w:rsidP="00673285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chances are 0.50 due to assuming the sample size condition is true which is sample size is larger than 10 times the absolute kurtosis. </w:t>
      </w:r>
    </w:p>
    <w:p w14:paraId="77FCB24B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450E653" w14:textId="77777777" w:rsidR="00DD1362" w:rsidRPr="007004E0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1EA0DA64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BE6F8CF" w14:textId="0F689BE1" w:rsidR="00DD1362" w:rsidRDefault="00DD1362" w:rsidP="00DD1362">
      <w:pPr>
        <w:numPr>
          <w:ilvl w:val="0"/>
          <w:numId w:val="1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3B30D1BE" w14:textId="77777777" w:rsidR="00D0570D" w:rsidRPr="007004E0" w:rsidRDefault="00D0570D" w:rsidP="00D0570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B050C53" w14:textId="2A24A93A" w:rsidR="00D0570D" w:rsidRDefault="00D0570D" w:rsidP="001D4AA8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EC465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EC465C">
        <w:rPr>
          <w:rFonts w:ascii="Book Antiqua" w:hAnsi="Book Antiqua" w:cs="BookAntiqua"/>
          <w:sz w:val="22"/>
          <w:szCs w:val="22"/>
        </w:rPr>
        <w:t xml:space="preserve"> </w:t>
      </w:r>
      <w:r w:rsidR="001D544F">
        <w:rPr>
          <w:rFonts w:ascii="Book Antiqua" w:hAnsi="Book Antiqua" w:cs="BookAntiqua"/>
          <w:sz w:val="22"/>
          <w:szCs w:val="22"/>
        </w:rPr>
        <w:t>No</w:t>
      </w:r>
      <w:r w:rsidR="00033D63" w:rsidRPr="00033D63">
        <w:rPr>
          <w:rFonts w:ascii="Book Antiqua" w:hAnsi="Book Antiqua" w:cs="BookAntiqua"/>
          <w:sz w:val="22"/>
          <w:szCs w:val="22"/>
        </w:rPr>
        <w:t xml:space="preserve">, Microsoft </w:t>
      </w:r>
      <w:r w:rsidR="001D544F">
        <w:rPr>
          <w:rFonts w:ascii="Book Antiqua" w:hAnsi="Book Antiqua" w:cs="BookAntiqua"/>
          <w:sz w:val="22"/>
          <w:szCs w:val="22"/>
        </w:rPr>
        <w:t>can’t</w:t>
      </w:r>
      <w:r w:rsidR="00033D63" w:rsidRPr="00033D63">
        <w:rPr>
          <w:rFonts w:ascii="Book Antiqua" w:hAnsi="Book Antiqua" w:cs="BookAntiqua"/>
          <w:sz w:val="22"/>
          <w:szCs w:val="22"/>
        </w:rPr>
        <w:t xml:space="preserve"> conclude that Mozilla has </w:t>
      </w:r>
      <w:r w:rsidR="001D4AA8">
        <w:rPr>
          <w:rFonts w:ascii="Book Antiqua" w:hAnsi="Book Antiqua" w:cs="BookAntiqua"/>
          <w:sz w:val="22"/>
          <w:szCs w:val="22"/>
        </w:rPr>
        <w:t xml:space="preserve">less than </w:t>
      </w:r>
      <w:r w:rsidR="00033D63" w:rsidRPr="00033D63">
        <w:rPr>
          <w:rFonts w:ascii="Book Antiqua" w:hAnsi="Book Antiqua" w:cs="BookAntiqua"/>
          <w:sz w:val="22"/>
          <w:szCs w:val="22"/>
        </w:rPr>
        <w:t>5% share on the market. Using a 95% confidence interval the actual share could range from 3.62% to 5.58%</w:t>
      </w:r>
      <w:r w:rsidR="00024230">
        <w:rPr>
          <w:rFonts w:ascii="Book Antiqua" w:hAnsi="Book Antiqua" w:cs="BookAntiqua"/>
          <w:sz w:val="22"/>
          <w:szCs w:val="22"/>
        </w:rPr>
        <w:t xml:space="preserve">. </w:t>
      </w:r>
      <w:r w:rsidR="001D4AA8">
        <w:rPr>
          <w:rFonts w:ascii="Book Antiqua" w:hAnsi="Book Antiqua" w:cs="BookAntiqua"/>
          <w:sz w:val="22"/>
          <w:szCs w:val="22"/>
        </w:rPr>
        <w:t>I</w:t>
      </w:r>
      <w:r w:rsidR="001D4AA8" w:rsidRPr="001D4AA8">
        <w:rPr>
          <w:rFonts w:ascii="Book Antiqua" w:hAnsi="Book Antiqua" w:cs="BookAntiqua"/>
          <w:sz w:val="22"/>
          <w:szCs w:val="22"/>
        </w:rPr>
        <w:t xml:space="preserve">n this case Microsoft can </w:t>
      </w:r>
      <w:r w:rsidR="001D4AA8" w:rsidRPr="001D4AA8">
        <w:rPr>
          <w:rFonts w:ascii="Book Antiqua" w:hAnsi="Book Antiqua" w:cs="BookAntiqua"/>
          <w:b/>
          <w:sz w:val="22"/>
          <w:szCs w:val="22"/>
        </w:rPr>
        <w:t>only</w:t>
      </w:r>
      <w:r w:rsidR="001D4AA8" w:rsidRPr="001D4AA8">
        <w:rPr>
          <w:rFonts w:ascii="Book Antiqua" w:hAnsi="Book Antiqua" w:cs="BookAntiqua"/>
          <w:sz w:val="22"/>
          <w:szCs w:val="22"/>
        </w:rPr>
        <w:t xml:space="preserve"> conclude that they are 95%</w:t>
      </w:r>
      <w:r w:rsidR="001D4AA8">
        <w:rPr>
          <w:rFonts w:ascii="Book Antiqua" w:hAnsi="Book Antiqua" w:cs="BookAntiqua"/>
          <w:sz w:val="22"/>
          <w:szCs w:val="22"/>
        </w:rPr>
        <w:t xml:space="preserve"> </w:t>
      </w:r>
      <w:r w:rsidR="001D4AA8" w:rsidRPr="001D4AA8">
        <w:rPr>
          <w:rFonts w:ascii="Book Antiqua" w:hAnsi="Book Antiqua" w:cs="BookAntiqua"/>
          <w:sz w:val="22"/>
          <w:szCs w:val="22"/>
        </w:rPr>
        <w:t>certain that Mozilla</w:t>
      </w:r>
      <w:r w:rsidR="001D4AA8">
        <w:rPr>
          <w:rFonts w:ascii="Book Antiqua" w:hAnsi="Book Antiqua" w:cs="BookAntiqua"/>
          <w:sz w:val="22"/>
          <w:szCs w:val="22"/>
        </w:rPr>
        <w:t>’</w:t>
      </w:r>
      <w:r w:rsidR="001D4AA8" w:rsidRPr="001D4AA8">
        <w:rPr>
          <w:rFonts w:ascii="Book Antiqua" w:hAnsi="Book Antiqua" w:cs="BookAntiqua"/>
          <w:sz w:val="22"/>
          <w:szCs w:val="22"/>
        </w:rPr>
        <w:t xml:space="preserve">s share of the market is between </w:t>
      </w:r>
      <w:r w:rsidR="001D4AA8">
        <w:rPr>
          <w:rFonts w:ascii="Book Antiqua" w:hAnsi="Book Antiqua" w:cs="BookAntiqua"/>
          <w:sz w:val="22"/>
          <w:szCs w:val="22"/>
        </w:rPr>
        <w:t>3.62</w:t>
      </w:r>
      <w:r w:rsidR="001D4AA8" w:rsidRPr="001D4AA8">
        <w:rPr>
          <w:rFonts w:ascii="Book Antiqua" w:hAnsi="Book Antiqua" w:cs="BookAntiqua"/>
          <w:sz w:val="22"/>
          <w:szCs w:val="22"/>
        </w:rPr>
        <w:t>%</w:t>
      </w:r>
      <w:r w:rsidR="001D4AA8">
        <w:rPr>
          <w:rFonts w:ascii="Book Antiqua" w:hAnsi="Book Antiqua" w:cs="BookAntiqua"/>
          <w:sz w:val="22"/>
          <w:szCs w:val="22"/>
        </w:rPr>
        <w:t xml:space="preserve"> </w:t>
      </w:r>
      <w:r w:rsidR="001D4AA8" w:rsidRPr="001D4AA8">
        <w:rPr>
          <w:rFonts w:ascii="Book Antiqua" w:hAnsi="Book Antiqua" w:cs="BookAntiqua"/>
          <w:sz w:val="22"/>
          <w:szCs w:val="22"/>
        </w:rPr>
        <w:t xml:space="preserve">and </w:t>
      </w:r>
      <w:r w:rsidR="001D4AA8">
        <w:rPr>
          <w:rFonts w:ascii="Book Antiqua" w:hAnsi="Book Antiqua" w:cs="BookAntiqua"/>
          <w:sz w:val="22"/>
          <w:szCs w:val="22"/>
        </w:rPr>
        <w:t>5.58</w:t>
      </w:r>
      <w:r w:rsidR="001D4AA8" w:rsidRPr="001D4AA8">
        <w:rPr>
          <w:rFonts w:ascii="Book Antiqua" w:hAnsi="Book Antiqua" w:cs="BookAntiqua"/>
          <w:sz w:val="22"/>
          <w:szCs w:val="22"/>
        </w:rPr>
        <w:t>% of the market.</w:t>
      </w:r>
    </w:p>
    <w:p w14:paraId="4B024E3B" w14:textId="3280161C" w:rsidR="00033D63" w:rsidRDefault="00033D63" w:rsidP="00033D6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2CD094AD" w14:textId="77777777" w:rsidR="00033D63" w:rsidRDefault="00033D63" w:rsidP="00033D6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Standard error =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BookAntiqua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BookAntiqua"/>
                    <w:sz w:val="22"/>
                    <w:szCs w:val="22"/>
                  </w:rPr>
                  <m:t>0.046</m:t>
                </m:r>
              </m:e>
            </m:d>
            <m:d>
              <m:dPr>
                <m:ctrlPr>
                  <w:rPr>
                    <w:rFonts w:ascii="Cambria Math" w:hAnsi="Cambria Math" w:cs="BookAntiqua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BookAntiqua"/>
                    <w:sz w:val="22"/>
                    <w:szCs w:val="22"/>
                  </w:rPr>
                  <m:t>1-0.046</m:t>
                </m:r>
              </m:e>
            </m:d>
          </m:e>
        </m:rad>
        <m:r>
          <w:rPr>
            <w:rFonts w:ascii="Cambria Math" w:hAnsi="Cambria Math" w:cs="BookAntiqua"/>
            <w:sz w:val="22"/>
            <w:szCs w:val="22"/>
          </w:rPr>
          <m:t>/2000</m:t>
        </m:r>
      </m:oMath>
      <w:r>
        <w:rPr>
          <w:rFonts w:ascii="Book Antiqua" w:hAnsi="Book Antiqua" w:cs="BookAntiqua"/>
          <w:sz w:val="22"/>
          <w:szCs w:val="22"/>
        </w:rPr>
        <w:t xml:space="preserve"> = 0.006.</w:t>
      </w:r>
    </w:p>
    <w:p w14:paraId="517001B5" w14:textId="77777777" w:rsidR="00033D63" w:rsidRDefault="00033D63" w:rsidP="00033D6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For 95% confidence level z value is 1.96. </w:t>
      </w:r>
    </w:p>
    <w:p w14:paraId="76DD007E" w14:textId="706DC299" w:rsidR="00033D63" w:rsidRDefault="00033D63" w:rsidP="00033D6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So standard error for mean = </w:t>
      </w:r>
      <w:r w:rsidRPr="00033D63">
        <w:rPr>
          <w:rFonts w:ascii="Book Antiqua" w:hAnsi="Book Antiqua" w:cs="BookAntiqua"/>
          <w:sz w:val="22"/>
          <w:szCs w:val="22"/>
        </w:rPr>
        <w:t>.046 ± (1.96)</w:t>
      </w:r>
      <w:r>
        <w:rPr>
          <w:rFonts w:ascii="Book Antiqua" w:hAnsi="Book Antiqua" w:cs="BookAntiqua"/>
          <w:sz w:val="22"/>
          <w:szCs w:val="22"/>
        </w:rPr>
        <w:t xml:space="preserve"> *</w:t>
      </w:r>
      <w:r w:rsidRPr="00033D63">
        <w:rPr>
          <w:rFonts w:ascii="Book Antiqua" w:hAnsi="Book Antiqua" w:cs="BookAntiqua"/>
          <w:sz w:val="22"/>
          <w:szCs w:val="22"/>
        </w:rPr>
        <w:t>(.006)</w:t>
      </w:r>
      <w:r>
        <w:rPr>
          <w:rFonts w:ascii="Book Antiqua" w:hAnsi="Book Antiqua" w:cs="BookAntiqua"/>
          <w:sz w:val="22"/>
          <w:szCs w:val="22"/>
        </w:rPr>
        <w:t xml:space="preserve"> = [0.0362, 0.0558]</w:t>
      </w:r>
    </w:p>
    <w:p w14:paraId="06E3E5CF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FF3EA0C" w14:textId="60BE8878" w:rsidR="00DD1362" w:rsidRDefault="00DD1362" w:rsidP="00DD1362">
      <w:pPr>
        <w:numPr>
          <w:ilvl w:val="0"/>
          <w:numId w:val="1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255B300A" w14:textId="77777777" w:rsidR="0068209A" w:rsidRDefault="0068209A" w:rsidP="0068209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  <w:highlight w:val="yellow"/>
        </w:rPr>
      </w:pPr>
    </w:p>
    <w:p w14:paraId="25822BB9" w14:textId="4C2701C3" w:rsidR="001D4AA8" w:rsidRDefault="0068209A" w:rsidP="001D4AA8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68209A">
        <w:rPr>
          <w:rFonts w:ascii="Book Antiqua" w:hAnsi="Book Antiqua" w:cs="BookAntiqua"/>
          <w:sz w:val="22"/>
          <w:szCs w:val="22"/>
          <w:highlight w:val="yellow"/>
        </w:rPr>
        <w:t>Ans: -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1D4AA8">
        <w:rPr>
          <w:rFonts w:ascii="Book Antiqua" w:hAnsi="Book Antiqua" w:cs="BookAntiqua"/>
          <w:sz w:val="22"/>
          <w:szCs w:val="22"/>
        </w:rPr>
        <w:t>No</w:t>
      </w:r>
      <w:r w:rsidR="001D4AA8" w:rsidRPr="00033D63">
        <w:rPr>
          <w:rFonts w:ascii="Book Antiqua" w:hAnsi="Book Antiqua" w:cs="BookAntiqua"/>
          <w:sz w:val="22"/>
          <w:szCs w:val="22"/>
        </w:rPr>
        <w:t xml:space="preserve">, Microsoft </w:t>
      </w:r>
      <w:r w:rsidR="001D4AA8">
        <w:rPr>
          <w:rFonts w:ascii="Book Antiqua" w:hAnsi="Book Antiqua" w:cs="BookAntiqua"/>
          <w:sz w:val="22"/>
          <w:szCs w:val="22"/>
        </w:rPr>
        <w:t>can’t</w:t>
      </w:r>
      <w:r w:rsidR="001D4AA8" w:rsidRPr="00033D63">
        <w:rPr>
          <w:rFonts w:ascii="Book Antiqua" w:hAnsi="Book Antiqua" w:cs="BookAntiqua"/>
          <w:sz w:val="22"/>
          <w:szCs w:val="22"/>
        </w:rPr>
        <w:t xml:space="preserve"> conclude that Mozilla has </w:t>
      </w:r>
      <w:r w:rsidR="001D4AA8">
        <w:rPr>
          <w:rFonts w:ascii="Book Antiqua" w:hAnsi="Book Antiqua" w:cs="BookAntiqua"/>
          <w:sz w:val="22"/>
          <w:szCs w:val="22"/>
        </w:rPr>
        <w:t xml:space="preserve">less than </w:t>
      </w:r>
      <w:r w:rsidR="001D4AA8" w:rsidRPr="00033D63">
        <w:rPr>
          <w:rFonts w:ascii="Book Antiqua" w:hAnsi="Book Antiqua" w:cs="BookAntiqua"/>
          <w:sz w:val="22"/>
          <w:szCs w:val="22"/>
        </w:rPr>
        <w:t xml:space="preserve">5% share on the market. Using a 95% confidence interval the actual share could range from </w:t>
      </w:r>
      <w:r w:rsidR="001D4AA8">
        <w:rPr>
          <w:rFonts w:ascii="Book Antiqua" w:hAnsi="Book Antiqua" w:cs="BookAntiqua"/>
          <w:sz w:val="22"/>
          <w:szCs w:val="22"/>
        </w:rPr>
        <w:t>4.59</w:t>
      </w:r>
      <w:r w:rsidR="001D4AA8" w:rsidRPr="00033D63">
        <w:rPr>
          <w:rFonts w:ascii="Book Antiqua" w:hAnsi="Book Antiqua" w:cs="BookAntiqua"/>
          <w:sz w:val="22"/>
          <w:szCs w:val="22"/>
        </w:rPr>
        <w:t xml:space="preserve">% to </w:t>
      </w:r>
      <w:r w:rsidR="001D4AA8">
        <w:rPr>
          <w:rFonts w:ascii="Book Antiqua" w:hAnsi="Book Antiqua" w:cs="BookAntiqua"/>
          <w:sz w:val="22"/>
          <w:szCs w:val="22"/>
        </w:rPr>
        <w:t>4.61</w:t>
      </w:r>
      <w:r w:rsidR="001D4AA8" w:rsidRPr="00033D63">
        <w:rPr>
          <w:rFonts w:ascii="Book Antiqua" w:hAnsi="Book Antiqua" w:cs="BookAntiqua"/>
          <w:sz w:val="22"/>
          <w:szCs w:val="22"/>
        </w:rPr>
        <w:t>%</w:t>
      </w:r>
      <w:r w:rsidR="001D4AA8">
        <w:rPr>
          <w:rFonts w:ascii="Book Antiqua" w:hAnsi="Book Antiqua" w:cs="BookAntiqua"/>
          <w:sz w:val="22"/>
          <w:szCs w:val="22"/>
        </w:rPr>
        <w:t>. I</w:t>
      </w:r>
      <w:r w:rsidR="001D4AA8" w:rsidRPr="001D4AA8">
        <w:rPr>
          <w:rFonts w:ascii="Book Antiqua" w:hAnsi="Book Antiqua" w:cs="BookAntiqua"/>
          <w:sz w:val="22"/>
          <w:szCs w:val="22"/>
        </w:rPr>
        <w:t xml:space="preserve">n this case Microsoft can </w:t>
      </w:r>
      <w:r w:rsidR="001D4AA8" w:rsidRPr="001D4AA8">
        <w:rPr>
          <w:rFonts w:ascii="Book Antiqua" w:hAnsi="Book Antiqua" w:cs="BookAntiqua"/>
          <w:b/>
          <w:sz w:val="22"/>
          <w:szCs w:val="22"/>
        </w:rPr>
        <w:t>only</w:t>
      </w:r>
      <w:r w:rsidR="001D4AA8" w:rsidRPr="001D4AA8">
        <w:rPr>
          <w:rFonts w:ascii="Book Antiqua" w:hAnsi="Book Antiqua" w:cs="BookAntiqua"/>
          <w:sz w:val="22"/>
          <w:szCs w:val="22"/>
        </w:rPr>
        <w:t xml:space="preserve"> conclude that they are 95%</w:t>
      </w:r>
      <w:r w:rsidR="001D4AA8">
        <w:rPr>
          <w:rFonts w:ascii="Book Antiqua" w:hAnsi="Book Antiqua" w:cs="BookAntiqua"/>
          <w:sz w:val="22"/>
          <w:szCs w:val="22"/>
        </w:rPr>
        <w:t xml:space="preserve"> </w:t>
      </w:r>
      <w:r w:rsidR="001D4AA8" w:rsidRPr="001D4AA8">
        <w:rPr>
          <w:rFonts w:ascii="Book Antiqua" w:hAnsi="Book Antiqua" w:cs="BookAntiqua"/>
          <w:sz w:val="22"/>
          <w:szCs w:val="22"/>
        </w:rPr>
        <w:t>certain that Mozilla</w:t>
      </w:r>
      <w:r w:rsidR="001D4AA8">
        <w:rPr>
          <w:rFonts w:ascii="Book Antiqua" w:hAnsi="Book Antiqua" w:cs="BookAntiqua"/>
          <w:sz w:val="22"/>
          <w:szCs w:val="22"/>
        </w:rPr>
        <w:t>’</w:t>
      </w:r>
      <w:r w:rsidR="001D4AA8" w:rsidRPr="001D4AA8">
        <w:rPr>
          <w:rFonts w:ascii="Book Antiqua" w:hAnsi="Book Antiqua" w:cs="BookAntiqua"/>
          <w:sz w:val="22"/>
          <w:szCs w:val="22"/>
        </w:rPr>
        <w:t xml:space="preserve">s share of the market is between </w:t>
      </w:r>
      <w:r w:rsidR="001D4AA8">
        <w:rPr>
          <w:rFonts w:ascii="Book Antiqua" w:hAnsi="Book Antiqua" w:cs="BookAntiqua"/>
          <w:sz w:val="22"/>
          <w:szCs w:val="22"/>
        </w:rPr>
        <w:t>4.59</w:t>
      </w:r>
      <w:r w:rsidR="001D4AA8" w:rsidRPr="001D4AA8">
        <w:rPr>
          <w:rFonts w:ascii="Book Antiqua" w:hAnsi="Book Antiqua" w:cs="BookAntiqua"/>
          <w:sz w:val="22"/>
          <w:szCs w:val="22"/>
        </w:rPr>
        <w:t>%</w:t>
      </w:r>
      <w:r w:rsidR="001D4AA8">
        <w:rPr>
          <w:rFonts w:ascii="Book Antiqua" w:hAnsi="Book Antiqua" w:cs="BookAntiqua"/>
          <w:sz w:val="22"/>
          <w:szCs w:val="22"/>
        </w:rPr>
        <w:t xml:space="preserve"> </w:t>
      </w:r>
      <w:r w:rsidR="001D4AA8" w:rsidRPr="001D4AA8">
        <w:rPr>
          <w:rFonts w:ascii="Book Antiqua" w:hAnsi="Book Antiqua" w:cs="BookAntiqua"/>
          <w:sz w:val="22"/>
          <w:szCs w:val="22"/>
        </w:rPr>
        <w:t xml:space="preserve">and </w:t>
      </w:r>
      <w:r w:rsidR="001D4AA8">
        <w:rPr>
          <w:rFonts w:ascii="Book Antiqua" w:hAnsi="Book Antiqua" w:cs="BookAntiqua"/>
          <w:sz w:val="22"/>
          <w:szCs w:val="22"/>
        </w:rPr>
        <w:t>4.60</w:t>
      </w:r>
      <w:r w:rsidR="001D4AA8" w:rsidRPr="001D4AA8">
        <w:rPr>
          <w:rFonts w:ascii="Book Antiqua" w:hAnsi="Book Antiqua" w:cs="BookAntiqua"/>
          <w:sz w:val="22"/>
          <w:szCs w:val="22"/>
        </w:rPr>
        <w:t>% of the market.</w:t>
      </w:r>
    </w:p>
    <w:p w14:paraId="0580308F" w14:textId="5DBFE35C" w:rsidR="0068209A" w:rsidRDefault="0068209A" w:rsidP="0068209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4A35ED20" w14:textId="77777777" w:rsidR="0068209A" w:rsidRDefault="0068209A" w:rsidP="0068209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Assume there are 20M users using internet. </w:t>
      </w:r>
    </w:p>
    <w:p w14:paraId="4BB2BD74" w14:textId="44626466" w:rsidR="0068209A" w:rsidRDefault="0068209A" w:rsidP="0068209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Standard error =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BookAntiqua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BookAntiqua"/>
                    <w:sz w:val="22"/>
                    <w:szCs w:val="22"/>
                  </w:rPr>
                  <m:t>0.046</m:t>
                </m:r>
              </m:e>
            </m:d>
            <m:d>
              <m:dPr>
                <m:ctrlPr>
                  <w:rPr>
                    <w:rFonts w:ascii="Cambria Math" w:hAnsi="Cambria Math" w:cs="BookAntiqua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BookAntiqua"/>
                    <w:sz w:val="22"/>
                    <w:szCs w:val="22"/>
                  </w:rPr>
                  <m:t>1-0.046</m:t>
                </m:r>
              </m:e>
            </m:d>
          </m:e>
        </m:rad>
        <m:r>
          <w:rPr>
            <w:rFonts w:ascii="Cambria Math" w:hAnsi="Cambria Math" w:cs="BookAntiqua"/>
            <w:sz w:val="22"/>
            <w:szCs w:val="22"/>
          </w:rPr>
          <m:t>/200</m:t>
        </m:r>
        <m:r>
          <w:rPr>
            <w:rFonts w:ascii="Cambria Math" w:hAnsi="Cambria Math" w:cs="BookAntiqua"/>
            <w:sz w:val="22"/>
            <w:szCs w:val="22"/>
          </w:rPr>
          <m:t>000</m:t>
        </m:r>
        <m:r>
          <w:rPr>
            <w:rFonts w:ascii="Cambria Math" w:hAnsi="Cambria Math" w:cs="BookAntiqua"/>
            <w:sz w:val="22"/>
            <w:szCs w:val="22"/>
          </w:rPr>
          <m:t>0</m:t>
        </m:r>
      </m:oMath>
      <w:r>
        <w:rPr>
          <w:rFonts w:ascii="Book Antiqua" w:hAnsi="Book Antiqua" w:cs="BookAntiqua"/>
          <w:sz w:val="22"/>
          <w:szCs w:val="22"/>
        </w:rPr>
        <w:t xml:space="preserve"> = 0.00</w:t>
      </w:r>
      <w:r>
        <w:rPr>
          <w:rFonts w:ascii="Book Antiqua" w:hAnsi="Book Antiqua" w:cs="BookAntiqua"/>
          <w:sz w:val="22"/>
          <w:szCs w:val="22"/>
        </w:rPr>
        <w:t>0038</w:t>
      </w:r>
      <w:r>
        <w:rPr>
          <w:rFonts w:ascii="Book Antiqua" w:hAnsi="Book Antiqua" w:cs="BookAntiqua"/>
          <w:sz w:val="22"/>
          <w:szCs w:val="22"/>
        </w:rPr>
        <w:t>.</w:t>
      </w:r>
    </w:p>
    <w:p w14:paraId="145C8BC9" w14:textId="77777777" w:rsidR="0068209A" w:rsidRDefault="0068209A" w:rsidP="0068209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For 95% confidence level z value is 1.96. </w:t>
      </w:r>
    </w:p>
    <w:p w14:paraId="0DB2831C" w14:textId="3A286699" w:rsidR="0068209A" w:rsidRPr="007004E0" w:rsidRDefault="0068209A" w:rsidP="00570DD6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So standard error for mean = </w:t>
      </w:r>
      <w:r w:rsidRPr="00033D63">
        <w:rPr>
          <w:rFonts w:ascii="Book Antiqua" w:hAnsi="Book Antiqua" w:cs="BookAntiqua"/>
          <w:sz w:val="22"/>
          <w:szCs w:val="22"/>
        </w:rPr>
        <w:t>.046 ± (1.96)</w:t>
      </w:r>
      <w:r>
        <w:rPr>
          <w:rFonts w:ascii="Book Antiqua" w:hAnsi="Book Antiqua" w:cs="BookAntiqua"/>
          <w:sz w:val="22"/>
          <w:szCs w:val="22"/>
        </w:rPr>
        <w:t xml:space="preserve"> *</w:t>
      </w:r>
      <w:r w:rsidRPr="00033D63">
        <w:rPr>
          <w:rFonts w:ascii="Book Antiqua" w:hAnsi="Book Antiqua" w:cs="BookAntiqua"/>
          <w:sz w:val="22"/>
          <w:szCs w:val="22"/>
        </w:rPr>
        <w:t>(.00</w:t>
      </w:r>
      <w:r>
        <w:rPr>
          <w:rFonts w:ascii="Book Antiqua" w:hAnsi="Book Antiqua" w:cs="BookAntiqua"/>
          <w:sz w:val="22"/>
          <w:szCs w:val="22"/>
        </w:rPr>
        <w:t>00038</w:t>
      </w:r>
      <w:r w:rsidRPr="00033D63">
        <w:rPr>
          <w:rFonts w:ascii="Book Antiqua" w:hAnsi="Book Antiqua" w:cs="BookAntiqua"/>
          <w:sz w:val="22"/>
          <w:szCs w:val="22"/>
        </w:rPr>
        <w:t>)</w:t>
      </w:r>
      <w:r>
        <w:rPr>
          <w:rFonts w:ascii="Book Antiqua" w:hAnsi="Book Antiqua" w:cs="BookAntiqua"/>
          <w:sz w:val="22"/>
          <w:szCs w:val="22"/>
        </w:rPr>
        <w:t xml:space="preserve"> = [0.</w:t>
      </w:r>
      <w:r w:rsidR="00570DD6">
        <w:rPr>
          <w:rFonts w:ascii="Book Antiqua" w:hAnsi="Book Antiqua" w:cs="BookAntiqua"/>
          <w:sz w:val="22"/>
          <w:szCs w:val="22"/>
        </w:rPr>
        <w:t>04592</w:t>
      </w:r>
      <w:r>
        <w:rPr>
          <w:rFonts w:ascii="Book Antiqua" w:hAnsi="Book Antiqua" w:cs="BookAntiqua"/>
          <w:sz w:val="22"/>
          <w:szCs w:val="22"/>
        </w:rPr>
        <w:t>, 0.0</w:t>
      </w:r>
      <w:r w:rsidR="00570DD6">
        <w:rPr>
          <w:rFonts w:ascii="Book Antiqua" w:hAnsi="Book Antiqua" w:cs="BookAntiqua"/>
          <w:sz w:val="22"/>
          <w:szCs w:val="22"/>
        </w:rPr>
        <w:t>4607</w:t>
      </w:r>
      <w:r>
        <w:rPr>
          <w:rFonts w:ascii="Book Antiqua" w:hAnsi="Book Antiqua" w:cs="BookAntiqua"/>
          <w:sz w:val="22"/>
          <w:szCs w:val="22"/>
        </w:rPr>
        <w:t>]</w:t>
      </w:r>
    </w:p>
    <w:p w14:paraId="7B66C2DF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04ED03C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A9764F0" w14:textId="77777777" w:rsidR="00DD1362" w:rsidRPr="007004E0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7D082E8A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EE5ECA" w14:textId="18F3CFD0" w:rsidR="00DD1362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53243949" w14:textId="77777777" w:rsidR="0049456C" w:rsidRDefault="0049456C" w:rsidP="0093784F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  <w:highlight w:val="yellow"/>
        </w:rPr>
      </w:pPr>
    </w:p>
    <w:p w14:paraId="5C7810C3" w14:textId="489339FB" w:rsidR="00426209" w:rsidRPr="007004E0" w:rsidRDefault="0093784F" w:rsidP="0093784F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93784F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="00426209">
        <w:rPr>
          <w:rFonts w:ascii="Book Antiqua" w:hAnsi="Book Antiqua" w:cs="BookAntiqua"/>
          <w:sz w:val="22"/>
          <w:szCs w:val="22"/>
        </w:rPr>
        <w:t xml:space="preserve"> All shipments are not between 205 and 295 because </w:t>
      </w:r>
      <w:r>
        <w:rPr>
          <w:rFonts w:ascii="Book Antiqua" w:hAnsi="Book Antiqua" w:cs="BookAntiqua"/>
          <w:sz w:val="22"/>
          <w:szCs w:val="22"/>
        </w:rPr>
        <w:t>due to 95% Confidence Interval for the size of the shipment but not for all shipments. Hence above statement is not correct.</w:t>
      </w:r>
    </w:p>
    <w:p w14:paraId="7CB7528E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FE7165C" w14:textId="16858205" w:rsidR="00DD1362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06E4C23C" w14:textId="77777777" w:rsidR="0049456C" w:rsidRDefault="0049456C" w:rsidP="0093784F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  <w:highlight w:val="yellow"/>
        </w:rPr>
      </w:pPr>
    </w:p>
    <w:p w14:paraId="1AD9A833" w14:textId="2FB67CF6" w:rsidR="0093784F" w:rsidRPr="007004E0" w:rsidRDefault="0093784F" w:rsidP="0093784F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93784F">
        <w:rPr>
          <w:rFonts w:ascii="Book Antiqua" w:hAnsi="Book Antiqua" w:cs="BookAntiqua"/>
          <w:sz w:val="22"/>
          <w:szCs w:val="22"/>
          <w:highlight w:val="yellow"/>
        </w:rPr>
        <w:t>Ans: -</w:t>
      </w:r>
      <w:r>
        <w:rPr>
          <w:rFonts w:ascii="Book Antiqua" w:hAnsi="Book Antiqua" w:cs="BookAntiqua"/>
          <w:sz w:val="22"/>
          <w:szCs w:val="22"/>
        </w:rPr>
        <w:t xml:space="preserve"> 95% CI = 250 </w:t>
      </w:r>
      <m:oMath>
        <m:r>
          <w:rPr>
            <w:rFonts w:ascii="Cambria Math" w:hAnsi="Cambria Math" w:cs="BookAntiqua"/>
            <w:sz w:val="22"/>
            <w:szCs w:val="22"/>
          </w:rPr>
          <m:t>±</m:t>
        </m:r>
      </m:oMath>
      <w:r>
        <w:rPr>
          <w:rFonts w:ascii="Book Antiqua" w:hAnsi="Book Antiqua" w:cs="BookAntiqua"/>
          <w:sz w:val="22"/>
          <w:szCs w:val="22"/>
        </w:rPr>
        <w:t xml:space="preserve"> 45</w:t>
      </w:r>
      <w:r w:rsidRPr="0093784F">
        <w:rPr>
          <w:rFonts w:ascii="Book Antiqua" w:hAnsi="Book Antiqua" w:cs="BookAntiqua"/>
          <w:sz w:val="22"/>
          <w:szCs w:val="22"/>
        </w:rPr>
        <w:t>.</w:t>
      </w:r>
      <w:r>
        <w:rPr>
          <w:rFonts w:ascii="Book Antiqua" w:hAnsi="Book Antiqua" w:cs="BookAntiqua"/>
          <w:sz w:val="22"/>
          <w:szCs w:val="22"/>
        </w:rPr>
        <w:t xml:space="preserve"> So, 95% shipments are between 205 and 295. </w:t>
      </w:r>
      <w:r w:rsidRPr="0093784F">
        <w:rPr>
          <w:rFonts w:ascii="Book Antiqua" w:hAnsi="Book Antiqua" w:cs="BookAntiqua"/>
          <w:sz w:val="22"/>
          <w:szCs w:val="22"/>
        </w:rPr>
        <w:t xml:space="preserve"> Hence above statement is correct.</w:t>
      </w:r>
    </w:p>
    <w:p w14:paraId="7F519C2A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8E0E1CD" w14:textId="486A3CEA" w:rsidR="00DD1362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2EAFB846" w14:textId="77777777" w:rsidR="0049456C" w:rsidRPr="007004E0" w:rsidRDefault="0049456C" w:rsidP="0049456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2CD5876" w14:textId="263D120C" w:rsidR="0049456C" w:rsidRPr="0049456C" w:rsidRDefault="0049456C" w:rsidP="0049456C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49456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49456C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This</w:t>
      </w:r>
      <w:r w:rsidRPr="0049456C">
        <w:rPr>
          <w:rFonts w:ascii="Book Antiqua" w:hAnsi="Book Antiqua" w:cs="BookAntiqua"/>
          <w:sz w:val="22"/>
          <w:szCs w:val="22"/>
        </w:rPr>
        <w:t xml:space="preserve"> statement is not correct.</w:t>
      </w:r>
    </w:p>
    <w:p w14:paraId="66438110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6BB2BF0" w14:textId="25FA49B1" w:rsidR="00DD1362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07184171" w14:textId="77777777" w:rsidR="0049456C" w:rsidRDefault="0049456C" w:rsidP="0049456C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  <w:highlight w:val="yellow"/>
        </w:rPr>
      </w:pPr>
    </w:p>
    <w:p w14:paraId="60648F1F" w14:textId="368E2B19" w:rsidR="0049456C" w:rsidRPr="0049456C" w:rsidRDefault="0049456C" w:rsidP="0049456C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49456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49456C">
        <w:rPr>
          <w:rFonts w:ascii="Book Antiqua" w:hAnsi="Book Antiqua" w:cs="BookAntiqua"/>
          <w:sz w:val="22"/>
          <w:szCs w:val="22"/>
        </w:rPr>
        <w:t xml:space="preserve"> This statement is correct.</w:t>
      </w:r>
      <w:r>
        <w:rPr>
          <w:rFonts w:ascii="Book Antiqua" w:hAnsi="Book Antiqua" w:cs="BookAntiqua"/>
          <w:sz w:val="22"/>
          <w:szCs w:val="22"/>
        </w:rPr>
        <w:t xml:space="preserve"> Because the 95% confidence interval mean for any sample is between 205 to 295.</w:t>
      </w:r>
    </w:p>
    <w:p w14:paraId="159169F6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69AB8B2" w14:textId="77777777" w:rsidR="00DD1362" w:rsidRPr="007004E0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78AC2C39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FC3B9C" w14:textId="797A721F" w:rsidR="0049456C" w:rsidRPr="0049456C" w:rsidRDefault="0049456C" w:rsidP="0049456C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49456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49456C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This</w:t>
      </w:r>
      <w:r w:rsidRPr="0049456C">
        <w:rPr>
          <w:rFonts w:ascii="Book Antiqua" w:hAnsi="Book Antiqua" w:cs="BookAntiqua"/>
          <w:sz w:val="22"/>
          <w:szCs w:val="22"/>
        </w:rPr>
        <w:t xml:space="preserve"> statement is not correct</w:t>
      </w:r>
      <w:r w:rsidR="00521163">
        <w:rPr>
          <w:rFonts w:ascii="Book Antiqua" w:hAnsi="Book Antiqua" w:cs="BookAntiqua"/>
          <w:sz w:val="22"/>
          <w:szCs w:val="22"/>
        </w:rPr>
        <w:t xml:space="preserve"> as per answer provided in question (B).</w:t>
      </w:r>
    </w:p>
    <w:p w14:paraId="00298351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9F7099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26AF83F0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66554B2" w14:textId="77777777" w:rsidR="00DD1362" w:rsidRPr="007004E0" w:rsidRDefault="00DD1362" w:rsidP="00DD1362">
      <w:pPr>
        <w:numPr>
          <w:ilvl w:val="0"/>
          <w:numId w:val="1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86F0794" w14:textId="77777777" w:rsidR="00DD1362" w:rsidRPr="007004E0" w:rsidRDefault="00DD1362" w:rsidP="00DD1362">
      <w:pPr>
        <w:numPr>
          <w:ilvl w:val="0"/>
          <w:numId w:val="1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0682AD95" w14:textId="77777777" w:rsidR="00DD1362" w:rsidRPr="007004E0" w:rsidRDefault="00DD1362" w:rsidP="00DD1362">
      <w:pPr>
        <w:numPr>
          <w:ilvl w:val="0"/>
          <w:numId w:val="1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5E49E76C" w14:textId="77777777" w:rsidR="00DD1362" w:rsidRPr="007004E0" w:rsidRDefault="00DD1362" w:rsidP="00DD1362">
      <w:pPr>
        <w:numPr>
          <w:ilvl w:val="0"/>
          <w:numId w:val="1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4400036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BC0E853" w14:textId="77777777" w:rsidR="00634EA2" w:rsidRDefault="00A31C89" w:rsidP="00634EA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  <w:highlight w:val="yellow"/>
        </w:rPr>
      </w:pPr>
      <w:r w:rsidRPr="00190C66">
        <w:rPr>
          <w:rFonts w:ascii="Book Antiqua" w:hAnsi="Book Antiqua" w:cs="BookAntiqua"/>
          <w:sz w:val="22"/>
          <w:szCs w:val="22"/>
          <w:highlight w:val="yellow"/>
        </w:rPr>
        <w:t xml:space="preserve">Ans: - </w:t>
      </w:r>
      <w:r w:rsidR="00634EA2">
        <w:rPr>
          <w:rFonts w:ascii="Book Antiqua" w:hAnsi="Book Antiqua" w:cs="BookAntiqua"/>
          <w:sz w:val="22"/>
          <w:szCs w:val="22"/>
          <w:highlight w:val="yellow"/>
        </w:rPr>
        <w:t>C</w:t>
      </w:r>
    </w:p>
    <w:p w14:paraId="439FFBCE" w14:textId="77777777" w:rsidR="00634EA2" w:rsidRDefault="00634EA2" w:rsidP="00634EA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661AA45D" w14:textId="20DA5A51" w:rsidR="00A31C89" w:rsidRDefault="00634EA2" w:rsidP="00634EA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  <w:highlight w:val="yellow"/>
        </w:rPr>
      </w:pPr>
      <w:r>
        <w:rPr>
          <w:rFonts w:ascii="Book Antiqua" w:hAnsi="Book Antiqua" w:cs="BookAntiqua"/>
          <w:sz w:val="22"/>
          <w:szCs w:val="22"/>
        </w:rPr>
        <w:t>Actually, i</w:t>
      </w:r>
      <w:r w:rsidR="00A31C89" w:rsidRPr="00A31C89">
        <w:rPr>
          <w:rFonts w:ascii="Book Antiqua" w:hAnsi="Book Antiqua" w:cs="BookAntiqua"/>
          <w:sz w:val="22"/>
          <w:szCs w:val="22"/>
        </w:rPr>
        <w:t>t depends on standard deviation.</w:t>
      </w:r>
      <w:r w:rsidR="00A31C89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 xml:space="preserve">But in case of </w:t>
      </w:r>
      <w:r w:rsidRPr="007004E0">
        <w:rPr>
          <w:rFonts w:ascii="Book Antiqua" w:hAnsi="Book Antiqua" w:cs="BookAntiqua"/>
          <w:sz w:val="22"/>
          <w:szCs w:val="22"/>
        </w:rPr>
        <w:t>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</w:t>
      </w:r>
      <w:r>
        <w:rPr>
          <w:rFonts w:ascii="Book Antiqua" w:hAnsi="Book Antiqua" w:cs="BookAntiqua"/>
          <w:sz w:val="22"/>
          <w:szCs w:val="22"/>
        </w:rPr>
        <w:t xml:space="preserve">, both are equal because the formulae are same. Though t distribution influenced by degrees of freedom, it won’t come into picture when calculate the interval. </w:t>
      </w:r>
    </w:p>
    <w:p w14:paraId="3654F9A0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F93914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80F98D2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9668123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5C74F52E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DEEBAE8" w14:textId="77777777" w:rsidR="00DD1362" w:rsidRPr="007004E0" w:rsidRDefault="00DD1362" w:rsidP="00DD1362">
      <w:pPr>
        <w:numPr>
          <w:ilvl w:val="0"/>
          <w:numId w:val="2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1A851DEA" w14:textId="77777777" w:rsidR="00DD1362" w:rsidRPr="007004E0" w:rsidRDefault="00DD1362" w:rsidP="00DD1362">
      <w:pPr>
        <w:numPr>
          <w:ilvl w:val="0"/>
          <w:numId w:val="2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FD9665B" w14:textId="77777777" w:rsidR="00DD1362" w:rsidRPr="007004E0" w:rsidRDefault="00DD1362" w:rsidP="00DD1362">
      <w:pPr>
        <w:numPr>
          <w:ilvl w:val="0"/>
          <w:numId w:val="2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5238B4C8" w14:textId="2E057172" w:rsidR="00DD1362" w:rsidRDefault="00DD1362" w:rsidP="00DD1362">
      <w:pPr>
        <w:numPr>
          <w:ilvl w:val="0"/>
          <w:numId w:val="2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2093AC8" w14:textId="77777777" w:rsidR="00EC465C" w:rsidRDefault="00EC465C" w:rsidP="00EC465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highlight w:val="yellow"/>
        </w:rPr>
      </w:pPr>
    </w:p>
    <w:p w14:paraId="21DDE507" w14:textId="7FC6B15F" w:rsidR="00EC465C" w:rsidRDefault="00EC465C" w:rsidP="00EC465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C465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EC465C">
        <w:rPr>
          <w:rFonts w:ascii="Book Antiqua" w:hAnsi="Book Antiqua" w:cs="BookAntiqua"/>
          <w:sz w:val="22"/>
          <w:szCs w:val="22"/>
        </w:rPr>
        <w:t xml:space="preserve"> A</w:t>
      </w:r>
    </w:p>
    <w:p w14:paraId="048F7A22" w14:textId="0F4D1E21" w:rsidR="007C161D" w:rsidRDefault="007C161D" w:rsidP="00EC465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FB95A29" w14:textId="28C2F1A3" w:rsidR="007C161D" w:rsidRDefault="007C161D" w:rsidP="007C161D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7C161D">
        <w:rPr>
          <w:rFonts w:ascii="Book Antiqua" w:hAnsi="Book Antiqua" w:cs="BookAntiqua"/>
          <w:b/>
          <w:sz w:val="22"/>
          <w:szCs w:val="22"/>
        </w:rPr>
        <w:t xml:space="preserve">Explanation: - </w:t>
      </w:r>
    </w:p>
    <w:p w14:paraId="59BCC78A" w14:textId="77777777" w:rsidR="007C161D" w:rsidRPr="007C161D" w:rsidRDefault="007C161D" w:rsidP="007C161D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0A99AF51" w14:textId="5CF88788" w:rsidR="007C161D" w:rsidRDefault="007C161D" w:rsidP="002723AA">
      <w:r>
        <w:t xml:space="preserve">Because there is no estimate of the proportion given, we </w:t>
      </w:r>
      <w:r>
        <w:t>use</w:t>
      </w:r>
      <w:r w:rsidRPr="002723AA">
        <w:t> 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2723AA">
        <w:t xml:space="preserve"> = 0.50 for</w:t>
      </w:r>
      <w:r>
        <w:t xml:space="preserve"> a conservative estimate.</w:t>
      </w:r>
    </w:p>
    <w:p w14:paraId="44E77597" w14:textId="45745425" w:rsidR="007C161D" w:rsidRPr="002723AA" w:rsidRDefault="007C161D" w:rsidP="002723AA">
      <w:r>
        <w:t>For a 95% confidence interval,</w:t>
      </w:r>
      <w:r w:rsidRPr="002723AA">
        <w:t> z = 1.960.</w:t>
      </w:r>
    </w:p>
    <w:p w14:paraId="5530C0B1" w14:textId="10D106AA" w:rsidR="007C161D" w:rsidRPr="007C161D" w:rsidRDefault="007C161D" w:rsidP="002723AA">
      <w:r>
        <w:t>The formula for estimating population proportion is n = (z/M)</w:t>
      </w:r>
      <w:r w:rsidR="005C0FE3">
        <w:rPr>
          <w:vertAlign w:val="superscript"/>
        </w:rPr>
        <w:t>2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2723AA">
        <w:t xml:space="preserve"> (1-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2723AA">
        <w:t>) = (1.96/0.04)</w:t>
      </w:r>
      <w:r w:rsidR="005C0FE3">
        <w:rPr>
          <w:vertAlign w:val="superscript"/>
        </w:rPr>
        <w:t>2</w:t>
      </w:r>
      <w:r w:rsidRPr="002723AA">
        <w:t xml:space="preserve"> 0.5(1-0.5) = 600.25, here M = Margin of error. </w:t>
      </w:r>
    </w:p>
    <w:p w14:paraId="647C4315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266216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18D9738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FEF2625" w14:textId="77777777" w:rsidR="00DD1362" w:rsidRPr="007004E0" w:rsidRDefault="00DD1362" w:rsidP="00DD1362">
      <w:pPr>
        <w:numPr>
          <w:ilvl w:val="0"/>
          <w:numId w:val="2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4973B5F" w14:textId="77777777" w:rsidR="00DD1362" w:rsidRPr="007004E0" w:rsidRDefault="00DD1362" w:rsidP="00DD1362">
      <w:pPr>
        <w:numPr>
          <w:ilvl w:val="0"/>
          <w:numId w:val="2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757</w:t>
      </w:r>
    </w:p>
    <w:p w14:paraId="68CD94DC" w14:textId="77777777" w:rsidR="00DD1362" w:rsidRPr="007004E0" w:rsidRDefault="00DD1362" w:rsidP="00DD1362">
      <w:pPr>
        <w:numPr>
          <w:ilvl w:val="0"/>
          <w:numId w:val="2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31D4A4BF" w14:textId="505D4223" w:rsidR="00DD1362" w:rsidRDefault="00DD1362" w:rsidP="00DD1362">
      <w:pPr>
        <w:numPr>
          <w:ilvl w:val="0"/>
          <w:numId w:val="2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4BF1182" w14:textId="510F6511" w:rsidR="002723AA" w:rsidRDefault="002723AA" w:rsidP="002723AA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1945258A" w14:textId="79134226" w:rsidR="002723AA" w:rsidRDefault="002723AA" w:rsidP="002723A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C465C">
        <w:rPr>
          <w:rFonts w:ascii="Book Antiqua" w:hAnsi="Book Antiqua" w:cs="BookAntiqua"/>
          <w:sz w:val="22"/>
          <w:szCs w:val="22"/>
          <w:highlight w:val="yellow"/>
        </w:rPr>
        <w:t>Ans: -</w:t>
      </w:r>
      <w:r w:rsidRPr="00EC465C">
        <w:rPr>
          <w:rFonts w:ascii="Book Antiqua" w:hAnsi="Book Antiqua" w:cs="BookAntiqua"/>
          <w:sz w:val="22"/>
          <w:szCs w:val="22"/>
        </w:rPr>
        <w:t xml:space="preserve"> </w:t>
      </w:r>
      <w:r w:rsidR="001C25B5">
        <w:rPr>
          <w:rFonts w:ascii="Book Antiqua" w:hAnsi="Book Antiqua" w:cs="BookAntiqua"/>
          <w:sz w:val="22"/>
          <w:szCs w:val="22"/>
        </w:rPr>
        <w:t>C</w:t>
      </w:r>
    </w:p>
    <w:p w14:paraId="0CBDCF77" w14:textId="77777777" w:rsidR="002723AA" w:rsidRDefault="002723AA" w:rsidP="002723A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8CCC1C6" w14:textId="77777777" w:rsidR="002723AA" w:rsidRDefault="002723AA" w:rsidP="002723AA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7C161D">
        <w:rPr>
          <w:rFonts w:ascii="Book Antiqua" w:hAnsi="Book Antiqua" w:cs="BookAntiqua"/>
          <w:b/>
          <w:sz w:val="22"/>
          <w:szCs w:val="22"/>
        </w:rPr>
        <w:t xml:space="preserve">Explanation: - </w:t>
      </w:r>
    </w:p>
    <w:p w14:paraId="1232B5F4" w14:textId="77777777" w:rsidR="002723AA" w:rsidRPr="007C161D" w:rsidRDefault="002723AA" w:rsidP="002723AA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1226AE90" w14:textId="267D749F" w:rsidR="002723AA" w:rsidRDefault="002723AA" w:rsidP="002723AA">
      <w:pPr>
        <w:rPr>
          <w:rStyle w:val="apple-converted-space"/>
        </w:rPr>
      </w:pPr>
      <w:r>
        <w:t>For a 9</w:t>
      </w:r>
      <w:r>
        <w:t>8</w:t>
      </w:r>
      <w:r>
        <w:t>% confidence interval,</w:t>
      </w:r>
      <w:r>
        <w:rPr>
          <w:rStyle w:val="apple-converted-space"/>
        </w:rPr>
        <w:t xml:space="preserve"> z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2.326</w:t>
      </w:r>
      <w:r>
        <w:rPr>
          <w:rStyle w:val="apple-converted-space"/>
        </w:rPr>
        <w:t>.</w:t>
      </w:r>
    </w:p>
    <w:p w14:paraId="56A529E5" w14:textId="05303E62" w:rsidR="002723AA" w:rsidRPr="002723AA" w:rsidRDefault="002723AA" w:rsidP="002723AA">
      <w:pPr>
        <w:pStyle w:val="NormalWeb"/>
        <w:spacing w:before="0" w:beforeAutospacing="0" w:after="0"/>
      </w:pPr>
      <w:r>
        <w:t>The formula for estimating population proportion is n = (z/M)</w:t>
      </w:r>
      <w:r w:rsidR="005C0FE3">
        <w:rPr>
          <w:vertAlign w:val="superscript"/>
        </w:rPr>
        <w:t>2</w:t>
      </w:r>
      <w:r>
        <w:t xml:space="preserve"> *</w:t>
      </w:r>
      <w:r>
        <w:t xml:space="preserve"> </w:t>
      </w:r>
      <m:oMath>
        <m:acc>
          <m:accPr>
            <m:chr m:val="̅"/>
            <m:ctrlPr>
              <w:rPr>
                <w:rStyle w:val="apple-converted-space"/>
                <w:rFonts w:ascii="Cambria Math" w:hAnsi="Cambria Math"/>
                <w:i/>
              </w:rPr>
            </m:ctrlPr>
          </m:accPr>
          <m:e>
            <m:r>
              <w:rPr>
                <w:rStyle w:val="apple-converted-space"/>
                <w:rFonts w:ascii="Cambria Math" w:hAnsi="Cambria Math"/>
              </w:rPr>
              <m:t>p</m:t>
            </m:r>
          </m:e>
        </m:acc>
      </m:oMath>
      <w:r>
        <w:rPr>
          <w:rStyle w:val="apple-converted-space"/>
        </w:rPr>
        <w:t xml:space="preserve"> (1-</w:t>
      </w:r>
      <m:oMath>
        <m:acc>
          <m:accPr>
            <m:chr m:val="̅"/>
            <m:ctrlPr>
              <w:rPr>
                <w:rStyle w:val="apple-converted-space"/>
                <w:rFonts w:ascii="Cambria Math" w:hAnsi="Cambria Math"/>
                <w:i/>
              </w:rPr>
            </m:ctrlPr>
          </m:accPr>
          <m:e>
            <m:r>
              <w:rPr>
                <w:rStyle w:val="apple-converted-space"/>
                <w:rFonts w:ascii="Cambria Math" w:hAnsi="Cambria Math"/>
              </w:rPr>
              <m:t>p</m:t>
            </m:r>
          </m:e>
        </m:acc>
      </m:oMath>
      <w:r>
        <w:rPr>
          <w:rStyle w:val="apple-converted-space"/>
        </w:rPr>
        <w:t>) = (</w:t>
      </w:r>
      <w:r>
        <w:rPr>
          <w:rStyle w:val="apple-converted-space"/>
        </w:rPr>
        <w:t>2.326</w:t>
      </w:r>
      <w:r>
        <w:rPr>
          <w:rStyle w:val="apple-converted-space"/>
        </w:rPr>
        <w:t>/0.04)</w:t>
      </w:r>
      <w:r w:rsidR="005C0FE3">
        <w:rPr>
          <w:rStyle w:val="apple-converted-space"/>
          <w:vertAlign w:val="superscript"/>
        </w:rPr>
        <w:t>2</w:t>
      </w:r>
      <w:r>
        <w:rPr>
          <w:rStyle w:val="apple-converted-space"/>
        </w:rPr>
        <w:t xml:space="preserve"> </w:t>
      </w:r>
      <w:r>
        <w:rPr>
          <w:rStyle w:val="apple-converted-space"/>
        </w:rPr>
        <w:t xml:space="preserve">* </w:t>
      </w:r>
      <w:r>
        <w:rPr>
          <w:rStyle w:val="apple-converted-space"/>
        </w:rPr>
        <w:t xml:space="preserve">0.5(1-0.5) = </w:t>
      </w:r>
      <w:r w:rsidR="005C0FE3">
        <w:rPr>
          <w:rStyle w:val="apple-converted-space"/>
        </w:rPr>
        <w:t>845</w:t>
      </w:r>
      <w:r w:rsidR="001C25B5">
        <w:rPr>
          <w:rStyle w:val="apple-converted-space"/>
        </w:rPr>
        <w:t>.355</w:t>
      </w:r>
      <w:r>
        <w:rPr>
          <w:rStyle w:val="apple-converted-space"/>
        </w:rPr>
        <w:t xml:space="preserve"> here M = Margin of error. </w:t>
      </w:r>
    </w:p>
    <w:p w14:paraId="134B46F6" w14:textId="77777777" w:rsidR="00DD1362" w:rsidRPr="00160A95" w:rsidRDefault="00DD1362" w:rsidP="00DD1362">
      <w:pPr>
        <w:rPr>
          <w:bCs/>
          <w:i/>
          <w:iCs/>
        </w:rPr>
      </w:pPr>
    </w:p>
    <w:p w14:paraId="49EE1579" w14:textId="6D987889" w:rsidR="00DD1362" w:rsidRP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Examine the following normal Quantile plots carefully. Which of these plots indicates that the data?</w:t>
      </w:r>
    </w:p>
    <w:p w14:paraId="4DBA8F15" w14:textId="621DCABB" w:rsidR="00DD1362" w:rsidRDefault="00DD1362" w:rsidP="00C469C4">
      <w:pPr>
        <w:numPr>
          <w:ilvl w:val="0"/>
          <w:numId w:val="29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Are nearly normal?</w:t>
      </w:r>
    </w:p>
    <w:p w14:paraId="7C732B4F" w14:textId="77777777" w:rsidR="00967B5C" w:rsidRDefault="00967B5C" w:rsidP="00106397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  <w:highlight w:val="yellow"/>
        </w:rPr>
      </w:pPr>
    </w:p>
    <w:p w14:paraId="2BF74632" w14:textId="2C455FA6" w:rsidR="00106397" w:rsidRPr="00DD1362" w:rsidRDefault="00106397" w:rsidP="00106397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106397">
        <w:rPr>
          <w:rFonts w:ascii="Book Antiqua" w:hAnsi="Book Antiqua" w:cs="BookAntiqua"/>
          <w:sz w:val="22"/>
          <w:szCs w:val="22"/>
          <w:highlight w:val="yellow"/>
        </w:rPr>
        <w:t>Ans: -</w:t>
      </w:r>
      <w:r>
        <w:rPr>
          <w:rFonts w:ascii="Book Antiqua" w:hAnsi="Book Antiqua" w:cs="BookAntiqua"/>
          <w:sz w:val="22"/>
          <w:szCs w:val="22"/>
          <w:highlight w:val="yellow"/>
        </w:rPr>
        <w:t xml:space="preserve"> </w:t>
      </w:r>
      <w:r w:rsidRPr="00967B5C">
        <w:rPr>
          <w:rFonts w:ascii="Book Antiqua" w:hAnsi="Book Antiqua" w:cs="BookAntiqua"/>
          <w:sz w:val="22"/>
          <w:szCs w:val="22"/>
        </w:rPr>
        <w:t xml:space="preserve">The plot given </w:t>
      </w:r>
      <w:r w:rsidR="00967B5C" w:rsidRPr="00967B5C">
        <w:rPr>
          <w:rFonts w:ascii="Book Antiqua" w:hAnsi="Book Antiqua" w:cs="BookAntiqua"/>
          <w:sz w:val="22"/>
          <w:szCs w:val="22"/>
        </w:rPr>
        <w:t>(C)</w:t>
      </w:r>
      <w:r w:rsidRPr="00967B5C">
        <w:rPr>
          <w:rFonts w:ascii="Book Antiqua" w:hAnsi="Book Antiqua" w:cs="BookAntiqua"/>
          <w:sz w:val="22"/>
          <w:szCs w:val="22"/>
        </w:rPr>
        <w:t xml:space="preserve"> is nearly normal because </w:t>
      </w:r>
      <w:r w:rsidR="00967B5C" w:rsidRPr="00967B5C">
        <w:rPr>
          <w:rFonts w:ascii="Book Antiqua" w:hAnsi="Book Antiqua" w:cs="BookAntiqua"/>
          <w:sz w:val="22"/>
          <w:szCs w:val="22"/>
        </w:rPr>
        <w:t xml:space="preserve">the plotted points lie in and around the diagonal reference line. </w:t>
      </w:r>
      <w:r w:rsidRPr="00967B5C">
        <w:rPr>
          <w:rFonts w:ascii="Book Antiqua" w:hAnsi="Book Antiqua" w:cs="BookAntiqua"/>
          <w:sz w:val="22"/>
          <w:szCs w:val="22"/>
        </w:rPr>
        <w:t xml:space="preserve"> </w:t>
      </w:r>
      <w:r w:rsidR="00967B5C">
        <w:rPr>
          <w:rFonts w:ascii="Book Antiqua" w:hAnsi="Book Antiqua" w:cs="BookAntiqua"/>
          <w:sz w:val="22"/>
          <w:szCs w:val="22"/>
        </w:rPr>
        <w:t xml:space="preserve">Remaining plots are not normal. </w:t>
      </w:r>
    </w:p>
    <w:p w14:paraId="09100774" w14:textId="22DD3FB0" w:rsidR="00DD1362" w:rsidRDefault="00DD1362" w:rsidP="00C469C4">
      <w:pPr>
        <w:numPr>
          <w:ilvl w:val="0"/>
          <w:numId w:val="29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Have a bimodal distribution? (One way to recognize a bimodal shape is a “gap” in the spacing of adjacent data values.)</w:t>
      </w:r>
    </w:p>
    <w:p w14:paraId="72986DF2" w14:textId="77777777" w:rsidR="00967B5C" w:rsidRDefault="00967B5C" w:rsidP="00967B5C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  <w:highlight w:val="yellow"/>
        </w:rPr>
      </w:pPr>
    </w:p>
    <w:p w14:paraId="7F56DB49" w14:textId="264C00C4" w:rsidR="00967B5C" w:rsidRPr="00967B5C" w:rsidRDefault="00967B5C" w:rsidP="00967B5C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  <w:highlight w:val="yellow"/>
        </w:rPr>
        <w:t>A</w:t>
      </w:r>
      <w:r w:rsidRPr="00967B5C">
        <w:rPr>
          <w:rFonts w:ascii="Book Antiqua" w:hAnsi="Book Antiqua" w:cs="BookAntiqua"/>
          <w:sz w:val="22"/>
          <w:szCs w:val="22"/>
          <w:highlight w:val="yellow"/>
        </w:rPr>
        <w:t xml:space="preserve">ns: - </w:t>
      </w:r>
      <w:r w:rsidRPr="00967B5C">
        <w:rPr>
          <w:rFonts w:ascii="Book Antiqua" w:hAnsi="Book Antiqua" w:cs="BookAntiqua"/>
          <w:sz w:val="22"/>
          <w:szCs w:val="22"/>
        </w:rPr>
        <w:t>The plot given (</w:t>
      </w:r>
      <w:r>
        <w:rPr>
          <w:rFonts w:ascii="Book Antiqua" w:hAnsi="Book Antiqua" w:cs="BookAntiqua"/>
          <w:sz w:val="22"/>
          <w:szCs w:val="22"/>
        </w:rPr>
        <w:t>D</w:t>
      </w:r>
      <w:r w:rsidRPr="00967B5C">
        <w:rPr>
          <w:rFonts w:ascii="Book Antiqua" w:hAnsi="Book Antiqua" w:cs="BookAntiqua"/>
          <w:sz w:val="22"/>
          <w:szCs w:val="22"/>
        </w:rPr>
        <w:t xml:space="preserve">) is </w:t>
      </w:r>
      <w:r>
        <w:rPr>
          <w:rFonts w:ascii="Book Antiqua" w:hAnsi="Book Antiqua" w:cs="BookAntiqua"/>
          <w:sz w:val="22"/>
          <w:szCs w:val="22"/>
        </w:rPr>
        <w:t>bimodal</w:t>
      </w:r>
      <w:r w:rsidRPr="00967B5C">
        <w:rPr>
          <w:rFonts w:ascii="Book Antiqua" w:hAnsi="Book Antiqua" w:cs="BookAntiqua"/>
          <w:sz w:val="22"/>
          <w:szCs w:val="22"/>
        </w:rPr>
        <w:t xml:space="preserve"> because </w:t>
      </w:r>
      <w:r>
        <w:rPr>
          <w:rFonts w:ascii="Book Antiqua" w:hAnsi="Book Antiqua" w:cs="BookAntiqua"/>
          <w:sz w:val="22"/>
          <w:szCs w:val="22"/>
        </w:rPr>
        <w:t>there is a gap in the adjacent data points at the middle</w:t>
      </w:r>
      <w:r w:rsidRPr="00967B5C">
        <w:rPr>
          <w:rFonts w:ascii="Book Antiqua" w:hAnsi="Book Antiqua" w:cs="BookAntiqua"/>
          <w:sz w:val="22"/>
          <w:szCs w:val="22"/>
        </w:rPr>
        <w:t>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967B5C">
        <w:rPr>
          <w:rFonts w:ascii="Book Antiqua" w:hAnsi="Book Antiqua" w:cs="BookAntiqua"/>
          <w:sz w:val="22"/>
          <w:szCs w:val="22"/>
        </w:rPr>
        <w:t xml:space="preserve"> </w:t>
      </w:r>
    </w:p>
    <w:p w14:paraId="1CE103AE" w14:textId="77777777" w:rsidR="00967B5C" w:rsidRPr="00DD1362" w:rsidRDefault="00967B5C" w:rsidP="00967B5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46FA930E" w14:textId="67233F3B" w:rsidR="00DD1362" w:rsidRDefault="00DD1362" w:rsidP="00C469C4">
      <w:pPr>
        <w:numPr>
          <w:ilvl w:val="0"/>
          <w:numId w:val="29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Are skewed (i.e. not symmetric)?</w:t>
      </w:r>
    </w:p>
    <w:p w14:paraId="29D4C9FB" w14:textId="77777777" w:rsidR="00967B5C" w:rsidRDefault="00967B5C" w:rsidP="00967B5C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  <w:highlight w:val="yellow"/>
        </w:rPr>
      </w:pPr>
    </w:p>
    <w:p w14:paraId="311F7189" w14:textId="6EA422B7" w:rsidR="00967B5C" w:rsidRPr="00967B5C" w:rsidRDefault="00967B5C" w:rsidP="00967B5C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967B5C">
        <w:rPr>
          <w:rFonts w:ascii="Book Antiqua" w:hAnsi="Book Antiqua" w:cs="BookAntiqua"/>
          <w:sz w:val="22"/>
          <w:szCs w:val="22"/>
          <w:highlight w:val="yellow"/>
        </w:rPr>
        <w:t xml:space="preserve">Ans: - </w:t>
      </w:r>
      <w:r w:rsidRPr="00967B5C">
        <w:rPr>
          <w:rFonts w:ascii="Book Antiqua" w:hAnsi="Book Antiqua" w:cs="BookAntiqua"/>
          <w:sz w:val="22"/>
          <w:szCs w:val="22"/>
        </w:rPr>
        <w:t>The plot given (</w:t>
      </w:r>
      <w:r>
        <w:rPr>
          <w:rFonts w:ascii="Book Antiqua" w:hAnsi="Book Antiqua" w:cs="BookAntiqua"/>
          <w:sz w:val="22"/>
          <w:szCs w:val="22"/>
        </w:rPr>
        <w:t>B</w:t>
      </w:r>
      <w:r w:rsidRPr="00967B5C">
        <w:rPr>
          <w:rFonts w:ascii="Book Antiqua" w:hAnsi="Book Antiqua" w:cs="BookAntiqua"/>
          <w:sz w:val="22"/>
          <w:szCs w:val="22"/>
        </w:rPr>
        <w:t xml:space="preserve">) is </w:t>
      </w:r>
      <w:r>
        <w:rPr>
          <w:rFonts w:ascii="Book Antiqua" w:hAnsi="Book Antiqua" w:cs="BookAntiqua"/>
          <w:sz w:val="22"/>
          <w:szCs w:val="22"/>
        </w:rPr>
        <w:t>skewed</w:t>
      </w:r>
      <w:r w:rsidRPr="00967B5C">
        <w:rPr>
          <w:rFonts w:ascii="Book Antiqua" w:hAnsi="Book Antiqua" w:cs="BookAntiqua"/>
          <w:sz w:val="22"/>
          <w:szCs w:val="22"/>
        </w:rPr>
        <w:t xml:space="preserve"> because </w:t>
      </w:r>
      <w:r>
        <w:rPr>
          <w:rFonts w:ascii="Book Antiqua" w:hAnsi="Book Antiqua" w:cs="BookAntiqua"/>
          <w:sz w:val="22"/>
          <w:szCs w:val="22"/>
        </w:rPr>
        <w:t xml:space="preserve">the data points are drifting away from the diagonal reference line. </w:t>
      </w:r>
    </w:p>
    <w:p w14:paraId="4E3DBA43" w14:textId="77777777" w:rsidR="00967B5C" w:rsidRPr="00DD1362" w:rsidRDefault="00967B5C" w:rsidP="00967B5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15E8567B" w14:textId="17B1D0BB" w:rsidR="00DD1362" w:rsidRDefault="00DD1362" w:rsidP="00C469C4">
      <w:pPr>
        <w:numPr>
          <w:ilvl w:val="0"/>
          <w:numId w:val="29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Have outliers on both sides of the center?</w:t>
      </w:r>
    </w:p>
    <w:p w14:paraId="6041D256" w14:textId="77777777" w:rsidR="00967B5C" w:rsidRDefault="00967B5C" w:rsidP="00967B5C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  <w:highlight w:val="yellow"/>
        </w:rPr>
      </w:pPr>
    </w:p>
    <w:p w14:paraId="1869F1B6" w14:textId="6359A6CA" w:rsidR="00967B5C" w:rsidRPr="00967B5C" w:rsidRDefault="00967B5C" w:rsidP="00967B5C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967B5C">
        <w:rPr>
          <w:rFonts w:ascii="Book Antiqua" w:hAnsi="Book Antiqua" w:cs="BookAntiqua"/>
          <w:sz w:val="22"/>
          <w:szCs w:val="22"/>
          <w:highlight w:val="yellow"/>
        </w:rPr>
        <w:t xml:space="preserve">Ans: - </w:t>
      </w:r>
      <w:r w:rsidRPr="00967B5C">
        <w:rPr>
          <w:rFonts w:ascii="Book Antiqua" w:hAnsi="Book Antiqua" w:cs="BookAntiqua"/>
          <w:sz w:val="22"/>
          <w:szCs w:val="22"/>
        </w:rPr>
        <w:t>The plot given (</w:t>
      </w:r>
      <w:r>
        <w:rPr>
          <w:rFonts w:ascii="Book Antiqua" w:hAnsi="Book Antiqua" w:cs="BookAntiqua"/>
          <w:sz w:val="22"/>
          <w:szCs w:val="22"/>
        </w:rPr>
        <w:t>A</w:t>
      </w:r>
      <w:r w:rsidRPr="00967B5C">
        <w:rPr>
          <w:rFonts w:ascii="Book Antiqua" w:hAnsi="Book Antiqua" w:cs="BookAntiqua"/>
          <w:sz w:val="22"/>
          <w:szCs w:val="22"/>
        </w:rPr>
        <w:t xml:space="preserve">) </w:t>
      </w:r>
      <w:r>
        <w:rPr>
          <w:rFonts w:ascii="Book Antiqua" w:hAnsi="Book Antiqua" w:cs="BookAntiqua"/>
          <w:sz w:val="22"/>
          <w:szCs w:val="22"/>
        </w:rPr>
        <w:t>has outliers both the sides. Because the data points are drifting away from the diagonal reference line and there is a gap in extreme end points at both sides.</w:t>
      </w:r>
    </w:p>
    <w:p w14:paraId="1BA15C98" w14:textId="77777777" w:rsidR="00967B5C" w:rsidRPr="00DD1362" w:rsidRDefault="00967B5C" w:rsidP="00967B5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0D4A70B9" w14:textId="77777777" w:rsidR="00DD1362" w:rsidRPr="00160A95" w:rsidRDefault="00DD1362" w:rsidP="00DD1362">
      <w:pPr>
        <w:ind w:left="1080"/>
        <w:rPr>
          <w:rFonts w:cs="BookAntiqua"/>
        </w:rPr>
      </w:pPr>
    </w:p>
    <w:p w14:paraId="7BD319FB" w14:textId="77777777" w:rsidR="00DD1362" w:rsidRPr="00160A95" w:rsidRDefault="00DD1362" w:rsidP="00DD1362">
      <w:pPr>
        <w:autoSpaceDE w:val="0"/>
        <w:autoSpaceDN w:val="0"/>
        <w:adjustRightInd w:val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40CA91C7" wp14:editId="36475589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8BBE6" w14:textId="77777777" w:rsidR="00DD1362" w:rsidRPr="00160A95" w:rsidRDefault="00DD1362" w:rsidP="00DD1362">
      <w:pPr>
        <w:autoSpaceDE w:val="0"/>
        <w:autoSpaceDN w:val="0"/>
        <w:adjustRightInd w:val="0"/>
        <w:rPr>
          <w:rFonts w:cs="BookAntiqua"/>
        </w:rPr>
      </w:pPr>
    </w:p>
    <w:p w14:paraId="3A6D615D" w14:textId="77777777" w:rsidR="00DD1362" w:rsidRPr="00160A95" w:rsidRDefault="00DD1362" w:rsidP="00DD1362">
      <w:pPr>
        <w:autoSpaceDE w:val="0"/>
        <w:autoSpaceDN w:val="0"/>
        <w:adjustRightInd w:val="0"/>
        <w:rPr>
          <w:rFonts w:cs="BookAntiqua"/>
        </w:rPr>
      </w:pPr>
    </w:p>
    <w:p w14:paraId="113CFB8A" w14:textId="77777777" w:rsidR="00DD1362" w:rsidRPr="00C469C4" w:rsidRDefault="00DD1362" w:rsidP="00C469C4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C469C4">
        <w:rPr>
          <w:rFonts w:ascii="Book Antiqua" w:hAnsi="Book Antiqua" w:cs="BookAntiqua"/>
          <w:sz w:val="22"/>
          <w:szCs w:val="22"/>
        </w:rPr>
        <w:lastRenderedPageBreak/>
        <w:t>For each of the following statements, indicate whether it is True/False. If false, explain why.</w:t>
      </w:r>
    </w:p>
    <w:p w14:paraId="6B8A8CEF" w14:textId="77777777" w:rsidR="00DD1362" w:rsidRPr="00C469C4" w:rsidRDefault="00DD1362" w:rsidP="00C469C4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3D4DA8AE" w14:textId="77777777" w:rsidR="00DD1362" w:rsidRPr="00C469C4" w:rsidRDefault="00DD1362" w:rsidP="00C469C4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C469C4">
        <w:rPr>
          <w:rFonts w:ascii="Book Antiqua" w:hAnsi="Book Antiqua" w:cs="BookAntiqua"/>
          <w:sz w:val="22"/>
          <w:szCs w:val="22"/>
        </w:rPr>
        <w:t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μ = 22 lbs. and σ = 5 lbs.</w:t>
      </w:r>
    </w:p>
    <w:p w14:paraId="674CFECA" w14:textId="77777777" w:rsidR="00DD1362" w:rsidRPr="00C469C4" w:rsidRDefault="00DD1362" w:rsidP="00C469C4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0FD77496" w14:textId="1B0935B2" w:rsidR="00DD1362" w:rsidRDefault="00DD1362" w:rsidP="00C469C4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C469C4">
        <w:rPr>
          <w:rFonts w:ascii="Book Antiqua" w:hAnsi="Book Antiqua" w:cs="BookAntiqua"/>
          <w:sz w:val="22"/>
          <w:szCs w:val="22"/>
        </w:rPr>
        <w:t>Before using a normal model for the sampling distribution of the average package weights, the manager must confirm that weights of individual packages are normally distributed.</w:t>
      </w:r>
    </w:p>
    <w:p w14:paraId="4B5DA9D5" w14:textId="634924BF" w:rsidR="00A834E5" w:rsidRDefault="00A834E5" w:rsidP="00A834E5">
      <w:pPr>
        <w:pStyle w:val="ListParagraph"/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813A176" w14:textId="3974AA81" w:rsidR="00A834E5" w:rsidRPr="00A834E5" w:rsidRDefault="00A834E5" w:rsidP="00A834E5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</w:rPr>
      </w:pPr>
      <w:r w:rsidRPr="00A834E5">
        <w:rPr>
          <w:rFonts w:ascii="Book Antiqua" w:hAnsi="Book Antiqua" w:cs="BookAntiqua"/>
          <w:sz w:val="22"/>
          <w:szCs w:val="22"/>
          <w:highlight w:val="yellow"/>
        </w:rPr>
        <w:t xml:space="preserve">Ans: </w:t>
      </w:r>
      <w:r w:rsidRPr="003F4BDB">
        <w:rPr>
          <w:rFonts w:ascii="Book Antiqua" w:hAnsi="Book Antiqua" w:cs="BookAntiqua"/>
          <w:sz w:val="22"/>
          <w:szCs w:val="22"/>
        </w:rPr>
        <w:t>- True.</w:t>
      </w:r>
      <w:r w:rsidRPr="00A834E5">
        <w:rPr>
          <w:rFonts w:ascii="Book Antiqua" w:hAnsi="Book Antiqua" w:cs="BookAntiqua"/>
          <w:sz w:val="22"/>
          <w:szCs w:val="22"/>
        </w:rPr>
        <w:t xml:space="preserve"> </w:t>
      </w:r>
    </w:p>
    <w:p w14:paraId="57A052DE" w14:textId="77777777" w:rsidR="00DD1362" w:rsidRPr="00C469C4" w:rsidRDefault="00DD1362" w:rsidP="00C469C4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0C13D2A2" w14:textId="77E4CF05" w:rsidR="00C469C4" w:rsidRDefault="00DD1362" w:rsidP="00983B30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C469C4">
        <w:rPr>
          <w:rFonts w:ascii="Book Antiqua" w:hAnsi="Book Antiqua" w:cs="BookAntiqua"/>
          <w:sz w:val="22"/>
          <w:szCs w:val="22"/>
        </w:rPr>
        <w:t xml:space="preserve">The standard error of the daily average </w:t>
      </w:r>
      <w:proofErr w:type="gramStart"/>
      <w:r w:rsidRPr="00C469C4">
        <w:rPr>
          <w:rFonts w:ascii="Book Antiqua" w:hAnsi="Book Antiqua" w:cs="BookAntiqua"/>
          <w:sz w:val="22"/>
          <w:szCs w:val="22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sz w:val="22"/>
                <w:szCs w:val="22"/>
              </w:rPr>
              <m:t>x</m:t>
            </m:r>
          </m:e>
        </m:acc>
      </m:oMath>
      <w:r w:rsidRPr="00C469C4">
        <w:rPr>
          <w:rFonts w:ascii="Book Antiqua" w:hAnsi="Book Antiqua" w:cs="BookAntiqua"/>
          <w:sz w:val="22"/>
          <w:szCs w:val="22"/>
        </w:rPr>
        <w:t>) = 1.</w:t>
      </w:r>
    </w:p>
    <w:p w14:paraId="50306C51" w14:textId="60CB818C" w:rsidR="00983B30" w:rsidRDefault="00983B30" w:rsidP="00983B3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2A3EC66" w14:textId="15B10110" w:rsidR="003F4BDB" w:rsidRDefault="00A834E5" w:rsidP="00A834E5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</w:rPr>
      </w:pPr>
      <w:r w:rsidRPr="00A834E5">
        <w:rPr>
          <w:rFonts w:ascii="Book Antiqua" w:hAnsi="Book Antiqua" w:cs="BookAntiqua"/>
          <w:sz w:val="22"/>
          <w:szCs w:val="22"/>
          <w:highlight w:val="yellow"/>
        </w:rPr>
        <w:t xml:space="preserve">Ans: </w:t>
      </w:r>
      <w:r w:rsidRPr="003F4BDB">
        <w:rPr>
          <w:rFonts w:ascii="Book Antiqua" w:hAnsi="Book Antiqua" w:cs="BookAntiqua"/>
          <w:sz w:val="22"/>
          <w:szCs w:val="22"/>
        </w:rPr>
        <w:t xml:space="preserve">- </w:t>
      </w:r>
      <w:r w:rsidR="003F4BDB" w:rsidRPr="003F4BDB">
        <w:rPr>
          <w:rFonts w:ascii="Book Antiqua" w:hAnsi="Book Antiqua" w:cs="BookAntiqua"/>
          <w:sz w:val="22"/>
          <w:szCs w:val="22"/>
        </w:rPr>
        <w:t xml:space="preserve">True. </w:t>
      </w:r>
    </w:p>
    <w:p w14:paraId="42828DF7" w14:textId="77777777" w:rsidR="003F4BDB" w:rsidRDefault="003F4BDB" w:rsidP="00A834E5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  <w:highlight w:val="yellow"/>
        </w:rPr>
      </w:pPr>
    </w:p>
    <w:p w14:paraId="7AC09CBF" w14:textId="06D9F54B" w:rsidR="00A834E5" w:rsidRPr="00A834E5" w:rsidRDefault="003F4BDB" w:rsidP="00A834E5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</w:rPr>
      </w:pPr>
      <w:r w:rsidRPr="003F4BDB">
        <w:rPr>
          <w:rFonts w:ascii="Book Antiqua" w:hAnsi="Book Antiqua" w:cs="BookAntiqua"/>
          <w:sz w:val="22"/>
          <w:szCs w:val="22"/>
        </w:rPr>
        <w:t xml:space="preserve">Standard error = </w:t>
      </w:r>
      <m:oMath>
        <m:f>
          <m:fPr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i/>
                <w:sz w:val="22"/>
                <w:szCs w:val="22"/>
              </w:rPr>
              <w:sym w:font="Symbol" w:char="F073"/>
            </m:r>
          </m:num>
          <m:den>
            <m:r>
              <w:rPr>
                <w:rFonts w:ascii="Cambria Math" w:hAnsi="Cambria Math" w:cs="BookAntiqua"/>
                <w:sz w:val="22"/>
                <w:szCs w:val="22"/>
              </w:rPr>
              <m:t>√n</m:t>
            </m:r>
          </m:den>
        </m:f>
      </m:oMath>
      <w:r w:rsidR="00A834E5" w:rsidRPr="003F4BDB">
        <w:rPr>
          <w:rFonts w:ascii="Book Antiqua" w:hAnsi="Book Antiqua" w:cs="BookAntiqua"/>
          <w:sz w:val="22"/>
          <w:szCs w:val="22"/>
        </w:rPr>
        <w:t xml:space="preserve"> </w:t>
      </w:r>
      <w:r w:rsidRPr="003F4BDB">
        <w:rPr>
          <w:rFonts w:ascii="Book Antiqua" w:hAnsi="Book Antiqua" w:cs="BookAntiqua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 w:cs="BookAntiqua"/>
                <w:sz w:val="22"/>
                <w:szCs w:val="22"/>
              </w:rPr>
              <m:t>√</m:t>
            </m:r>
            <m:r>
              <w:rPr>
                <w:rFonts w:ascii="Cambria Math" w:hAnsi="Cambria Math" w:cs="BookAntiqua"/>
                <w:sz w:val="22"/>
                <w:szCs w:val="22"/>
              </w:rPr>
              <m:t>25</m:t>
            </m:r>
          </m:den>
        </m:f>
      </m:oMath>
      <w:r w:rsidRPr="003F4BDB">
        <w:rPr>
          <w:rFonts w:ascii="Book Antiqua" w:hAnsi="Book Antiqua" w:cs="BookAntiqua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 w:cs="BookAntiqua"/>
                <w:sz w:val="22"/>
                <w:szCs w:val="22"/>
              </w:rPr>
              <m:t>5</m:t>
            </m:r>
          </m:den>
        </m:f>
      </m:oMath>
      <w:r w:rsidRPr="003F4BDB">
        <w:rPr>
          <w:rFonts w:ascii="Book Antiqua" w:hAnsi="Book Antiqua" w:cs="BookAntiqua"/>
          <w:sz w:val="22"/>
          <w:szCs w:val="22"/>
        </w:rPr>
        <w:t xml:space="preserve"> = 1</w:t>
      </w:r>
    </w:p>
    <w:p w14:paraId="7A35BDD5" w14:textId="77777777" w:rsidR="00A834E5" w:rsidRPr="00983B30" w:rsidRDefault="00A834E5" w:rsidP="00983B3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35457E1" w14:textId="42772EA4" w:rsidR="00DD1362" w:rsidRDefault="00DD1362" w:rsidP="002A0106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75BC1A97" w14:textId="77777777" w:rsidR="00DD1362" w:rsidRPr="002A0106" w:rsidRDefault="00DD1362" w:rsidP="002A0106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4C551A7A" w14:textId="77777777" w:rsidR="00DD1362" w:rsidRPr="002A0106" w:rsidRDefault="00DD1362" w:rsidP="002A0106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1.25%</w:t>
      </w:r>
    </w:p>
    <w:p w14:paraId="77E58B77" w14:textId="77777777" w:rsidR="00DD1362" w:rsidRPr="002A0106" w:rsidRDefault="00DD1362" w:rsidP="002A0106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2.5%</w:t>
      </w:r>
    </w:p>
    <w:p w14:paraId="3C244992" w14:textId="77777777" w:rsidR="00DD1362" w:rsidRPr="002A0106" w:rsidRDefault="00DD1362" w:rsidP="002A0106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10.55%</w:t>
      </w:r>
    </w:p>
    <w:p w14:paraId="57272AE6" w14:textId="77777777" w:rsidR="00DD1362" w:rsidRPr="002A0106" w:rsidRDefault="00DD1362" w:rsidP="002A0106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21.1%</w:t>
      </w:r>
    </w:p>
    <w:p w14:paraId="4AD48A38" w14:textId="6EC89DA1" w:rsidR="00DD1362" w:rsidRDefault="00DD1362" w:rsidP="00983B30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50%</w:t>
      </w:r>
    </w:p>
    <w:p w14:paraId="21541204" w14:textId="3143E5EA" w:rsidR="008E30B2" w:rsidRDefault="008E30B2" w:rsidP="008E30B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14D82045" w14:textId="552E194A" w:rsidR="008E30B2" w:rsidRDefault="00190C66" w:rsidP="00190C66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  <w:highlight w:val="yellow"/>
        </w:rPr>
      </w:pPr>
      <w:r w:rsidRPr="00190C66">
        <w:rPr>
          <w:rFonts w:ascii="Book Antiqua" w:hAnsi="Book Antiqua" w:cs="BookAntiqua"/>
          <w:sz w:val="22"/>
          <w:szCs w:val="22"/>
          <w:highlight w:val="yellow"/>
        </w:rPr>
        <w:t>Ans:</w:t>
      </w:r>
      <w:r w:rsidR="008E30B2" w:rsidRPr="00190C66">
        <w:rPr>
          <w:rFonts w:ascii="Book Antiqua" w:hAnsi="Book Antiqua" w:cs="BookAntiqua"/>
          <w:sz w:val="22"/>
          <w:szCs w:val="22"/>
          <w:highlight w:val="yellow"/>
        </w:rPr>
        <w:t xml:space="preserve"> - </w:t>
      </w:r>
      <w:r w:rsidR="00E32137">
        <w:rPr>
          <w:rFonts w:ascii="Book Antiqua" w:hAnsi="Book Antiqua" w:cs="BookAntiqua"/>
          <w:sz w:val="22"/>
          <w:szCs w:val="22"/>
          <w:highlight w:val="yellow"/>
        </w:rPr>
        <w:t>D</w:t>
      </w:r>
    </w:p>
    <w:p w14:paraId="648D21BE" w14:textId="15546B84" w:rsidR="00031177" w:rsidRDefault="00031177" w:rsidP="00190C66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  <w:highlight w:val="yellow"/>
        </w:rPr>
      </w:pPr>
    </w:p>
    <w:p w14:paraId="5EAD7B81" w14:textId="77777777" w:rsidR="00031177" w:rsidRDefault="00031177" w:rsidP="00190C66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</w:rPr>
      </w:pPr>
      <w:r w:rsidRPr="00031177">
        <w:rPr>
          <w:rFonts w:ascii="Book Antiqua" w:hAnsi="Book Antiqua" w:cs="BookAntiqua"/>
          <w:sz w:val="22"/>
          <w:szCs w:val="22"/>
        </w:rPr>
        <w:sym w:font="Symbol" w:char="F06D"/>
      </w:r>
      <w:r>
        <w:rPr>
          <w:rFonts w:ascii="Book Antiqua" w:hAnsi="Book Antiqua" w:cs="BookAntiqua"/>
          <w:sz w:val="22"/>
          <w:szCs w:val="22"/>
        </w:rPr>
        <w:t xml:space="preserve"> = 50, </w:t>
      </w:r>
      <w:r w:rsidRPr="00031177">
        <w:rPr>
          <w:rFonts w:ascii="Book Antiqua" w:hAnsi="Book Antiqua" w:cs="BookAntiqua"/>
          <w:sz w:val="22"/>
          <w:szCs w:val="22"/>
        </w:rPr>
        <w:sym w:font="Symbol" w:char="F073"/>
      </w:r>
      <w:r>
        <w:rPr>
          <w:rFonts w:ascii="Book Antiqua" w:hAnsi="Book Antiqua" w:cs="BookAntiqua"/>
          <w:sz w:val="22"/>
          <w:szCs w:val="22"/>
        </w:rPr>
        <w:t xml:space="preserve"> = 40, n = 100 </w:t>
      </w:r>
    </w:p>
    <w:p w14:paraId="571087B3" w14:textId="1EDEEEF4" w:rsidR="00031177" w:rsidRDefault="00031177" w:rsidP="00190C66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Probability of mean of sample = P (45 &lt; </w:t>
      </w:r>
      <m:oMath>
        <m:acc>
          <m:accPr>
            <m:chr m:val="̅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sz w:val="22"/>
                <w:szCs w:val="22"/>
              </w:rPr>
              <m:t>X</m:t>
            </m:r>
          </m:e>
        </m:acc>
      </m:oMath>
      <w:r>
        <w:rPr>
          <w:rFonts w:ascii="Book Antiqua" w:hAnsi="Book Antiqua" w:cs="BookAntiqua"/>
          <w:sz w:val="22"/>
          <w:szCs w:val="22"/>
        </w:rPr>
        <w:t xml:space="preserve"> &lt; 55) = P (</w:t>
      </w:r>
      <m:oMath>
        <m:f>
          <m:fPr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sz w:val="22"/>
                <w:szCs w:val="22"/>
              </w:rPr>
              <m:t>45-50</m:t>
            </m:r>
          </m:num>
          <m:den>
            <m:r>
              <w:rPr>
                <w:rFonts w:ascii="Cambria Math" w:hAnsi="Cambria Math" w:cs="BookAntiqua"/>
                <w:sz w:val="22"/>
                <w:szCs w:val="22"/>
              </w:rPr>
              <m:t>40/√100</m:t>
            </m:r>
          </m:den>
        </m:f>
      </m:oMath>
      <w:r>
        <w:rPr>
          <w:rFonts w:ascii="Book Antiqua" w:hAnsi="Book Antiqua" w:cs="BookAntiqua"/>
          <w:sz w:val="22"/>
          <w:szCs w:val="22"/>
        </w:rPr>
        <w:t xml:space="preserve"> &lt; Z &lt; </w:t>
      </w:r>
      <m:oMath>
        <m:f>
          <m:fPr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sz w:val="22"/>
                <w:szCs w:val="22"/>
              </w:rPr>
              <m:t>45-50</m:t>
            </m:r>
          </m:num>
          <m:den>
            <m:r>
              <w:rPr>
                <w:rFonts w:ascii="Cambria Math" w:hAnsi="Cambria Math" w:cs="BookAntiqua"/>
                <w:sz w:val="22"/>
                <w:szCs w:val="22"/>
              </w:rPr>
              <m:t>40/√100</m:t>
            </m:r>
          </m:den>
        </m:f>
      </m:oMath>
      <w:r>
        <w:rPr>
          <w:rFonts w:ascii="Book Antiqua" w:hAnsi="Book Antiqua" w:cs="BookAntiqua"/>
          <w:sz w:val="22"/>
          <w:szCs w:val="22"/>
        </w:rPr>
        <w:t xml:space="preserve">) </w:t>
      </w:r>
    </w:p>
    <w:p w14:paraId="62AD533C" w14:textId="31B997F7" w:rsidR="00031177" w:rsidRDefault="00031177" w:rsidP="00031177">
      <w:pPr>
        <w:autoSpaceDE w:val="0"/>
        <w:autoSpaceDN w:val="0"/>
        <w:adjustRightInd w:val="0"/>
        <w:ind w:left="4320"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= P ( -1.25 &lt; Z &lt; 1.25)</w:t>
      </w:r>
    </w:p>
    <w:p w14:paraId="25236D0E" w14:textId="6F5A0F29" w:rsidR="00031177" w:rsidRDefault="00031177" w:rsidP="00031177">
      <w:pPr>
        <w:autoSpaceDE w:val="0"/>
        <w:autoSpaceDN w:val="0"/>
        <w:adjustRightInd w:val="0"/>
        <w:ind w:left="4320"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= P (Z &lt; 1.25) – P (Z &lt; - 1.25)</w:t>
      </w:r>
    </w:p>
    <w:p w14:paraId="6D049B17" w14:textId="3A2E5AF3" w:rsidR="00031177" w:rsidRDefault="00031177" w:rsidP="00031177">
      <w:pPr>
        <w:autoSpaceDE w:val="0"/>
        <w:autoSpaceDN w:val="0"/>
        <w:adjustRightInd w:val="0"/>
        <w:ind w:left="4320"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= 0.8944 – 0.1056 </w:t>
      </w:r>
    </w:p>
    <w:p w14:paraId="1F63F931" w14:textId="2C7455F9" w:rsidR="00031177" w:rsidRDefault="00031177" w:rsidP="00031177">
      <w:pPr>
        <w:autoSpaceDE w:val="0"/>
        <w:autoSpaceDN w:val="0"/>
        <w:adjustRightInd w:val="0"/>
        <w:ind w:left="4320"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= 0.7888</w:t>
      </w:r>
    </w:p>
    <w:p w14:paraId="061307EE" w14:textId="65A2B806" w:rsidR="00031177" w:rsidRDefault="00031177" w:rsidP="00031177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So, the probability of investigation for the given week = 1 – 0.7888 = 0.2112 i.e. 21.1%. </w:t>
      </w:r>
    </w:p>
    <w:p w14:paraId="2E216DA0" w14:textId="77777777" w:rsidR="00031177" w:rsidRDefault="00031177" w:rsidP="00190C66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</w:rPr>
      </w:pPr>
    </w:p>
    <w:p w14:paraId="3519339F" w14:textId="77777777" w:rsidR="00031177" w:rsidRPr="00031177" w:rsidRDefault="00031177" w:rsidP="00190C66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</w:rPr>
      </w:pPr>
    </w:p>
    <w:p w14:paraId="29C1CEB0" w14:textId="0B231194" w:rsidR="00357A17" w:rsidRDefault="00357A17" w:rsidP="00357A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F164F32" w14:textId="77777777" w:rsidR="00357A17" w:rsidRDefault="00357A17" w:rsidP="00357A17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357A17">
        <w:rPr>
          <w:rFonts w:ascii="Book Antiqua" w:hAnsi="Book Antiqua" w:cs="BookAntiqua"/>
          <w:sz w:val="22"/>
          <w:szCs w:val="22"/>
        </w:rPr>
        <w:lastRenderedPageBreak/>
        <w:t xml:space="preserve">The auditors from the above example would like to maintain the probability of investigation to 5%. Which of the following represents the minimum number transactions that they should sample if they do not want to change the thresholds </w:t>
      </w:r>
      <w:r w:rsidR="00DD1362" w:rsidRPr="00357A17">
        <w:rPr>
          <w:rFonts w:ascii="Book Antiqua" w:hAnsi="Book Antiqua" w:cs="BookAntiqua"/>
          <w:sz w:val="22"/>
          <w:szCs w:val="22"/>
        </w:rPr>
        <w:t>of 45 and 55? Assume that the sample statistics remain unchanged</w:t>
      </w:r>
      <w:r>
        <w:rPr>
          <w:rFonts w:ascii="Book Antiqua" w:hAnsi="Book Antiqua" w:cs="BookAntiqua"/>
          <w:sz w:val="22"/>
          <w:szCs w:val="22"/>
        </w:rPr>
        <w:t>.</w:t>
      </w:r>
    </w:p>
    <w:p w14:paraId="1B316154" w14:textId="50808FB7" w:rsidR="00357A17" w:rsidRPr="00357A17" w:rsidRDefault="00357A17" w:rsidP="00357A17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357A17">
        <w:rPr>
          <w:rFonts w:ascii="Book Antiqua" w:hAnsi="Book Antiqua" w:cs="BookAntiqua"/>
          <w:sz w:val="22"/>
          <w:szCs w:val="22"/>
        </w:rPr>
        <w:t xml:space="preserve"> </w:t>
      </w:r>
    </w:p>
    <w:p w14:paraId="6FC1E9F8" w14:textId="77777777" w:rsidR="00DD1362" w:rsidRPr="00983B30" w:rsidRDefault="00DD1362" w:rsidP="00DD1362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144</w:t>
      </w:r>
    </w:p>
    <w:p w14:paraId="7D39B764" w14:textId="77777777" w:rsidR="00DD1362" w:rsidRPr="00983B30" w:rsidRDefault="00DD1362" w:rsidP="00DD1362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150</w:t>
      </w:r>
    </w:p>
    <w:p w14:paraId="2A3D718A" w14:textId="77777777" w:rsidR="00DD1362" w:rsidRPr="00983B30" w:rsidRDefault="00DD1362" w:rsidP="00DD1362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196</w:t>
      </w:r>
    </w:p>
    <w:p w14:paraId="12397881" w14:textId="77777777" w:rsidR="00DD1362" w:rsidRPr="00983B30" w:rsidRDefault="00DD1362" w:rsidP="00DD1362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250</w:t>
      </w:r>
    </w:p>
    <w:p w14:paraId="23917D03" w14:textId="70EF01E8" w:rsidR="00357A17" w:rsidRDefault="00DD1362" w:rsidP="00357A17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Not enough information</w:t>
      </w:r>
    </w:p>
    <w:p w14:paraId="1C291340" w14:textId="6ED43C5D" w:rsidR="006F0B32" w:rsidRDefault="006F0B32" w:rsidP="006F0B32">
      <w:pPr>
        <w:autoSpaceDE w:val="0"/>
        <w:autoSpaceDN w:val="0"/>
        <w:adjustRightInd w:val="0"/>
        <w:spacing w:line="276" w:lineRule="auto"/>
        <w:ind w:left="1080"/>
        <w:rPr>
          <w:rFonts w:ascii="Book Antiqua" w:hAnsi="Book Antiqua" w:cs="BookAntiqua"/>
          <w:sz w:val="22"/>
          <w:szCs w:val="22"/>
        </w:rPr>
      </w:pPr>
    </w:p>
    <w:p w14:paraId="69FAA663" w14:textId="2F7ED385" w:rsidR="006F0B32" w:rsidRDefault="006F0B32" w:rsidP="006F0B32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  <w:highlight w:val="yellow"/>
        </w:rPr>
      </w:pPr>
      <w:r w:rsidRPr="00190C66">
        <w:rPr>
          <w:rFonts w:ascii="Book Antiqua" w:hAnsi="Book Antiqua" w:cs="BookAntiqua"/>
          <w:sz w:val="22"/>
          <w:szCs w:val="22"/>
          <w:highlight w:val="yellow"/>
        </w:rPr>
        <w:t xml:space="preserve">Ans: - </w:t>
      </w:r>
      <w:r>
        <w:rPr>
          <w:rFonts w:ascii="Book Antiqua" w:hAnsi="Book Antiqua" w:cs="BookAntiqua"/>
          <w:sz w:val="22"/>
          <w:szCs w:val="22"/>
          <w:highlight w:val="yellow"/>
        </w:rPr>
        <w:t>D</w:t>
      </w:r>
    </w:p>
    <w:p w14:paraId="2F854FEA" w14:textId="28579023" w:rsidR="007A0317" w:rsidRDefault="007A0317" w:rsidP="006F0B32">
      <w:pPr>
        <w:autoSpaceDE w:val="0"/>
        <w:autoSpaceDN w:val="0"/>
        <w:adjustRightInd w:val="0"/>
        <w:ind w:firstLine="360"/>
        <w:rPr>
          <w:rFonts w:ascii="Book Antiqua" w:hAnsi="Book Antiqua" w:cs="BookAntiqua"/>
          <w:sz w:val="22"/>
          <w:szCs w:val="22"/>
          <w:highlight w:val="yellow"/>
        </w:rPr>
      </w:pPr>
    </w:p>
    <w:p w14:paraId="4241572C" w14:textId="77EFDFAC" w:rsidR="007A0317" w:rsidRPr="007A0317" w:rsidRDefault="007A0317" w:rsidP="007A0317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A0317">
        <w:rPr>
          <w:rFonts w:ascii="Book Antiqua" w:hAnsi="Book Antiqua" w:cs="BookAntiqua"/>
          <w:sz w:val="22"/>
          <w:szCs w:val="22"/>
        </w:rPr>
        <w:t>If we calculate the number of withdrawal transactions with above formula we will get around 250.</w:t>
      </w:r>
    </w:p>
    <w:p w14:paraId="6D614498" w14:textId="77777777" w:rsidR="00357A17" w:rsidRDefault="00357A17" w:rsidP="00357A17">
      <w:p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</w:p>
    <w:p w14:paraId="49276CC4" w14:textId="6A002F01" w:rsidR="00DD1362" w:rsidRPr="00357A17" w:rsidRDefault="00DD1362" w:rsidP="00357A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357A17">
        <w:rPr>
          <w:rFonts w:ascii="Book Antiqua" w:hAnsi="Book Antiqua" w:cs="BookAntiqua"/>
          <w:sz w:val="22"/>
          <w:szCs w:val="22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08846B15" w14:textId="77777777" w:rsidR="00DD1362" w:rsidRPr="00C35C02" w:rsidRDefault="00DD1362" w:rsidP="00C35C02">
      <w:pPr>
        <w:pStyle w:val="ListParagraph"/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</w:p>
    <w:p w14:paraId="5B0CA9DE" w14:textId="7D23AF36" w:rsidR="00DD1362" w:rsidRPr="00C35C02" w:rsidRDefault="00DD1362" w:rsidP="00C35C0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standard deviation of the scores within any sample will be 120.</w:t>
      </w:r>
    </w:p>
    <w:p w14:paraId="0FDD8E0E" w14:textId="77777777" w:rsidR="00DD1362" w:rsidRPr="00C35C02" w:rsidRDefault="00DD1362" w:rsidP="00DD1362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standard deviation of the mean of across several samples will be 120.</w:t>
      </w:r>
    </w:p>
    <w:p w14:paraId="419F71D9" w14:textId="77777777" w:rsidR="00DD1362" w:rsidRPr="00C35C02" w:rsidRDefault="00DD1362" w:rsidP="00DD1362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mean score in any sample will be 720.</w:t>
      </w:r>
    </w:p>
    <w:p w14:paraId="1CDF659B" w14:textId="77777777" w:rsidR="00DD1362" w:rsidRPr="00C35C02" w:rsidRDefault="00DD1362" w:rsidP="00DD1362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average of the mean across several samples will be 720.</w:t>
      </w:r>
    </w:p>
    <w:p w14:paraId="4149A1A2" w14:textId="77777777" w:rsidR="00DD1362" w:rsidRPr="00C35C02" w:rsidRDefault="00DD1362" w:rsidP="00DD1362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standard deviation of the mean across several samples will be 0.60</w:t>
      </w:r>
    </w:p>
    <w:p w14:paraId="673C92FB" w14:textId="4C9B1CB4" w:rsidR="008A1175" w:rsidRDefault="008A1175" w:rsidP="00DD1362"/>
    <w:p w14:paraId="6104AAD6" w14:textId="77777777" w:rsidR="00CD1877" w:rsidRDefault="00CD1877" w:rsidP="00CD1877">
      <w:pPr>
        <w:ind w:firstLine="720"/>
        <w:rPr>
          <w:rFonts w:ascii="Book Antiqua" w:hAnsi="Book Antiqua" w:cs="BookAntiqua"/>
          <w:sz w:val="22"/>
          <w:szCs w:val="22"/>
        </w:rPr>
      </w:pPr>
      <w:r w:rsidRPr="00CD1877">
        <w:rPr>
          <w:rFonts w:ascii="Book Antiqua" w:hAnsi="Book Antiqua" w:cs="BookAntiqua"/>
          <w:sz w:val="22"/>
          <w:szCs w:val="22"/>
          <w:highlight w:val="yellow"/>
        </w:rPr>
        <w:t>Ans: -</w:t>
      </w:r>
      <w:r>
        <w:rPr>
          <w:rFonts w:ascii="Book Antiqua" w:hAnsi="Book Antiqua" w:cs="BookAntiqua"/>
          <w:sz w:val="22"/>
          <w:szCs w:val="22"/>
        </w:rPr>
        <w:t xml:space="preserve"> A</w:t>
      </w:r>
    </w:p>
    <w:p w14:paraId="1E16CA0A" w14:textId="77777777" w:rsidR="00CD1877" w:rsidRDefault="00CD1877" w:rsidP="00CD1877">
      <w:pPr>
        <w:ind w:firstLine="720"/>
        <w:rPr>
          <w:rFonts w:ascii="Book Antiqua" w:hAnsi="Book Antiqua" w:cs="BookAntiqua"/>
          <w:sz w:val="22"/>
          <w:szCs w:val="22"/>
        </w:rPr>
      </w:pPr>
    </w:p>
    <w:p w14:paraId="01F24AF8" w14:textId="77777777" w:rsidR="00CD1877" w:rsidRDefault="00CD1877" w:rsidP="00CD1877">
      <w:pPr>
        <w:ind w:firstLine="720"/>
        <w:rPr>
          <w:rFonts w:ascii="Book Antiqua" w:hAnsi="Book Antiqua" w:cs="BookAntiqua"/>
          <w:sz w:val="22"/>
          <w:szCs w:val="22"/>
        </w:rPr>
      </w:pPr>
      <w:r w:rsidRPr="00CD1877">
        <w:rPr>
          <w:rFonts w:ascii="Book Antiqua" w:hAnsi="Book Antiqua" w:cs="BookAntiqua"/>
          <w:sz w:val="22"/>
          <w:szCs w:val="22"/>
        </w:rPr>
        <w:t>Population N =40000</w:t>
      </w:r>
      <w:r>
        <w:rPr>
          <w:rFonts w:ascii="Book Antiqua" w:hAnsi="Book Antiqua" w:cs="BookAntiqua"/>
          <w:sz w:val="22"/>
          <w:szCs w:val="22"/>
        </w:rPr>
        <w:t xml:space="preserve">. </w:t>
      </w:r>
    </w:p>
    <w:p w14:paraId="5E8991B2" w14:textId="4B2AA3DC" w:rsidR="00CD1877" w:rsidRDefault="00CD1877" w:rsidP="00CD1877">
      <w:pPr>
        <w:ind w:firstLine="720"/>
        <w:rPr>
          <w:rFonts w:ascii="Book Antiqua" w:hAnsi="Book Antiqua" w:cs="BookAntiqua"/>
          <w:sz w:val="22"/>
          <w:szCs w:val="22"/>
        </w:rPr>
      </w:pPr>
      <w:r w:rsidRPr="00CD1877">
        <w:rPr>
          <w:rFonts w:ascii="Book Antiqua" w:hAnsi="Book Antiqua" w:cs="BookAntiqua"/>
          <w:sz w:val="22"/>
          <w:szCs w:val="22"/>
        </w:rPr>
        <w:t xml:space="preserve">With an average GMAT score of 720, </w:t>
      </w:r>
      <w:r w:rsidR="00031177">
        <w:rPr>
          <w:rFonts w:ascii="Book Antiqua" w:hAnsi="Book Antiqua" w:cs="BookAntiqua"/>
          <w:sz w:val="22"/>
          <w:szCs w:val="22"/>
        </w:rPr>
        <w:sym w:font="Symbol" w:char="F06D"/>
      </w:r>
      <w:r w:rsidRPr="00CD1877">
        <w:rPr>
          <w:rFonts w:ascii="Book Antiqua" w:hAnsi="Book Antiqua" w:cs="BookAntiqua"/>
          <w:sz w:val="22"/>
          <w:szCs w:val="22"/>
        </w:rPr>
        <w:t xml:space="preserve"> =720</w:t>
      </w:r>
    </w:p>
    <w:p w14:paraId="6B5C2113" w14:textId="64C285B5" w:rsidR="00CD1877" w:rsidRPr="00CD1877" w:rsidRDefault="00CD1877" w:rsidP="00CD1877">
      <w:pPr>
        <w:ind w:firstLine="720"/>
        <w:rPr>
          <w:rFonts w:ascii="Book Antiqua" w:hAnsi="Book Antiqua" w:cs="BookAntiqua"/>
          <w:sz w:val="22"/>
          <w:szCs w:val="22"/>
        </w:rPr>
      </w:pPr>
      <w:r w:rsidRPr="00CD1877">
        <w:rPr>
          <w:rFonts w:ascii="Book Antiqua" w:hAnsi="Book Antiqua" w:cs="BookAntiqua"/>
          <w:sz w:val="22"/>
          <w:szCs w:val="22"/>
        </w:rPr>
        <w:t xml:space="preserve">And a standard deviation of 120, </w:t>
      </w:r>
      <w:r w:rsidR="00031177">
        <w:rPr>
          <w:rFonts w:ascii="Book Antiqua" w:hAnsi="Book Antiqua" w:cs="BookAntiqua"/>
          <w:sz w:val="22"/>
          <w:szCs w:val="22"/>
        </w:rPr>
        <w:sym w:font="Symbol" w:char="F073"/>
      </w:r>
      <w:r w:rsidRPr="00CD1877">
        <w:rPr>
          <w:rFonts w:ascii="Book Antiqua" w:hAnsi="Book Antiqua" w:cs="BookAntiqua"/>
          <w:sz w:val="22"/>
          <w:szCs w:val="22"/>
        </w:rPr>
        <w:t xml:space="preserve"> = 120</w:t>
      </w:r>
    </w:p>
    <w:p w14:paraId="34746CE8" w14:textId="4D40676D" w:rsidR="00CD1877" w:rsidRPr="00CD1877" w:rsidRDefault="00CD1877" w:rsidP="00CD1877">
      <w:pPr>
        <w:ind w:firstLine="720"/>
        <w:rPr>
          <w:rFonts w:ascii="Book Antiqua" w:hAnsi="Book Antiqua" w:cs="BookAntiqua"/>
          <w:sz w:val="22"/>
          <w:szCs w:val="22"/>
        </w:rPr>
      </w:pPr>
      <w:r w:rsidRPr="00CD1877">
        <w:rPr>
          <w:rFonts w:ascii="Book Antiqua" w:hAnsi="Book Antiqua" w:cs="BookAntiqua"/>
          <w:sz w:val="22"/>
          <w:szCs w:val="22"/>
        </w:rPr>
        <w:t>Scores distributed between 650 to 790</w:t>
      </w:r>
      <w:r w:rsidR="00031177">
        <w:rPr>
          <w:rFonts w:ascii="Book Antiqua" w:hAnsi="Book Antiqua" w:cs="BookAntiqua"/>
          <w:sz w:val="22"/>
          <w:szCs w:val="22"/>
        </w:rPr>
        <w:t xml:space="preserve"> a</w:t>
      </w:r>
      <w:r w:rsidRPr="00CD1877">
        <w:rPr>
          <w:rFonts w:ascii="Book Antiqua" w:hAnsi="Book Antiqua" w:cs="BookAntiqua"/>
          <w:sz w:val="22"/>
          <w:szCs w:val="22"/>
        </w:rPr>
        <w:t>nd rightly skewed</w:t>
      </w:r>
      <w:r w:rsidR="00031177">
        <w:rPr>
          <w:rFonts w:ascii="Book Antiqua" w:hAnsi="Book Antiqua" w:cs="BookAntiqua"/>
          <w:sz w:val="22"/>
          <w:szCs w:val="22"/>
        </w:rPr>
        <w:t xml:space="preserve">. </w:t>
      </w:r>
    </w:p>
    <w:p w14:paraId="3FD1F8A8" w14:textId="2093F2EC" w:rsidR="00CD1877" w:rsidRPr="00CD1877" w:rsidRDefault="00CD1877" w:rsidP="00CD1877">
      <w:pPr>
        <w:ind w:firstLine="720"/>
        <w:rPr>
          <w:rFonts w:ascii="Book Antiqua" w:hAnsi="Book Antiqua" w:cs="BookAntiqua"/>
          <w:sz w:val="22"/>
          <w:szCs w:val="22"/>
        </w:rPr>
      </w:pPr>
      <w:r w:rsidRPr="00CD1877">
        <w:rPr>
          <w:rFonts w:ascii="Book Antiqua" w:hAnsi="Book Antiqua" w:cs="BookAntiqua"/>
          <w:sz w:val="22"/>
          <w:szCs w:val="22"/>
        </w:rPr>
        <w:t xml:space="preserve">For randomly chosen samples of </w:t>
      </w:r>
      <w:r w:rsidRPr="00CD1877">
        <w:rPr>
          <w:rFonts w:ascii="Book Antiqua" w:hAnsi="Book Antiqua" w:cs="BookAntiqua"/>
          <w:sz w:val="22"/>
          <w:szCs w:val="22"/>
        </w:rPr>
        <w:t>aspirants’</w:t>
      </w:r>
      <w:r w:rsidRPr="00CD1877">
        <w:rPr>
          <w:rFonts w:ascii="Book Antiqua" w:hAnsi="Book Antiqua" w:cs="BookAntiqua"/>
          <w:sz w:val="22"/>
          <w:szCs w:val="22"/>
        </w:rPr>
        <w:t xml:space="preserve"> true statement is given by option A.</w:t>
      </w:r>
    </w:p>
    <w:p w14:paraId="75A90393" w14:textId="3ACC92F2" w:rsidR="00CD1877" w:rsidRPr="00CD1877" w:rsidRDefault="00CD1877" w:rsidP="00CD1877">
      <w:pPr>
        <w:ind w:firstLine="720"/>
        <w:rPr>
          <w:rFonts w:ascii="Book Antiqua" w:hAnsi="Book Antiqua" w:cs="BookAntiqua"/>
          <w:sz w:val="22"/>
          <w:szCs w:val="22"/>
        </w:rPr>
      </w:pPr>
      <w:r w:rsidRPr="00CD1877">
        <w:rPr>
          <w:rFonts w:ascii="Book Antiqua" w:hAnsi="Book Antiqua" w:cs="BookAntiqua"/>
          <w:sz w:val="22"/>
          <w:szCs w:val="22"/>
        </w:rPr>
        <w:t>Which is</w:t>
      </w:r>
      <w:r>
        <w:rPr>
          <w:rFonts w:ascii="Book Antiqua" w:hAnsi="Book Antiqua" w:cs="BookAntiqua"/>
          <w:sz w:val="22"/>
          <w:szCs w:val="22"/>
        </w:rPr>
        <w:t xml:space="preserve"> “</w:t>
      </w:r>
      <w:r w:rsidRPr="00CD1877">
        <w:rPr>
          <w:rFonts w:ascii="Book Antiqua" w:hAnsi="Book Antiqua" w:cs="BookAntiqua"/>
          <w:sz w:val="22"/>
          <w:szCs w:val="22"/>
        </w:rPr>
        <w:t>The standard deviation of the scores within any sample will be 120</w:t>
      </w:r>
      <w:r>
        <w:rPr>
          <w:rFonts w:ascii="Book Antiqua" w:hAnsi="Book Antiqua" w:cs="BookAntiqua"/>
          <w:sz w:val="22"/>
          <w:szCs w:val="22"/>
        </w:rPr>
        <w:t xml:space="preserve">. </w:t>
      </w:r>
    </w:p>
    <w:sectPr w:rsidR="00CD1877" w:rsidRPr="00CD1877" w:rsidSect="000F455B"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0A56" w14:textId="77777777" w:rsidR="001E0B11" w:rsidRDefault="001E0B11" w:rsidP="00147A75">
      <w:r>
        <w:separator/>
      </w:r>
    </w:p>
  </w:endnote>
  <w:endnote w:type="continuationSeparator" w:id="0">
    <w:p w14:paraId="71B0D25A" w14:textId="77777777" w:rsidR="001E0B11" w:rsidRDefault="001E0B11" w:rsidP="0014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altName w:val="Times New Roman"/>
    <w:panose1 w:val="020B0604020202020204"/>
    <w:charset w:val="00"/>
    <w:family w:val="swiss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-Italic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E04CC" w14:textId="77777777" w:rsidR="001E0B11" w:rsidRDefault="001E0B11" w:rsidP="00147A75">
      <w:r>
        <w:separator/>
      </w:r>
    </w:p>
  </w:footnote>
  <w:footnote w:type="continuationSeparator" w:id="0">
    <w:p w14:paraId="2C2AF375" w14:textId="77777777" w:rsidR="001E0B11" w:rsidRDefault="001E0B11" w:rsidP="00147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62FB0" w14:textId="77777777" w:rsidR="000F455B" w:rsidRPr="00F533D2" w:rsidRDefault="000F455B" w:rsidP="000F455B">
    <w:pPr>
      <w:jc w:val="right"/>
      <w:rPr>
        <w:b/>
        <w:sz w:val="28"/>
        <w:szCs w:val="28"/>
        <w:highlight w:val="yellow"/>
      </w:rPr>
    </w:pPr>
    <w:r w:rsidRPr="00F533D2">
      <w:rPr>
        <w:b/>
        <w:sz w:val="28"/>
        <w:szCs w:val="28"/>
        <w:highlight w:val="yellow"/>
      </w:rPr>
      <w:t>Name: - UPENDRA DAMA</w:t>
    </w:r>
  </w:p>
  <w:p w14:paraId="38E05612" w14:textId="77777777" w:rsidR="000F455B" w:rsidRPr="00F533D2" w:rsidRDefault="000F455B" w:rsidP="000F455B">
    <w:pPr>
      <w:jc w:val="right"/>
      <w:rPr>
        <w:b/>
        <w:sz w:val="28"/>
        <w:szCs w:val="28"/>
        <w:highlight w:val="yellow"/>
      </w:rPr>
    </w:pPr>
    <w:r w:rsidRPr="00F533D2">
      <w:rPr>
        <w:b/>
        <w:sz w:val="28"/>
        <w:szCs w:val="28"/>
        <w:highlight w:val="yellow"/>
      </w:rPr>
      <w:t>Batch: - 25/01/2020 (Weekend)</w:t>
    </w:r>
  </w:p>
  <w:p w14:paraId="1152AFEE" w14:textId="77777777" w:rsidR="000F455B" w:rsidRDefault="000F455B" w:rsidP="000F455B">
    <w:pPr>
      <w:jc w:val="right"/>
      <w:rPr>
        <w:b/>
        <w:sz w:val="28"/>
        <w:szCs w:val="28"/>
        <w:highlight w:val="yellow"/>
      </w:rPr>
    </w:pPr>
    <w:r w:rsidRPr="00F533D2">
      <w:rPr>
        <w:b/>
        <w:sz w:val="28"/>
        <w:szCs w:val="28"/>
        <w:highlight w:val="yellow"/>
      </w:rPr>
      <w:t xml:space="preserve">Module: - </w:t>
    </w:r>
    <w:r>
      <w:rPr>
        <w:b/>
        <w:sz w:val="28"/>
        <w:szCs w:val="28"/>
        <w:highlight w:val="yellow"/>
      </w:rPr>
      <w:t>4 (Part 2)</w:t>
    </w:r>
  </w:p>
  <w:p w14:paraId="0287BCC1" w14:textId="77777777" w:rsidR="000F455B" w:rsidRDefault="000F4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B32"/>
    <w:multiLevelType w:val="hybridMultilevel"/>
    <w:tmpl w:val="209C4E0A"/>
    <w:lvl w:ilvl="0" w:tplc="29F274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61AF0"/>
    <w:multiLevelType w:val="hybridMultilevel"/>
    <w:tmpl w:val="4018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B54EE"/>
    <w:multiLevelType w:val="hybridMultilevel"/>
    <w:tmpl w:val="2724E016"/>
    <w:lvl w:ilvl="0" w:tplc="64D49D7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="BookAntiqu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DB5ECD"/>
    <w:multiLevelType w:val="hybridMultilevel"/>
    <w:tmpl w:val="4394F3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F60E25"/>
    <w:multiLevelType w:val="hybridMultilevel"/>
    <w:tmpl w:val="AFF848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0"/>
  </w:num>
  <w:num w:numId="4">
    <w:abstractNumId w:val="9"/>
  </w:num>
  <w:num w:numId="5">
    <w:abstractNumId w:val="11"/>
  </w:num>
  <w:num w:numId="6">
    <w:abstractNumId w:val="29"/>
  </w:num>
  <w:num w:numId="7">
    <w:abstractNumId w:val="4"/>
  </w:num>
  <w:num w:numId="8">
    <w:abstractNumId w:val="21"/>
  </w:num>
  <w:num w:numId="9">
    <w:abstractNumId w:val="28"/>
  </w:num>
  <w:num w:numId="10">
    <w:abstractNumId w:val="15"/>
  </w:num>
  <w:num w:numId="11">
    <w:abstractNumId w:val="10"/>
  </w:num>
  <w:num w:numId="12">
    <w:abstractNumId w:val="7"/>
  </w:num>
  <w:num w:numId="13">
    <w:abstractNumId w:val="12"/>
  </w:num>
  <w:num w:numId="14">
    <w:abstractNumId w:val="2"/>
  </w:num>
  <w:num w:numId="15">
    <w:abstractNumId w:val="1"/>
  </w:num>
  <w:num w:numId="16">
    <w:abstractNumId w:val="19"/>
  </w:num>
  <w:num w:numId="17">
    <w:abstractNumId w:val="23"/>
  </w:num>
  <w:num w:numId="18">
    <w:abstractNumId w:val="27"/>
  </w:num>
  <w:num w:numId="19">
    <w:abstractNumId w:val="25"/>
  </w:num>
  <w:num w:numId="20">
    <w:abstractNumId w:val="22"/>
  </w:num>
  <w:num w:numId="21">
    <w:abstractNumId w:val="17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4"/>
  </w:num>
  <w:num w:numId="29">
    <w:abstractNumId w:val="5"/>
  </w:num>
  <w:num w:numId="30">
    <w:abstractNumId w:val="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4230"/>
    <w:rsid w:val="00031177"/>
    <w:rsid w:val="00033D63"/>
    <w:rsid w:val="00053194"/>
    <w:rsid w:val="00083863"/>
    <w:rsid w:val="000B36AF"/>
    <w:rsid w:val="000B417C"/>
    <w:rsid w:val="000D28DC"/>
    <w:rsid w:val="000D7054"/>
    <w:rsid w:val="000F2D83"/>
    <w:rsid w:val="000F455B"/>
    <w:rsid w:val="00106397"/>
    <w:rsid w:val="00147A75"/>
    <w:rsid w:val="00151C05"/>
    <w:rsid w:val="001864D6"/>
    <w:rsid w:val="00190C66"/>
    <w:rsid w:val="00190F7C"/>
    <w:rsid w:val="001C25B5"/>
    <w:rsid w:val="001D4AA8"/>
    <w:rsid w:val="001D544F"/>
    <w:rsid w:val="001E0B11"/>
    <w:rsid w:val="002078BC"/>
    <w:rsid w:val="00216ABB"/>
    <w:rsid w:val="002223DD"/>
    <w:rsid w:val="00266B62"/>
    <w:rsid w:val="002723AA"/>
    <w:rsid w:val="002818A0"/>
    <w:rsid w:val="0028213D"/>
    <w:rsid w:val="00293532"/>
    <w:rsid w:val="002A0106"/>
    <w:rsid w:val="002A6694"/>
    <w:rsid w:val="002E0863"/>
    <w:rsid w:val="002E78B5"/>
    <w:rsid w:val="00302B26"/>
    <w:rsid w:val="00311E44"/>
    <w:rsid w:val="00344873"/>
    <w:rsid w:val="00344AF3"/>
    <w:rsid w:val="00357A17"/>
    <w:rsid w:val="00360870"/>
    <w:rsid w:val="00396AEA"/>
    <w:rsid w:val="003A03BA"/>
    <w:rsid w:val="003B01D0"/>
    <w:rsid w:val="003E6F22"/>
    <w:rsid w:val="003F354C"/>
    <w:rsid w:val="003F4BDB"/>
    <w:rsid w:val="00426209"/>
    <w:rsid w:val="00437040"/>
    <w:rsid w:val="00480348"/>
    <w:rsid w:val="0049456C"/>
    <w:rsid w:val="00494A7E"/>
    <w:rsid w:val="004B7902"/>
    <w:rsid w:val="004D09A1"/>
    <w:rsid w:val="004D68D0"/>
    <w:rsid w:val="00510685"/>
    <w:rsid w:val="00511A72"/>
    <w:rsid w:val="00521163"/>
    <w:rsid w:val="005438FD"/>
    <w:rsid w:val="00554C92"/>
    <w:rsid w:val="0055717B"/>
    <w:rsid w:val="00570DD6"/>
    <w:rsid w:val="005B7459"/>
    <w:rsid w:val="005C0FE3"/>
    <w:rsid w:val="005D1DBF"/>
    <w:rsid w:val="005E36B7"/>
    <w:rsid w:val="00634EA2"/>
    <w:rsid w:val="006432DB"/>
    <w:rsid w:val="0066364B"/>
    <w:rsid w:val="006723AD"/>
    <w:rsid w:val="00673285"/>
    <w:rsid w:val="0068209A"/>
    <w:rsid w:val="006953A0"/>
    <w:rsid w:val="006C04AC"/>
    <w:rsid w:val="006D7AA1"/>
    <w:rsid w:val="006E0ED4"/>
    <w:rsid w:val="006F0B32"/>
    <w:rsid w:val="006F58B8"/>
    <w:rsid w:val="00706CEB"/>
    <w:rsid w:val="00707DE3"/>
    <w:rsid w:val="00720437"/>
    <w:rsid w:val="00724454"/>
    <w:rsid w:val="007273CD"/>
    <w:rsid w:val="007300FB"/>
    <w:rsid w:val="0075432B"/>
    <w:rsid w:val="00786F22"/>
    <w:rsid w:val="007A0317"/>
    <w:rsid w:val="007A3B9F"/>
    <w:rsid w:val="007B7F44"/>
    <w:rsid w:val="007C161D"/>
    <w:rsid w:val="00816E4E"/>
    <w:rsid w:val="00886D57"/>
    <w:rsid w:val="008A1175"/>
    <w:rsid w:val="008B2CB7"/>
    <w:rsid w:val="008E30B2"/>
    <w:rsid w:val="009043E8"/>
    <w:rsid w:val="00923E3B"/>
    <w:rsid w:val="0093784F"/>
    <w:rsid w:val="00967B5C"/>
    <w:rsid w:val="009717BA"/>
    <w:rsid w:val="00983B30"/>
    <w:rsid w:val="00990162"/>
    <w:rsid w:val="009C055A"/>
    <w:rsid w:val="009D6E8A"/>
    <w:rsid w:val="00A31C89"/>
    <w:rsid w:val="00A50B04"/>
    <w:rsid w:val="00A834E5"/>
    <w:rsid w:val="00AA44EF"/>
    <w:rsid w:val="00AB0E5D"/>
    <w:rsid w:val="00AF78CA"/>
    <w:rsid w:val="00B22C7F"/>
    <w:rsid w:val="00B61ECA"/>
    <w:rsid w:val="00B77403"/>
    <w:rsid w:val="00BB68E7"/>
    <w:rsid w:val="00BC5748"/>
    <w:rsid w:val="00BE6CBD"/>
    <w:rsid w:val="00BF683B"/>
    <w:rsid w:val="00C35C02"/>
    <w:rsid w:val="00C41684"/>
    <w:rsid w:val="00C469C4"/>
    <w:rsid w:val="00C50D38"/>
    <w:rsid w:val="00C57628"/>
    <w:rsid w:val="00C700CD"/>
    <w:rsid w:val="00C76165"/>
    <w:rsid w:val="00CB08A5"/>
    <w:rsid w:val="00CC68A8"/>
    <w:rsid w:val="00CD1877"/>
    <w:rsid w:val="00D0570D"/>
    <w:rsid w:val="00D309C7"/>
    <w:rsid w:val="00D44288"/>
    <w:rsid w:val="00D610DF"/>
    <w:rsid w:val="00D74923"/>
    <w:rsid w:val="00D759AC"/>
    <w:rsid w:val="00D87AA3"/>
    <w:rsid w:val="00DB650D"/>
    <w:rsid w:val="00DD1362"/>
    <w:rsid w:val="00DD5854"/>
    <w:rsid w:val="00E32137"/>
    <w:rsid w:val="00E605D6"/>
    <w:rsid w:val="00EB6B5E"/>
    <w:rsid w:val="00EC465C"/>
    <w:rsid w:val="00EF70C9"/>
    <w:rsid w:val="00F1158F"/>
    <w:rsid w:val="00F407B7"/>
    <w:rsid w:val="00F47B6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8A425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C16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7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A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7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A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7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Office User</cp:lastModifiedBy>
  <cp:revision>137</cp:revision>
  <dcterms:created xsi:type="dcterms:W3CDTF">2017-02-23T06:15:00Z</dcterms:created>
  <dcterms:modified xsi:type="dcterms:W3CDTF">2020-02-14T18:21:00Z</dcterms:modified>
</cp:coreProperties>
</file>