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10" w:rsidRPr="006C056B" w:rsidRDefault="006C056B" w:rsidP="006C056B">
      <w:pPr>
        <w:pStyle w:val="NoSpacing"/>
        <w:jc w:val="right"/>
        <w:rPr>
          <w:b/>
          <w:sz w:val="24"/>
          <w:szCs w:val="24"/>
        </w:rPr>
      </w:pPr>
      <w:r w:rsidRPr="006C056B">
        <w:rPr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4053CF" wp14:editId="40DC1DB7">
            <wp:simplePos x="0" y="0"/>
            <wp:positionH relativeFrom="margin">
              <wp:posOffset>2628900</wp:posOffset>
            </wp:positionH>
            <wp:positionV relativeFrom="margin">
              <wp:posOffset>-790575</wp:posOffset>
            </wp:positionV>
            <wp:extent cx="795655" cy="7143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56B">
        <w:rPr>
          <w:b/>
          <w:sz w:val="24"/>
          <w:szCs w:val="24"/>
        </w:rPr>
        <w:t>Credit Circular No 2020/02</w:t>
      </w:r>
    </w:p>
    <w:p w:rsidR="006C056B" w:rsidRDefault="006C056B" w:rsidP="006C056B">
      <w:pPr>
        <w:jc w:val="right"/>
        <w:rPr>
          <w:b/>
          <w:sz w:val="24"/>
          <w:szCs w:val="24"/>
        </w:rPr>
      </w:pPr>
      <w:r w:rsidRPr="006C056B">
        <w:rPr>
          <w:b/>
          <w:sz w:val="24"/>
          <w:szCs w:val="24"/>
        </w:rPr>
        <w:t>7</w:t>
      </w:r>
      <w:r w:rsidRPr="006C056B">
        <w:rPr>
          <w:b/>
          <w:sz w:val="24"/>
          <w:szCs w:val="24"/>
          <w:vertAlign w:val="superscript"/>
        </w:rPr>
        <w:t>th</w:t>
      </w:r>
      <w:r w:rsidRPr="006C056B">
        <w:rPr>
          <w:b/>
          <w:sz w:val="24"/>
          <w:szCs w:val="24"/>
        </w:rPr>
        <w:t xml:space="preserve"> January 2020</w:t>
      </w:r>
    </w:p>
    <w:p w:rsidR="006C056B" w:rsidRDefault="006C056B" w:rsidP="006C056B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6C056B">
        <w:rPr>
          <w:rFonts w:ascii="Arial Black" w:hAnsi="Arial Black"/>
          <w:sz w:val="20"/>
          <w:szCs w:val="20"/>
        </w:rPr>
        <w:t xml:space="preserve">CONCERNS WITH REPECT TO  VALUATION OF MOTOR VEHICLES </w:t>
      </w:r>
      <w:r w:rsidRPr="006C056B">
        <w:rPr>
          <w:rFonts w:ascii="Arial Black" w:hAnsi="Arial Black"/>
          <w:sz w:val="20"/>
          <w:szCs w:val="20"/>
        </w:rPr>
        <w:br/>
        <w:t>FOR GRANTING FACILITIES BY LICENCE</w:t>
      </w:r>
      <w:r w:rsidR="00455D59">
        <w:rPr>
          <w:rFonts w:ascii="Arial Black" w:hAnsi="Arial Black"/>
          <w:sz w:val="20"/>
          <w:szCs w:val="20"/>
        </w:rPr>
        <w:t>D</w:t>
      </w:r>
      <w:r w:rsidRPr="006C056B">
        <w:rPr>
          <w:rFonts w:ascii="Arial Black" w:hAnsi="Arial Black"/>
          <w:sz w:val="20"/>
          <w:szCs w:val="20"/>
        </w:rPr>
        <w:t xml:space="preserve"> FINANCE COMPANIES (LFCs)</w:t>
      </w:r>
    </w:p>
    <w:p w:rsidR="006C056B" w:rsidRPr="00353E1F" w:rsidRDefault="006C056B" w:rsidP="006C056B">
      <w:pPr>
        <w:pStyle w:val="NoSpacing"/>
        <w:rPr>
          <w:rFonts w:ascii="Arial Black" w:hAnsi="Arial Black"/>
          <w:sz w:val="16"/>
          <w:szCs w:val="16"/>
        </w:rPr>
      </w:pPr>
    </w:p>
    <w:p w:rsidR="006C056B" w:rsidRDefault="006C056B" w:rsidP="00455D5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quote below the contents of a Circular letter address to the Chief Executive</w:t>
      </w:r>
      <w:r w:rsidR="00353E1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fficers of LFCs by the Department of Supervision of No-Bank Financial Instit</w:t>
      </w:r>
      <w:r w:rsidR="0018463E">
        <w:rPr>
          <w:rFonts w:ascii="Times New Roman" w:hAnsi="Times New Roman" w:cs="Times New Roman"/>
          <w:sz w:val="24"/>
          <w:szCs w:val="24"/>
        </w:rPr>
        <w:t>utions with regard to the above, for your information.</w:t>
      </w:r>
    </w:p>
    <w:p w:rsidR="006C056B" w:rsidRPr="00353E1F" w:rsidRDefault="006C056B" w:rsidP="00455D5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6C056B" w:rsidRPr="004F18DF" w:rsidRDefault="00353E1F" w:rsidP="006C05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F18DF">
        <w:rPr>
          <w:rFonts w:ascii="Times New Roman" w:hAnsi="Times New Roman" w:cs="Times New Roman"/>
          <w:b/>
          <w:sz w:val="24"/>
          <w:szCs w:val="24"/>
        </w:rPr>
        <w:t>Quote</w:t>
      </w:r>
      <w:r>
        <w:rPr>
          <w:rFonts w:ascii="Times New Roman" w:hAnsi="Times New Roman" w:cs="Times New Roman"/>
          <w:b/>
          <w:sz w:val="24"/>
          <w:szCs w:val="24"/>
        </w:rPr>
        <w:t>; -</w:t>
      </w:r>
    </w:p>
    <w:p w:rsidR="006C056B" w:rsidRPr="00353E1F" w:rsidRDefault="006C056B" w:rsidP="006C056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C056B" w:rsidRDefault="006C056B" w:rsidP="00455D5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Department continue to receive complaints during the recent past regarding certain malpractices relating to valuation of motor </w:t>
      </w:r>
      <w:r w:rsidR="0067662C">
        <w:rPr>
          <w:rFonts w:ascii="Times New Roman" w:hAnsi="Times New Roman" w:cs="Times New Roman"/>
          <w:sz w:val="24"/>
          <w:szCs w:val="24"/>
        </w:rPr>
        <w:t>vehicles</w:t>
      </w:r>
      <w:r>
        <w:rPr>
          <w:rFonts w:ascii="Times New Roman" w:hAnsi="Times New Roman" w:cs="Times New Roman"/>
          <w:sz w:val="24"/>
          <w:szCs w:val="24"/>
        </w:rPr>
        <w:t xml:space="preserve"> for the purpose of granting leasing facilities such as</w:t>
      </w:r>
      <w:r w:rsidR="00353E1F">
        <w:rPr>
          <w:rFonts w:ascii="Times New Roman" w:hAnsi="Times New Roman" w:cs="Times New Roman"/>
          <w:sz w:val="24"/>
          <w:szCs w:val="24"/>
        </w:rPr>
        <w:t>,</w:t>
      </w:r>
    </w:p>
    <w:p w:rsidR="006C056B" w:rsidRPr="00353E1F" w:rsidRDefault="006C056B" w:rsidP="00455D59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4F18DF" w:rsidRPr="00353E1F" w:rsidRDefault="004F18DF" w:rsidP="00455D5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E1F">
        <w:rPr>
          <w:rFonts w:ascii="Times New Roman" w:hAnsi="Times New Roman" w:cs="Times New Roman"/>
          <w:sz w:val="24"/>
          <w:szCs w:val="24"/>
        </w:rPr>
        <w:t>Over valuation</w:t>
      </w:r>
      <w:r w:rsidR="00CB04F5">
        <w:rPr>
          <w:rFonts w:ascii="Times New Roman" w:hAnsi="Times New Roman" w:cs="Times New Roman"/>
          <w:sz w:val="24"/>
          <w:szCs w:val="24"/>
        </w:rPr>
        <w:t>s</w:t>
      </w:r>
      <w:r w:rsidRPr="00353E1F">
        <w:rPr>
          <w:rFonts w:ascii="Times New Roman" w:hAnsi="Times New Roman" w:cs="Times New Roman"/>
          <w:sz w:val="24"/>
          <w:szCs w:val="24"/>
        </w:rPr>
        <w:t xml:space="preserve"> of the vehicles to avoid the limits</w:t>
      </w:r>
      <w:r w:rsidR="00353E1F" w:rsidRPr="00353E1F">
        <w:rPr>
          <w:rFonts w:ascii="Times New Roman" w:hAnsi="Times New Roman" w:cs="Times New Roman"/>
          <w:sz w:val="24"/>
          <w:szCs w:val="24"/>
        </w:rPr>
        <w:t xml:space="preserve"> imposed on</w:t>
      </w:r>
      <w:r w:rsidRPr="00353E1F">
        <w:rPr>
          <w:rFonts w:ascii="Times New Roman" w:hAnsi="Times New Roman" w:cs="Times New Roman"/>
          <w:sz w:val="24"/>
          <w:szCs w:val="24"/>
        </w:rPr>
        <w:t xml:space="preserve"> Loan to </w:t>
      </w:r>
      <w:r w:rsidR="00281029" w:rsidRPr="00353E1F">
        <w:rPr>
          <w:rFonts w:ascii="Times New Roman" w:hAnsi="Times New Roman" w:cs="Times New Roman"/>
          <w:sz w:val="24"/>
          <w:szCs w:val="24"/>
        </w:rPr>
        <w:t>Value</w:t>
      </w:r>
      <w:r w:rsidRPr="00353E1F">
        <w:rPr>
          <w:rFonts w:ascii="Times New Roman" w:hAnsi="Times New Roman" w:cs="Times New Roman"/>
          <w:sz w:val="24"/>
          <w:szCs w:val="24"/>
        </w:rPr>
        <w:t xml:space="preserve"> (LTV) ratios</w:t>
      </w:r>
      <w:r w:rsidR="00353E1F">
        <w:rPr>
          <w:rFonts w:ascii="Times New Roman" w:hAnsi="Times New Roman" w:cs="Times New Roman"/>
          <w:sz w:val="24"/>
          <w:szCs w:val="24"/>
        </w:rPr>
        <w:t>,</w:t>
      </w:r>
    </w:p>
    <w:p w:rsidR="004F18DF" w:rsidRPr="00353E1F" w:rsidRDefault="004F18DF" w:rsidP="00455D5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E1F">
        <w:rPr>
          <w:rFonts w:ascii="Times New Roman" w:hAnsi="Times New Roman" w:cs="Times New Roman"/>
          <w:sz w:val="24"/>
          <w:szCs w:val="24"/>
        </w:rPr>
        <w:t xml:space="preserve">Providing additional loans to cover the excess of LTV ratios under </w:t>
      </w:r>
      <w:r w:rsidR="00281029" w:rsidRPr="00353E1F">
        <w:rPr>
          <w:rFonts w:ascii="Times New Roman" w:hAnsi="Times New Roman" w:cs="Times New Roman"/>
          <w:sz w:val="24"/>
          <w:szCs w:val="24"/>
        </w:rPr>
        <w:t>another</w:t>
      </w:r>
      <w:r w:rsidRPr="00353E1F">
        <w:rPr>
          <w:rFonts w:ascii="Times New Roman" w:hAnsi="Times New Roman" w:cs="Times New Roman"/>
          <w:sz w:val="24"/>
          <w:szCs w:val="24"/>
        </w:rPr>
        <w:t xml:space="preserve"> person related to the customer</w:t>
      </w:r>
      <w:r w:rsidR="00353E1F">
        <w:rPr>
          <w:rFonts w:ascii="Times New Roman" w:hAnsi="Times New Roman" w:cs="Times New Roman"/>
          <w:sz w:val="24"/>
          <w:szCs w:val="24"/>
        </w:rPr>
        <w:t>,</w:t>
      </w:r>
    </w:p>
    <w:p w:rsidR="004F18DF" w:rsidRPr="00353E1F" w:rsidRDefault="004F18DF" w:rsidP="00455D5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E1F">
        <w:rPr>
          <w:rFonts w:ascii="Times New Roman" w:hAnsi="Times New Roman" w:cs="Times New Roman"/>
          <w:sz w:val="24"/>
          <w:szCs w:val="24"/>
        </w:rPr>
        <w:t xml:space="preserve">Obtaining on-line valuation reports without the </w:t>
      </w:r>
      <w:r w:rsidR="00353E1F">
        <w:rPr>
          <w:rFonts w:ascii="Times New Roman" w:hAnsi="Times New Roman" w:cs="Times New Roman"/>
          <w:sz w:val="24"/>
          <w:szCs w:val="24"/>
        </w:rPr>
        <w:t>v</w:t>
      </w:r>
      <w:r w:rsidRPr="00353E1F">
        <w:rPr>
          <w:rFonts w:ascii="Times New Roman" w:hAnsi="Times New Roman" w:cs="Times New Roman"/>
          <w:sz w:val="24"/>
          <w:szCs w:val="24"/>
        </w:rPr>
        <w:t xml:space="preserve">aluer physically inspecting </w:t>
      </w:r>
      <w:r w:rsidR="0018463E">
        <w:rPr>
          <w:rFonts w:ascii="Times New Roman" w:hAnsi="Times New Roman" w:cs="Times New Roman"/>
          <w:sz w:val="24"/>
          <w:szCs w:val="24"/>
        </w:rPr>
        <w:t>and</w:t>
      </w:r>
      <w:r w:rsidRPr="00353E1F">
        <w:rPr>
          <w:rFonts w:ascii="Times New Roman" w:hAnsi="Times New Roman" w:cs="Times New Roman"/>
          <w:sz w:val="24"/>
          <w:szCs w:val="24"/>
        </w:rPr>
        <w:t xml:space="preserve"> assessing the condition of </w:t>
      </w:r>
      <w:r w:rsidR="00CB04F5">
        <w:rPr>
          <w:rFonts w:ascii="Times New Roman" w:hAnsi="Times New Roman" w:cs="Times New Roman"/>
          <w:sz w:val="24"/>
          <w:szCs w:val="24"/>
        </w:rPr>
        <w:t xml:space="preserve">the </w:t>
      </w:r>
      <w:r w:rsidRPr="00353E1F">
        <w:rPr>
          <w:rFonts w:ascii="Times New Roman" w:hAnsi="Times New Roman" w:cs="Times New Roman"/>
          <w:sz w:val="24"/>
          <w:szCs w:val="24"/>
        </w:rPr>
        <w:t>vehicle, and</w:t>
      </w:r>
    </w:p>
    <w:p w:rsidR="006C056B" w:rsidRPr="00281029" w:rsidRDefault="004F18DF" w:rsidP="00455D5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E1F">
        <w:rPr>
          <w:rFonts w:ascii="Times New Roman" w:hAnsi="Times New Roman" w:cs="Times New Roman"/>
          <w:sz w:val="24"/>
          <w:szCs w:val="24"/>
        </w:rPr>
        <w:t xml:space="preserve">Obtain valuation reports from unqualified </w:t>
      </w:r>
      <w:r w:rsidR="00353E1F">
        <w:rPr>
          <w:rFonts w:ascii="Times New Roman" w:hAnsi="Times New Roman" w:cs="Times New Roman"/>
          <w:sz w:val="24"/>
          <w:szCs w:val="24"/>
        </w:rPr>
        <w:t>v</w:t>
      </w:r>
      <w:r w:rsidRPr="00353E1F">
        <w:rPr>
          <w:rFonts w:ascii="Times New Roman" w:hAnsi="Times New Roman" w:cs="Times New Roman"/>
          <w:sz w:val="24"/>
          <w:szCs w:val="24"/>
        </w:rPr>
        <w:t>aluers</w:t>
      </w:r>
      <w:r w:rsidRPr="00281029">
        <w:rPr>
          <w:rFonts w:ascii="Times New Roman" w:hAnsi="Times New Roman" w:cs="Times New Roman"/>
          <w:b/>
          <w:sz w:val="24"/>
          <w:szCs w:val="24"/>
        </w:rPr>
        <w:t>,</w:t>
      </w:r>
    </w:p>
    <w:p w:rsidR="004F18DF" w:rsidRPr="00353E1F" w:rsidRDefault="004F18DF" w:rsidP="00455D5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18DF" w:rsidRDefault="004F18DF" w:rsidP="00455D5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companies are requested to </w:t>
      </w:r>
      <w:r w:rsidRPr="00353E1F">
        <w:rPr>
          <w:rFonts w:ascii="Times New Roman" w:hAnsi="Times New Roman" w:cs="Times New Roman"/>
          <w:b/>
          <w:sz w:val="24"/>
          <w:szCs w:val="24"/>
        </w:rPr>
        <w:t xml:space="preserve">stop such unprofessional practices with immediate effect </w:t>
      </w:r>
      <w:r>
        <w:rPr>
          <w:rFonts w:ascii="Times New Roman" w:hAnsi="Times New Roman" w:cs="Times New Roman"/>
          <w:sz w:val="24"/>
          <w:szCs w:val="24"/>
        </w:rPr>
        <w:t xml:space="preserve">as it would ultimately lead to increase in credit risk of </w:t>
      </w:r>
      <w:r w:rsidR="0028102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institution and making the customers indebted without their knowledge</w:t>
      </w:r>
    </w:p>
    <w:p w:rsidR="004F18DF" w:rsidRPr="00353E1F" w:rsidRDefault="004F18DF" w:rsidP="00455D59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4F18DF" w:rsidRPr="00353E1F" w:rsidRDefault="004F18DF" w:rsidP="00455D5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3E1F">
        <w:rPr>
          <w:rFonts w:ascii="Times New Roman" w:hAnsi="Times New Roman" w:cs="Times New Roman"/>
          <w:sz w:val="24"/>
          <w:szCs w:val="24"/>
          <w:u w:val="single"/>
        </w:rPr>
        <w:t>The Department will take strict regulatory action</w:t>
      </w:r>
      <w:r w:rsidR="0018463E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53E1F">
        <w:rPr>
          <w:rFonts w:ascii="Times New Roman" w:hAnsi="Times New Roman" w:cs="Times New Roman"/>
          <w:sz w:val="24"/>
          <w:szCs w:val="24"/>
          <w:u w:val="single"/>
        </w:rPr>
        <w:t xml:space="preserve"> against companies, in the event such malpractices are observed by the examiners at their routine examinations</w:t>
      </w:r>
      <w:r w:rsidR="00315A6F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53E1F">
        <w:rPr>
          <w:rFonts w:ascii="Times New Roman" w:hAnsi="Times New Roman" w:cs="Times New Roman"/>
          <w:sz w:val="24"/>
          <w:szCs w:val="24"/>
          <w:u w:val="single"/>
        </w:rPr>
        <w:t>”</w:t>
      </w:r>
    </w:p>
    <w:p w:rsidR="006C056B" w:rsidRPr="00353E1F" w:rsidRDefault="006C056B" w:rsidP="006C056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4F18DF" w:rsidRPr="00281029" w:rsidRDefault="004F18DF" w:rsidP="006C056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1029">
        <w:rPr>
          <w:rFonts w:ascii="Times New Roman" w:hAnsi="Times New Roman" w:cs="Times New Roman"/>
          <w:b/>
          <w:sz w:val="24"/>
          <w:szCs w:val="24"/>
        </w:rPr>
        <w:t>Unquote</w:t>
      </w:r>
    </w:p>
    <w:p w:rsidR="004F18DF" w:rsidRPr="00353E1F" w:rsidRDefault="004F18DF" w:rsidP="006C056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4F18DF" w:rsidRDefault="00195215" w:rsidP="0018463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comply with</w:t>
      </w:r>
      <w:r w:rsidR="006020A5">
        <w:rPr>
          <w:rFonts w:ascii="Times New Roman" w:hAnsi="Times New Roman" w:cs="Times New Roman"/>
          <w:sz w:val="24"/>
          <w:szCs w:val="24"/>
        </w:rPr>
        <w:t xml:space="preserve"> (a) &amp;</w:t>
      </w:r>
      <w:r w:rsidR="0018463E">
        <w:rPr>
          <w:rFonts w:ascii="Times New Roman" w:hAnsi="Times New Roman" w:cs="Times New Roman"/>
          <w:sz w:val="24"/>
          <w:szCs w:val="24"/>
        </w:rPr>
        <w:t xml:space="preserve"> </w:t>
      </w:r>
      <w:r w:rsidR="006020A5">
        <w:rPr>
          <w:rFonts w:ascii="Times New Roman" w:hAnsi="Times New Roman" w:cs="Times New Roman"/>
          <w:sz w:val="24"/>
          <w:szCs w:val="24"/>
        </w:rPr>
        <w:t xml:space="preserve">(b) above </w:t>
      </w:r>
      <w:r w:rsidR="00353E1F">
        <w:rPr>
          <w:rFonts w:ascii="Times New Roman" w:hAnsi="Times New Roman" w:cs="Times New Roman"/>
          <w:sz w:val="24"/>
          <w:szCs w:val="24"/>
        </w:rPr>
        <w:t>B</w:t>
      </w:r>
      <w:r w:rsidR="0067662C">
        <w:rPr>
          <w:rFonts w:ascii="Times New Roman" w:hAnsi="Times New Roman" w:cs="Times New Roman"/>
          <w:sz w:val="24"/>
          <w:szCs w:val="24"/>
        </w:rPr>
        <w:t xml:space="preserve">ranch </w:t>
      </w:r>
      <w:r w:rsidR="00455D59">
        <w:rPr>
          <w:rFonts w:ascii="Times New Roman" w:hAnsi="Times New Roman" w:cs="Times New Roman"/>
          <w:sz w:val="24"/>
          <w:szCs w:val="24"/>
        </w:rPr>
        <w:t>Managers are</w:t>
      </w:r>
      <w:r w:rsidR="006020A5">
        <w:rPr>
          <w:rFonts w:ascii="Times New Roman" w:hAnsi="Times New Roman" w:cs="Times New Roman"/>
          <w:sz w:val="24"/>
          <w:szCs w:val="24"/>
        </w:rPr>
        <w:t xml:space="preserve"> required to be guided by the </w:t>
      </w:r>
      <w:r w:rsidR="0018463E">
        <w:rPr>
          <w:rFonts w:ascii="Times New Roman" w:hAnsi="Times New Roman" w:cs="Times New Roman"/>
          <w:sz w:val="24"/>
          <w:szCs w:val="24"/>
        </w:rPr>
        <w:t>C</w:t>
      </w:r>
      <w:r w:rsidR="006020A5">
        <w:rPr>
          <w:rFonts w:ascii="Times New Roman" w:hAnsi="Times New Roman" w:cs="Times New Roman"/>
          <w:sz w:val="24"/>
          <w:szCs w:val="24"/>
        </w:rPr>
        <w:t xml:space="preserve">redit </w:t>
      </w:r>
      <w:r w:rsidR="0067662C">
        <w:rPr>
          <w:rFonts w:ascii="Times New Roman" w:hAnsi="Times New Roman" w:cs="Times New Roman"/>
          <w:sz w:val="24"/>
          <w:szCs w:val="24"/>
        </w:rPr>
        <w:t>C</w:t>
      </w:r>
      <w:r w:rsidR="006020A5">
        <w:rPr>
          <w:rFonts w:ascii="Times New Roman" w:hAnsi="Times New Roman" w:cs="Times New Roman"/>
          <w:sz w:val="24"/>
          <w:szCs w:val="24"/>
        </w:rPr>
        <w:t>ircular No 2019/ 13 dated 4</w:t>
      </w:r>
      <w:r w:rsidR="006020A5" w:rsidRPr="006020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020A5">
        <w:rPr>
          <w:rFonts w:ascii="Times New Roman" w:hAnsi="Times New Roman" w:cs="Times New Roman"/>
          <w:sz w:val="24"/>
          <w:szCs w:val="24"/>
        </w:rPr>
        <w:t xml:space="preserve"> June 2019</w:t>
      </w:r>
      <w:r w:rsidR="0067662C">
        <w:rPr>
          <w:rFonts w:ascii="Times New Roman" w:hAnsi="Times New Roman" w:cs="Times New Roman"/>
          <w:sz w:val="24"/>
          <w:szCs w:val="24"/>
        </w:rPr>
        <w:t>,</w:t>
      </w:r>
      <w:r w:rsidR="006020A5">
        <w:rPr>
          <w:rFonts w:ascii="Times New Roman" w:hAnsi="Times New Roman" w:cs="Times New Roman"/>
          <w:sz w:val="24"/>
          <w:szCs w:val="24"/>
        </w:rPr>
        <w:t xml:space="preserve"> whereby we have notified the branches the Direction of the Central </w:t>
      </w:r>
      <w:r w:rsidR="0067662C">
        <w:rPr>
          <w:rFonts w:ascii="Times New Roman" w:hAnsi="Times New Roman" w:cs="Times New Roman"/>
          <w:sz w:val="24"/>
          <w:szCs w:val="24"/>
        </w:rPr>
        <w:t>Bank of</w:t>
      </w:r>
      <w:r w:rsidR="006020A5">
        <w:rPr>
          <w:rFonts w:ascii="Times New Roman" w:hAnsi="Times New Roman" w:cs="Times New Roman"/>
          <w:sz w:val="24"/>
          <w:szCs w:val="24"/>
        </w:rPr>
        <w:t xml:space="preserve"> Sri </w:t>
      </w:r>
      <w:r w:rsidR="0067662C">
        <w:rPr>
          <w:rFonts w:ascii="Times New Roman" w:hAnsi="Times New Roman" w:cs="Times New Roman"/>
          <w:sz w:val="24"/>
          <w:szCs w:val="24"/>
        </w:rPr>
        <w:t>Lanka relating</w:t>
      </w:r>
      <w:r w:rsidR="006020A5">
        <w:rPr>
          <w:rFonts w:ascii="Times New Roman" w:hAnsi="Times New Roman" w:cs="Times New Roman"/>
          <w:sz w:val="24"/>
          <w:szCs w:val="24"/>
        </w:rPr>
        <w:t xml:space="preserve"> to the Loan to </w:t>
      </w:r>
      <w:r w:rsidR="0067662C">
        <w:rPr>
          <w:rFonts w:ascii="Times New Roman" w:hAnsi="Times New Roman" w:cs="Times New Roman"/>
          <w:sz w:val="24"/>
          <w:szCs w:val="24"/>
        </w:rPr>
        <w:t>Value Ratio</w:t>
      </w:r>
      <w:r w:rsidR="00281029">
        <w:rPr>
          <w:rFonts w:ascii="Times New Roman" w:hAnsi="Times New Roman" w:cs="Times New Roman"/>
          <w:sz w:val="24"/>
          <w:szCs w:val="24"/>
        </w:rPr>
        <w:t>,</w:t>
      </w:r>
      <w:r w:rsidR="0067662C">
        <w:rPr>
          <w:rFonts w:ascii="Times New Roman" w:hAnsi="Times New Roman" w:cs="Times New Roman"/>
          <w:sz w:val="24"/>
          <w:szCs w:val="24"/>
        </w:rPr>
        <w:t xml:space="preserve"> which requires strict compliance by all staff.  </w:t>
      </w:r>
    </w:p>
    <w:p w:rsidR="0067662C" w:rsidRPr="00353E1F" w:rsidRDefault="0067662C" w:rsidP="0067662C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67662C" w:rsidRPr="00455D59" w:rsidRDefault="0067662C" w:rsidP="0018463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D59">
        <w:rPr>
          <w:rFonts w:ascii="Times New Roman" w:hAnsi="Times New Roman" w:cs="Times New Roman"/>
          <w:sz w:val="24"/>
          <w:szCs w:val="24"/>
        </w:rPr>
        <w:t xml:space="preserve">With regard to </w:t>
      </w:r>
      <w:r w:rsidR="00315A6F" w:rsidRPr="00455D59">
        <w:rPr>
          <w:rFonts w:ascii="Times New Roman" w:hAnsi="Times New Roman" w:cs="Times New Roman"/>
          <w:sz w:val="24"/>
          <w:szCs w:val="24"/>
        </w:rPr>
        <w:t>all</w:t>
      </w:r>
      <w:r w:rsidRPr="00455D59">
        <w:rPr>
          <w:rFonts w:ascii="Times New Roman" w:hAnsi="Times New Roman" w:cs="Times New Roman"/>
          <w:sz w:val="24"/>
          <w:szCs w:val="24"/>
        </w:rPr>
        <w:t xml:space="preserve"> malpractices </w:t>
      </w:r>
      <w:r w:rsidR="00315A6F" w:rsidRPr="00455D59">
        <w:rPr>
          <w:rFonts w:ascii="Times New Roman" w:hAnsi="Times New Roman" w:cs="Times New Roman"/>
          <w:sz w:val="24"/>
          <w:szCs w:val="24"/>
        </w:rPr>
        <w:t>stated</w:t>
      </w:r>
      <w:r w:rsidRPr="00455D59">
        <w:rPr>
          <w:rFonts w:ascii="Times New Roman" w:hAnsi="Times New Roman" w:cs="Times New Roman"/>
          <w:sz w:val="24"/>
          <w:szCs w:val="24"/>
        </w:rPr>
        <w:t xml:space="preserve"> above Branch Managers and all staff members are hereby notified to refrain from such activities as they would be considered as grave acts of misconduct warranting dismissal from service</w:t>
      </w:r>
      <w:r w:rsidR="00281029" w:rsidRPr="00455D59">
        <w:rPr>
          <w:rFonts w:ascii="Times New Roman" w:hAnsi="Times New Roman" w:cs="Times New Roman"/>
          <w:sz w:val="24"/>
          <w:szCs w:val="24"/>
        </w:rPr>
        <w:t xml:space="preserve"> if observed by our Internal Audit or </w:t>
      </w:r>
      <w:r w:rsidR="00315A6F" w:rsidRPr="00455D59">
        <w:rPr>
          <w:rFonts w:ascii="Times New Roman" w:hAnsi="Times New Roman" w:cs="Times New Roman"/>
          <w:sz w:val="24"/>
          <w:szCs w:val="24"/>
        </w:rPr>
        <w:t xml:space="preserve">at </w:t>
      </w:r>
      <w:r w:rsidR="00281029" w:rsidRPr="00455D59">
        <w:rPr>
          <w:rFonts w:ascii="Times New Roman" w:hAnsi="Times New Roman" w:cs="Times New Roman"/>
          <w:sz w:val="24"/>
          <w:szCs w:val="24"/>
        </w:rPr>
        <w:t xml:space="preserve">such other inspection of the </w:t>
      </w:r>
      <w:r w:rsidR="00315A6F" w:rsidRPr="00455D59">
        <w:rPr>
          <w:rFonts w:ascii="Times New Roman" w:hAnsi="Times New Roman" w:cs="Times New Roman"/>
          <w:sz w:val="24"/>
          <w:szCs w:val="24"/>
        </w:rPr>
        <w:t>c</w:t>
      </w:r>
      <w:r w:rsidR="00281029" w:rsidRPr="00455D59">
        <w:rPr>
          <w:rFonts w:ascii="Times New Roman" w:hAnsi="Times New Roman" w:cs="Times New Roman"/>
          <w:sz w:val="24"/>
          <w:szCs w:val="24"/>
        </w:rPr>
        <w:t xml:space="preserve">redit </w:t>
      </w:r>
      <w:r w:rsidR="00315A6F" w:rsidRPr="00455D59">
        <w:rPr>
          <w:rFonts w:ascii="Times New Roman" w:hAnsi="Times New Roman" w:cs="Times New Roman"/>
          <w:sz w:val="24"/>
          <w:szCs w:val="24"/>
        </w:rPr>
        <w:t>a</w:t>
      </w:r>
      <w:r w:rsidR="00281029" w:rsidRPr="00455D59">
        <w:rPr>
          <w:rFonts w:ascii="Times New Roman" w:hAnsi="Times New Roman" w:cs="Times New Roman"/>
          <w:sz w:val="24"/>
          <w:szCs w:val="24"/>
        </w:rPr>
        <w:t xml:space="preserve">dministration activities </w:t>
      </w:r>
      <w:r w:rsidR="00315A6F" w:rsidRPr="00455D59">
        <w:rPr>
          <w:rFonts w:ascii="Times New Roman" w:hAnsi="Times New Roman" w:cs="Times New Roman"/>
          <w:sz w:val="24"/>
          <w:szCs w:val="24"/>
        </w:rPr>
        <w:t xml:space="preserve">at </w:t>
      </w:r>
      <w:r w:rsidR="00281029" w:rsidRPr="00455D59">
        <w:rPr>
          <w:rFonts w:ascii="Times New Roman" w:hAnsi="Times New Roman" w:cs="Times New Roman"/>
          <w:sz w:val="24"/>
          <w:szCs w:val="24"/>
        </w:rPr>
        <w:t>the Branch</w:t>
      </w:r>
      <w:r w:rsidR="00315A6F" w:rsidRPr="00455D59">
        <w:rPr>
          <w:rFonts w:ascii="Times New Roman" w:hAnsi="Times New Roman" w:cs="Times New Roman"/>
          <w:sz w:val="24"/>
          <w:szCs w:val="24"/>
        </w:rPr>
        <w:t>,</w:t>
      </w:r>
      <w:r w:rsidR="00353E1F" w:rsidRPr="00455D59">
        <w:rPr>
          <w:rFonts w:ascii="Times New Roman" w:hAnsi="Times New Roman" w:cs="Times New Roman"/>
          <w:sz w:val="24"/>
          <w:szCs w:val="24"/>
        </w:rPr>
        <w:t xml:space="preserve"> carried out </w:t>
      </w:r>
      <w:r w:rsidR="00315A6F" w:rsidRPr="00455D59">
        <w:rPr>
          <w:rFonts w:ascii="Times New Roman" w:hAnsi="Times New Roman" w:cs="Times New Roman"/>
          <w:sz w:val="24"/>
          <w:szCs w:val="24"/>
        </w:rPr>
        <w:t>as directed by</w:t>
      </w:r>
      <w:r w:rsidR="00281029" w:rsidRPr="00455D59">
        <w:rPr>
          <w:rFonts w:ascii="Times New Roman" w:hAnsi="Times New Roman" w:cs="Times New Roman"/>
          <w:sz w:val="24"/>
          <w:szCs w:val="24"/>
        </w:rPr>
        <w:t xml:space="preserve"> the Management</w:t>
      </w:r>
      <w:r w:rsidRPr="00455D59">
        <w:rPr>
          <w:rFonts w:ascii="Times New Roman" w:hAnsi="Times New Roman" w:cs="Times New Roman"/>
          <w:sz w:val="24"/>
          <w:szCs w:val="24"/>
        </w:rPr>
        <w:t xml:space="preserve">. Please note that such </w:t>
      </w:r>
      <w:r w:rsidR="00315A6F" w:rsidRPr="00455D59">
        <w:rPr>
          <w:rFonts w:ascii="Times New Roman" w:hAnsi="Times New Roman" w:cs="Times New Roman"/>
          <w:sz w:val="24"/>
          <w:szCs w:val="24"/>
        </w:rPr>
        <w:t>malpractices</w:t>
      </w:r>
      <w:r w:rsidRPr="00455D59">
        <w:rPr>
          <w:rFonts w:ascii="Times New Roman" w:hAnsi="Times New Roman" w:cs="Times New Roman"/>
          <w:sz w:val="24"/>
          <w:szCs w:val="24"/>
        </w:rPr>
        <w:t xml:space="preserve"> are also subject to strict regulatory action against our </w:t>
      </w:r>
      <w:r w:rsidR="00195215" w:rsidRPr="00455D59">
        <w:rPr>
          <w:rFonts w:ascii="Times New Roman" w:hAnsi="Times New Roman" w:cs="Times New Roman"/>
          <w:sz w:val="24"/>
          <w:szCs w:val="24"/>
        </w:rPr>
        <w:t>company</w:t>
      </w:r>
      <w:r w:rsidR="00195215">
        <w:rPr>
          <w:rFonts w:ascii="Times New Roman" w:hAnsi="Times New Roman" w:cs="Times New Roman"/>
          <w:sz w:val="24"/>
          <w:szCs w:val="24"/>
        </w:rPr>
        <w:t>,</w:t>
      </w:r>
      <w:r w:rsidR="00195215" w:rsidRPr="00455D59">
        <w:rPr>
          <w:rFonts w:ascii="Times New Roman" w:hAnsi="Times New Roman" w:cs="Times New Roman"/>
          <w:sz w:val="24"/>
          <w:szCs w:val="24"/>
        </w:rPr>
        <w:t xml:space="preserve"> </w:t>
      </w:r>
      <w:r w:rsidR="00195215">
        <w:rPr>
          <w:rFonts w:ascii="Times New Roman" w:hAnsi="Times New Roman" w:cs="Times New Roman"/>
          <w:sz w:val="24"/>
          <w:szCs w:val="24"/>
        </w:rPr>
        <w:t xml:space="preserve">including heavy penalties, </w:t>
      </w:r>
      <w:r w:rsidR="00315A6F" w:rsidRPr="00455D59">
        <w:rPr>
          <w:rFonts w:ascii="Times New Roman" w:hAnsi="Times New Roman" w:cs="Times New Roman"/>
          <w:sz w:val="24"/>
          <w:szCs w:val="24"/>
        </w:rPr>
        <w:t>if observed by their examiners</w:t>
      </w:r>
      <w:r w:rsidR="008A0343" w:rsidRPr="00455D59">
        <w:rPr>
          <w:rFonts w:ascii="Times New Roman" w:hAnsi="Times New Roman" w:cs="Times New Roman"/>
          <w:sz w:val="24"/>
          <w:szCs w:val="24"/>
        </w:rPr>
        <w:t>.</w:t>
      </w:r>
    </w:p>
    <w:p w:rsidR="00281029" w:rsidRPr="00353E1F" w:rsidRDefault="00281029" w:rsidP="00281029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281029" w:rsidRDefault="00353E1F" w:rsidP="0018463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you</w:t>
      </w:r>
      <w:r w:rsidR="00281029">
        <w:rPr>
          <w:rFonts w:ascii="Times New Roman" w:hAnsi="Times New Roman" w:cs="Times New Roman"/>
          <w:sz w:val="24"/>
          <w:szCs w:val="24"/>
        </w:rPr>
        <w:t xml:space="preserve"> are required to bring the contents of this circular to all staff members at your branch and ensure </w:t>
      </w:r>
      <w:r w:rsidR="00315A6F">
        <w:rPr>
          <w:rFonts w:ascii="Times New Roman" w:hAnsi="Times New Roman" w:cs="Times New Roman"/>
          <w:sz w:val="24"/>
          <w:szCs w:val="24"/>
        </w:rPr>
        <w:t xml:space="preserve">strict </w:t>
      </w:r>
      <w:r w:rsidR="0018463E">
        <w:rPr>
          <w:rFonts w:ascii="Times New Roman" w:hAnsi="Times New Roman" w:cs="Times New Roman"/>
          <w:sz w:val="24"/>
          <w:szCs w:val="24"/>
        </w:rPr>
        <w:t>compliance with the requirements herein.</w:t>
      </w:r>
    </w:p>
    <w:p w:rsidR="00353E1F" w:rsidRDefault="00353E1F" w:rsidP="0028102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53E1F" w:rsidRDefault="00353E1F" w:rsidP="0028102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95215" w:rsidRDefault="00195215" w:rsidP="0028102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95215" w:rsidRDefault="00C43633" w:rsidP="0028102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</w:t>
      </w:r>
      <w:bookmarkStart w:id="0" w:name="_GoBack"/>
      <w:bookmarkEnd w:id="0"/>
    </w:p>
    <w:p w:rsidR="00353E1F" w:rsidRPr="00315A6F" w:rsidRDefault="00315A6F" w:rsidP="0028102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53E1F" w:rsidRPr="00315A6F">
        <w:rPr>
          <w:rFonts w:ascii="Times New Roman" w:hAnsi="Times New Roman" w:cs="Times New Roman"/>
          <w:b/>
          <w:sz w:val="24"/>
          <w:szCs w:val="24"/>
        </w:rPr>
        <w:t>Senior Deputy General Manager</w:t>
      </w:r>
      <w:r w:rsidR="00353E1F" w:rsidRPr="00315A6F">
        <w:rPr>
          <w:rFonts w:ascii="Times New Roman" w:hAnsi="Times New Roman" w:cs="Times New Roman"/>
          <w:b/>
          <w:sz w:val="24"/>
          <w:szCs w:val="24"/>
        </w:rPr>
        <w:tab/>
      </w:r>
      <w:r w:rsidR="00353E1F" w:rsidRPr="00315A6F">
        <w:rPr>
          <w:rFonts w:ascii="Times New Roman" w:hAnsi="Times New Roman" w:cs="Times New Roman"/>
          <w:b/>
          <w:sz w:val="24"/>
          <w:szCs w:val="24"/>
        </w:rPr>
        <w:tab/>
      </w:r>
      <w:r w:rsidR="00353E1F" w:rsidRPr="00315A6F">
        <w:rPr>
          <w:rFonts w:ascii="Times New Roman" w:hAnsi="Times New Roman" w:cs="Times New Roman"/>
          <w:b/>
          <w:sz w:val="24"/>
          <w:szCs w:val="24"/>
        </w:rPr>
        <w:tab/>
        <w:t>CEO / Executive Director</w:t>
      </w:r>
    </w:p>
    <w:sectPr w:rsidR="00353E1F" w:rsidRPr="00315A6F" w:rsidSect="00353E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3E09"/>
    <w:multiLevelType w:val="hybridMultilevel"/>
    <w:tmpl w:val="35EC2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3F1E5B"/>
    <w:multiLevelType w:val="hybridMultilevel"/>
    <w:tmpl w:val="CB24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56B"/>
    <w:rsid w:val="0018463E"/>
    <w:rsid w:val="00195215"/>
    <w:rsid w:val="00281029"/>
    <w:rsid w:val="002B278E"/>
    <w:rsid w:val="00315A6F"/>
    <w:rsid w:val="00353E1F"/>
    <w:rsid w:val="003C5110"/>
    <w:rsid w:val="00455D59"/>
    <w:rsid w:val="004F18DF"/>
    <w:rsid w:val="006020A5"/>
    <w:rsid w:val="0067662C"/>
    <w:rsid w:val="006B34C0"/>
    <w:rsid w:val="006C056B"/>
    <w:rsid w:val="006E6C36"/>
    <w:rsid w:val="008A0343"/>
    <w:rsid w:val="00C43633"/>
    <w:rsid w:val="00CB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33A9"/>
  <w15:chartTrackingRefBased/>
  <w15:docId w15:val="{6F582F0F-BF10-4939-B646-7FD0E4F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5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AC58-DC44-480D-B123-DD31C56C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2020-01-07T07:21:00Z</cp:lastPrinted>
  <dcterms:created xsi:type="dcterms:W3CDTF">2025-01-22T10:41:00Z</dcterms:created>
  <dcterms:modified xsi:type="dcterms:W3CDTF">2025-01-22T10:41:00Z</dcterms:modified>
</cp:coreProperties>
</file>