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3FE" w:rsidRDefault="00155ACC" w:rsidP="001C15C3">
      <w:pPr>
        <w:pStyle w:val="NoSpacing"/>
        <w:jc w:val="right"/>
        <w:rPr>
          <w:rFonts w:ascii="Times New Roman" w:hAnsi="Times New Roman" w:cs="Times New Roman"/>
        </w:rPr>
      </w:pPr>
      <w:r w:rsidRPr="001C15C3">
        <w:rPr>
          <w:rFonts w:ascii="Times New Roman" w:hAnsi="Times New Roman" w:cs="Times New Roman"/>
          <w:noProof/>
        </w:rPr>
        <w:drawing>
          <wp:anchor distT="0" distB="0" distL="114300" distR="114300" simplePos="0" relativeHeight="251659264" behindDoc="1" locked="0" layoutInCell="1" allowOverlap="1" wp14:anchorId="650B86E7" wp14:editId="064325FC">
            <wp:simplePos x="0" y="0"/>
            <wp:positionH relativeFrom="column">
              <wp:posOffset>2006766</wp:posOffset>
            </wp:positionH>
            <wp:positionV relativeFrom="paragraph">
              <wp:posOffset>-740631</wp:posOffset>
            </wp:positionV>
            <wp:extent cx="1451128" cy="695883"/>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1128" cy="6958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A41">
        <w:rPr>
          <w:rFonts w:ascii="Times New Roman" w:hAnsi="Times New Roman" w:cs="Times New Roman"/>
        </w:rPr>
        <w:t>`</w:t>
      </w:r>
      <w:r w:rsidR="001413FE" w:rsidRPr="001C15C3">
        <w:rPr>
          <w:rFonts w:ascii="Times New Roman" w:hAnsi="Times New Roman" w:cs="Times New Roman"/>
        </w:rPr>
        <w:t>General Citvulat No  2023/</w:t>
      </w:r>
      <w:r w:rsidR="002612C8">
        <w:rPr>
          <w:rFonts w:ascii="Times New Roman" w:hAnsi="Times New Roman" w:cs="Times New Roman"/>
        </w:rPr>
        <w:t>15</w:t>
      </w:r>
    </w:p>
    <w:p w:rsidR="00E878B1" w:rsidRDefault="00E878B1" w:rsidP="001C15C3">
      <w:pPr>
        <w:pStyle w:val="NoSpacing"/>
        <w:jc w:val="right"/>
        <w:rPr>
          <w:rFonts w:ascii="Times New Roman" w:hAnsi="Times New Roman" w:cs="Times New Roman"/>
        </w:rPr>
      </w:pPr>
      <w:r>
        <w:rPr>
          <w:rFonts w:ascii="Times New Roman" w:hAnsi="Times New Roman" w:cs="Times New Roman"/>
        </w:rPr>
        <w:t>3</w:t>
      </w:r>
      <w:r w:rsidRPr="00E878B1">
        <w:rPr>
          <w:rFonts w:ascii="Times New Roman" w:hAnsi="Times New Roman" w:cs="Times New Roman"/>
          <w:vertAlign w:val="superscript"/>
        </w:rPr>
        <w:t>RD</w:t>
      </w:r>
      <w:r>
        <w:rPr>
          <w:rFonts w:ascii="Times New Roman" w:hAnsi="Times New Roman" w:cs="Times New Roman"/>
        </w:rPr>
        <w:t xml:space="preserve">  November  2023</w:t>
      </w:r>
    </w:p>
    <w:p w:rsidR="00D85F3C" w:rsidRDefault="00D85F3C" w:rsidP="00A57A30">
      <w:pPr>
        <w:pStyle w:val="NoSpacing"/>
        <w:jc w:val="right"/>
        <w:rPr>
          <w:rFonts w:ascii="Times New Roman" w:hAnsi="Times New Roman" w:cs="Times New Roman"/>
          <w:sz w:val="16"/>
          <w:szCs w:val="16"/>
        </w:rPr>
      </w:pPr>
    </w:p>
    <w:p w:rsidR="001413FE" w:rsidRDefault="003F7B72" w:rsidP="00B27501">
      <w:pPr>
        <w:pStyle w:val="NoSpacing"/>
        <w:jc w:val="center"/>
        <w:rPr>
          <w:rFonts w:ascii="Arial Black" w:eastAsia="Times New Roman" w:hAnsi="Arial Black" w:cs="Times New Roman"/>
          <w:sz w:val="24"/>
          <w:szCs w:val="24"/>
        </w:rPr>
      </w:pPr>
      <w:r>
        <w:rPr>
          <w:rFonts w:ascii="Arial Black" w:eastAsia="Times New Roman" w:hAnsi="Arial Black" w:cs="Times New Roman"/>
          <w:b/>
          <w:sz w:val="24"/>
          <w:szCs w:val="24"/>
        </w:rPr>
        <w:t xml:space="preserve">INTEREST ON </w:t>
      </w:r>
      <w:r w:rsidR="001413FE" w:rsidRPr="001413FE">
        <w:rPr>
          <w:rFonts w:ascii="Arial Black" w:eastAsia="Times New Roman" w:hAnsi="Arial Black" w:cs="Times New Roman"/>
          <w:b/>
          <w:sz w:val="24"/>
          <w:szCs w:val="24"/>
        </w:rPr>
        <w:t>EARLY WITHDRAWAL</w:t>
      </w:r>
      <w:r w:rsidR="001413FE" w:rsidRPr="001413FE">
        <w:rPr>
          <w:rFonts w:ascii="Arial Black" w:eastAsia="Times New Roman" w:hAnsi="Arial Black" w:cs="Times New Roman"/>
          <w:sz w:val="24"/>
          <w:szCs w:val="24"/>
        </w:rPr>
        <w:t xml:space="preserve"> OF TERM DEPOSIT</w:t>
      </w:r>
      <w:r w:rsidR="002612C8">
        <w:rPr>
          <w:rFonts w:ascii="Arial Black" w:eastAsia="Times New Roman" w:hAnsi="Arial Black" w:cs="Times New Roman"/>
          <w:sz w:val="24"/>
          <w:szCs w:val="24"/>
        </w:rPr>
        <w:t>S</w:t>
      </w:r>
    </w:p>
    <w:p w:rsidR="00B27501" w:rsidRPr="00B27501" w:rsidRDefault="00B27501" w:rsidP="00B27501">
      <w:pPr>
        <w:pStyle w:val="NoSpacing"/>
        <w:rPr>
          <w:sz w:val="16"/>
          <w:szCs w:val="16"/>
        </w:rPr>
      </w:pPr>
    </w:p>
    <w:p w:rsidR="001413FE" w:rsidRPr="006C1B78" w:rsidRDefault="00635AC6" w:rsidP="00B27501">
      <w:pPr>
        <w:pStyle w:val="ListParagraph"/>
        <w:numPr>
          <w:ilvl w:val="0"/>
          <w:numId w:val="1"/>
        </w:numPr>
        <w:jc w:val="both"/>
        <w:rPr>
          <w:rFonts w:ascii="Times New Roman" w:hAnsi="Times New Roman" w:cs="Times New Roman"/>
          <w:sz w:val="24"/>
          <w:szCs w:val="24"/>
        </w:rPr>
      </w:pPr>
      <w:r w:rsidRPr="006C1B78">
        <w:rPr>
          <w:rFonts w:ascii="Times New Roman" w:hAnsi="Times New Roman" w:cs="Times New Roman"/>
          <w:sz w:val="24"/>
          <w:szCs w:val="24"/>
        </w:rPr>
        <w:t xml:space="preserve">We need to comply with the </w:t>
      </w:r>
      <w:r w:rsidR="00CC6311" w:rsidRPr="006C1B78">
        <w:rPr>
          <w:rFonts w:ascii="Times New Roman" w:hAnsi="Times New Roman" w:cs="Times New Roman"/>
          <w:sz w:val="24"/>
          <w:szCs w:val="24"/>
        </w:rPr>
        <w:t>Direction N</w:t>
      </w:r>
      <w:r w:rsidRPr="006C1B78">
        <w:rPr>
          <w:rFonts w:ascii="Times New Roman" w:hAnsi="Times New Roman" w:cs="Times New Roman"/>
          <w:sz w:val="24"/>
          <w:szCs w:val="24"/>
        </w:rPr>
        <w:t>o  01 of 201</w:t>
      </w:r>
      <w:r w:rsidR="00CC6311" w:rsidRPr="006C1B78">
        <w:rPr>
          <w:rFonts w:ascii="Times New Roman" w:hAnsi="Times New Roman" w:cs="Times New Roman"/>
          <w:sz w:val="24"/>
          <w:szCs w:val="24"/>
        </w:rPr>
        <w:t xml:space="preserve">9 </w:t>
      </w:r>
      <w:r w:rsidR="00472496" w:rsidRPr="006C1B78">
        <w:rPr>
          <w:rFonts w:ascii="Times New Roman" w:hAnsi="Times New Roman" w:cs="Times New Roman"/>
          <w:sz w:val="24"/>
          <w:szCs w:val="24"/>
        </w:rPr>
        <w:t xml:space="preserve">of the Central Bank of Sri Lanka  </w:t>
      </w:r>
      <w:r w:rsidR="00CC6311" w:rsidRPr="006C1B78">
        <w:rPr>
          <w:rFonts w:ascii="Times New Roman" w:hAnsi="Times New Roman" w:cs="Times New Roman"/>
          <w:sz w:val="24"/>
          <w:szCs w:val="24"/>
        </w:rPr>
        <w:t>on the subject “</w:t>
      </w:r>
      <w:r w:rsidRPr="006C1B78">
        <w:rPr>
          <w:rFonts w:ascii="Times New Roman" w:hAnsi="Times New Roman" w:cs="Times New Roman"/>
          <w:sz w:val="24"/>
          <w:szCs w:val="24"/>
        </w:rPr>
        <w:t xml:space="preserve">Maximum </w:t>
      </w:r>
      <w:r w:rsidR="00CC6311" w:rsidRPr="006C1B78">
        <w:rPr>
          <w:rFonts w:ascii="Times New Roman" w:hAnsi="Times New Roman" w:cs="Times New Roman"/>
          <w:sz w:val="24"/>
          <w:szCs w:val="24"/>
        </w:rPr>
        <w:t>Interest</w:t>
      </w:r>
      <w:r w:rsidRPr="006C1B78">
        <w:rPr>
          <w:rFonts w:ascii="Times New Roman" w:hAnsi="Times New Roman" w:cs="Times New Roman"/>
          <w:sz w:val="24"/>
          <w:szCs w:val="24"/>
        </w:rPr>
        <w:t xml:space="preserve"> rates on Deposits and Debt Instruments</w:t>
      </w:r>
      <w:r w:rsidR="00CC6311" w:rsidRPr="006C1B78">
        <w:rPr>
          <w:rFonts w:ascii="Times New Roman" w:hAnsi="Times New Roman" w:cs="Times New Roman"/>
          <w:sz w:val="24"/>
          <w:szCs w:val="24"/>
        </w:rPr>
        <w:t>” subsection 4  on “ Interest applicable to early withdrawals”</w:t>
      </w:r>
      <w:r w:rsidR="00CC6311" w:rsidRPr="00472496">
        <w:rPr>
          <w:rFonts w:ascii="Times New Roman" w:hAnsi="Times New Roman" w:cs="Times New Roman"/>
          <w:sz w:val="28"/>
          <w:szCs w:val="28"/>
        </w:rPr>
        <w:t xml:space="preserve">  which is reproduced </w:t>
      </w:r>
      <w:r w:rsidR="00CC6311" w:rsidRPr="006C1B78">
        <w:rPr>
          <w:rFonts w:ascii="Times New Roman" w:hAnsi="Times New Roman" w:cs="Times New Roman"/>
          <w:sz w:val="24"/>
          <w:szCs w:val="24"/>
        </w:rPr>
        <w:t>below for compliance with immediate effect.</w:t>
      </w:r>
    </w:p>
    <w:p w:rsidR="001170A2" w:rsidRPr="00E878B1" w:rsidRDefault="00472496" w:rsidP="00E878B1">
      <w:pPr>
        <w:pStyle w:val="NoSpacing"/>
        <w:rPr>
          <w:rFonts w:ascii="Arial Black" w:hAnsi="Arial Black"/>
        </w:rPr>
      </w:pPr>
      <w:r w:rsidRPr="00E878B1">
        <w:rPr>
          <w:rFonts w:ascii="Arial Black" w:hAnsi="Arial Black"/>
        </w:rPr>
        <w:t>Quot</w:t>
      </w:r>
      <w:r w:rsidR="001170A2" w:rsidRPr="00E878B1">
        <w:rPr>
          <w:rFonts w:ascii="Arial Black" w:hAnsi="Arial Black"/>
        </w:rPr>
        <w:t>e</w:t>
      </w:r>
    </w:p>
    <w:p w:rsidR="001170A2" w:rsidRPr="001170A2" w:rsidRDefault="001170A2" w:rsidP="00C0111E">
      <w:pPr>
        <w:ind w:left="540"/>
        <w:jc w:val="both"/>
        <w:rPr>
          <w:rFonts w:ascii="Times New Roman" w:eastAsia="Times New Roman" w:hAnsi="Times New Roman" w:cs="Times New Roman"/>
          <w:i/>
          <w:sz w:val="24"/>
          <w:szCs w:val="24"/>
        </w:rPr>
      </w:pPr>
      <w:r w:rsidRPr="001170A2">
        <w:rPr>
          <w:rFonts w:ascii="Times New Roman" w:eastAsia="Times New Roman" w:hAnsi="Times New Roman" w:cs="Times New Roman"/>
          <w:b/>
          <w:i/>
          <w:sz w:val="24"/>
          <w:szCs w:val="24"/>
        </w:rPr>
        <w:t>In the case of an early withdrawal</w:t>
      </w:r>
      <w:r w:rsidRPr="001170A2">
        <w:rPr>
          <w:rFonts w:ascii="Times New Roman" w:eastAsia="Times New Roman" w:hAnsi="Times New Roman" w:cs="Times New Roman"/>
          <w:i/>
          <w:sz w:val="24"/>
          <w:szCs w:val="24"/>
        </w:rPr>
        <w:t xml:space="preserve"> of any term deposit prior to its original applicable to contracted maturity date, the interest payable on the deposit up to the date early of withdrawal shall be computed on the basis of the </w:t>
      </w:r>
      <w:r w:rsidRPr="002612C8">
        <w:rPr>
          <w:rFonts w:ascii="Arial Black" w:eastAsia="Times New Roman" w:hAnsi="Arial Black" w:cs="Times New Roman"/>
          <w:b/>
          <w:i/>
          <w:sz w:val="24"/>
          <w:szCs w:val="24"/>
          <w:u w:val="single"/>
        </w:rPr>
        <w:t>lower o</w:t>
      </w:r>
      <w:r w:rsidRPr="002612C8">
        <w:rPr>
          <w:rFonts w:ascii="Arial Black" w:eastAsia="Times New Roman" w:hAnsi="Arial Black" w:cs="Times New Roman"/>
          <w:b/>
          <w:i/>
          <w:sz w:val="24"/>
          <w:szCs w:val="24"/>
        </w:rPr>
        <w:t>f</w:t>
      </w:r>
      <w:r w:rsidRPr="001170A2">
        <w:rPr>
          <w:rFonts w:ascii="Times New Roman" w:eastAsia="Times New Roman" w:hAnsi="Times New Roman" w:cs="Times New Roman"/>
          <w:i/>
          <w:sz w:val="24"/>
          <w:szCs w:val="24"/>
        </w:rPr>
        <w:t xml:space="preserve">, the withdrawals published interest rate of the LFC applicable to the completed period prevailing at the time of withdrawal </w:t>
      </w:r>
      <w:r w:rsidRPr="002612C8">
        <w:rPr>
          <w:rFonts w:ascii="Arial Black" w:eastAsia="Times New Roman" w:hAnsi="Arial Black" w:cs="Times New Roman"/>
          <w:b/>
          <w:i/>
          <w:sz w:val="24"/>
          <w:szCs w:val="24"/>
          <w:u w:val="single"/>
        </w:rPr>
        <w:t>or</w:t>
      </w:r>
      <w:r w:rsidRPr="001170A2">
        <w:rPr>
          <w:rFonts w:ascii="Times New Roman" w:eastAsia="Times New Roman" w:hAnsi="Times New Roman" w:cs="Times New Roman"/>
          <w:i/>
          <w:sz w:val="24"/>
          <w:szCs w:val="24"/>
        </w:rPr>
        <w:t xml:space="preserve"> at a rate of 100 basis points less than the contracted rate. </w:t>
      </w:r>
    </w:p>
    <w:p w:rsidR="001170A2" w:rsidRPr="001170A2" w:rsidRDefault="001170A2" w:rsidP="00C0111E">
      <w:pPr>
        <w:ind w:left="540"/>
        <w:jc w:val="both"/>
        <w:rPr>
          <w:rFonts w:ascii="Times New Roman" w:eastAsia="Times New Roman" w:hAnsi="Times New Roman" w:cs="Times New Roman"/>
          <w:i/>
          <w:sz w:val="24"/>
          <w:szCs w:val="24"/>
        </w:rPr>
      </w:pPr>
      <w:r w:rsidRPr="001170A2">
        <w:rPr>
          <w:rFonts w:ascii="Times New Roman" w:eastAsia="Times New Roman" w:hAnsi="Times New Roman" w:cs="Times New Roman"/>
          <w:i/>
          <w:sz w:val="24"/>
          <w:szCs w:val="24"/>
        </w:rPr>
        <w:t xml:space="preserve">The LFC shall at the time of early withdrawal </w:t>
      </w:r>
      <w:bookmarkStart w:id="0" w:name="_Hlk149816905"/>
      <w:r w:rsidRPr="001170A2">
        <w:rPr>
          <w:rFonts w:ascii="Times New Roman" w:eastAsia="Times New Roman" w:hAnsi="Times New Roman" w:cs="Times New Roman"/>
          <w:i/>
          <w:sz w:val="24"/>
          <w:szCs w:val="24"/>
        </w:rPr>
        <w:t xml:space="preserve">recover any excess interest that may have been paid above the interest amount so computed during the period the deposit was </w:t>
      </w:r>
      <w:r w:rsidRPr="001170A2">
        <w:rPr>
          <w:rFonts w:ascii="Times New Roman" w:eastAsia="Times New Roman" w:hAnsi="Times New Roman" w:cs="Times New Roman"/>
          <w:i/>
          <w:sz w:val="16"/>
          <w:szCs w:val="16"/>
        </w:rPr>
        <w:t>held</w:t>
      </w:r>
      <w:r w:rsidRPr="001170A2">
        <w:rPr>
          <w:rFonts w:ascii="Times New Roman" w:eastAsia="Times New Roman" w:hAnsi="Times New Roman" w:cs="Times New Roman"/>
          <w:i/>
          <w:sz w:val="24"/>
          <w:szCs w:val="24"/>
        </w:rPr>
        <w:t xml:space="preserve">. </w:t>
      </w:r>
    </w:p>
    <w:bookmarkEnd w:id="0"/>
    <w:p w:rsidR="001413FE" w:rsidRPr="00E878B1" w:rsidRDefault="00472496" w:rsidP="00E878B1">
      <w:pPr>
        <w:pStyle w:val="NoSpacing"/>
        <w:rPr>
          <w:rFonts w:ascii="Arial Black" w:hAnsi="Arial Black"/>
        </w:rPr>
      </w:pPr>
      <w:r w:rsidRPr="00E878B1">
        <w:rPr>
          <w:rFonts w:ascii="Arial Black" w:hAnsi="Arial Black"/>
        </w:rPr>
        <w:t>Unquote</w:t>
      </w:r>
      <w:r w:rsidR="001413FE" w:rsidRPr="00E878B1">
        <w:rPr>
          <w:rFonts w:ascii="Arial Black" w:hAnsi="Arial Black"/>
        </w:rPr>
        <w:t xml:space="preserve"> </w:t>
      </w:r>
    </w:p>
    <w:p w:rsidR="004A2315" w:rsidRDefault="004A2315" w:rsidP="00C0111E">
      <w:pPr>
        <w:pStyle w:val="ListParagraph"/>
        <w:numPr>
          <w:ilvl w:val="0"/>
          <w:numId w:val="1"/>
        </w:numPr>
        <w:jc w:val="both"/>
        <w:rPr>
          <w:rFonts w:ascii="Times New Roman" w:eastAsia="Times New Roman" w:hAnsi="Times New Roman" w:cs="Times New Roman"/>
          <w:b/>
          <w:sz w:val="24"/>
          <w:szCs w:val="24"/>
        </w:rPr>
      </w:pPr>
      <w:r w:rsidRPr="001170A2">
        <w:rPr>
          <w:rFonts w:ascii="Times New Roman" w:eastAsia="Times New Roman" w:hAnsi="Times New Roman" w:cs="Times New Roman"/>
          <w:sz w:val="24"/>
          <w:szCs w:val="24"/>
        </w:rPr>
        <w:t xml:space="preserve">To implement the requirements in the aforesaid directive you should </w:t>
      </w:r>
      <w:r w:rsidR="001C759D">
        <w:rPr>
          <w:rFonts w:ascii="Times New Roman" w:eastAsia="Times New Roman" w:hAnsi="Times New Roman" w:cs="Times New Roman"/>
          <w:sz w:val="24"/>
          <w:szCs w:val="24"/>
        </w:rPr>
        <w:t xml:space="preserve">take into consideration </w:t>
      </w:r>
      <w:r w:rsidR="00F4389C" w:rsidRPr="001170A2">
        <w:rPr>
          <w:rFonts w:ascii="Times New Roman" w:eastAsia="Times New Roman" w:hAnsi="Times New Roman" w:cs="Times New Roman"/>
          <w:sz w:val="24"/>
          <w:szCs w:val="24"/>
        </w:rPr>
        <w:t xml:space="preserve"> the following data and </w:t>
      </w:r>
      <w:r w:rsidR="00F4389C" w:rsidRPr="001C759D">
        <w:rPr>
          <w:rFonts w:ascii="Times New Roman" w:eastAsia="Times New Roman" w:hAnsi="Times New Roman" w:cs="Times New Roman"/>
          <w:b/>
          <w:sz w:val="24"/>
          <w:szCs w:val="24"/>
        </w:rPr>
        <w:t xml:space="preserve">apply the resulting </w:t>
      </w:r>
      <w:r w:rsidR="00F4389C" w:rsidRPr="00C0111E">
        <w:rPr>
          <w:rFonts w:ascii="Times New Roman" w:eastAsia="Times New Roman" w:hAnsi="Times New Roman" w:cs="Times New Roman"/>
          <w:b/>
          <w:sz w:val="24"/>
          <w:szCs w:val="24"/>
          <w:u w:val="single"/>
        </w:rPr>
        <w:t>lower  rate of interest</w:t>
      </w:r>
      <w:r w:rsidR="00F4389C" w:rsidRPr="001C759D">
        <w:rPr>
          <w:rFonts w:ascii="Times New Roman" w:eastAsia="Times New Roman" w:hAnsi="Times New Roman" w:cs="Times New Roman"/>
          <w:b/>
          <w:sz w:val="24"/>
          <w:szCs w:val="24"/>
        </w:rPr>
        <w:t xml:space="preserve"> comparing (</w:t>
      </w:r>
      <w:r w:rsidR="00EF7221" w:rsidRPr="001C15C3">
        <w:rPr>
          <w:rFonts w:ascii="Arial Black" w:eastAsia="Times New Roman" w:hAnsi="Arial Black" w:cs="Times New Roman"/>
          <w:b/>
          <w:sz w:val="24"/>
          <w:szCs w:val="24"/>
        </w:rPr>
        <w:t>A</w:t>
      </w:r>
      <w:r w:rsidR="00F4389C" w:rsidRPr="001C759D">
        <w:rPr>
          <w:rFonts w:ascii="Times New Roman" w:eastAsia="Times New Roman" w:hAnsi="Times New Roman" w:cs="Times New Roman"/>
          <w:b/>
          <w:sz w:val="24"/>
          <w:szCs w:val="24"/>
        </w:rPr>
        <w:t>)  with (</w:t>
      </w:r>
      <w:r w:rsidR="00EF7221" w:rsidRPr="001C15C3">
        <w:rPr>
          <w:rFonts w:ascii="Arial Black" w:eastAsia="Times New Roman" w:hAnsi="Arial Black" w:cs="Times New Roman"/>
          <w:b/>
          <w:sz w:val="24"/>
          <w:szCs w:val="24"/>
        </w:rPr>
        <w:t>B</w:t>
      </w:r>
      <w:r w:rsidR="00F4389C" w:rsidRPr="001C759D">
        <w:rPr>
          <w:rFonts w:ascii="Times New Roman" w:eastAsia="Times New Roman" w:hAnsi="Times New Roman" w:cs="Times New Roman"/>
          <w:b/>
          <w:sz w:val="24"/>
          <w:szCs w:val="24"/>
        </w:rPr>
        <w:t>)</w:t>
      </w:r>
      <w:r w:rsidR="00C826BC">
        <w:rPr>
          <w:rFonts w:ascii="Times New Roman" w:eastAsia="Times New Roman" w:hAnsi="Times New Roman" w:cs="Times New Roman"/>
          <w:b/>
          <w:sz w:val="24"/>
          <w:szCs w:val="24"/>
        </w:rPr>
        <w:t xml:space="preserve"> below</w:t>
      </w:r>
      <w:r w:rsidR="00C0111E">
        <w:rPr>
          <w:rFonts w:ascii="Times New Roman" w:eastAsia="Times New Roman" w:hAnsi="Times New Roman" w:cs="Times New Roman"/>
          <w:b/>
          <w:sz w:val="24"/>
          <w:szCs w:val="24"/>
        </w:rPr>
        <w:t xml:space="preserve"> to compute</w:t>
      </w:r>
      <w:r w:rsidR="003F7B72">
        <w:rPr>
          <w:rFonts w:ascii="Times New Roman" w:eastAsia="Times New Roman" w:hAnsi="Times New Roman" w:cs="Times New Roman"/>
          <w:b/>
          <w:sz w:val="24"/>
          <w:szCs w:val="24"/>
        </w:rPr>
        <w:t xml:space="preserve"> the</w:t>
      </w:r>
      <w:r w:rsidR="00C0111E">
        <w:rPr>
          <w:rFonts w:ascii="Times New Roman" w:eastAsia="Times New Roman" w:hAnsi="Times New Roman" w:cs="Times New Roman"/>
          <w:b/>
          <w:sz w:val="24"/>
          <w:szCs w:val="24"/>
        </w:rPr>
        <w:t xml:space="preserve"> interest payable on the early </w:t>
      </w:r>
      <w:r w:rsidR="002612C8">
        <w:rPr>
          <w:rFonts w:ascii="Times New Roman" w:eastAsia="Times New Roman" w:hAnsi="Times New Roman" w:cs="Times New Roman"/>
          <w:b/>
          <w:sz w:val="24"/>
          <w:szCs w:val="24"/>
        </w:rPr>
        <w:t>withdrawal o</w:t>
      </w:r>
      <w:r w:rsidR="003F7B72">
        <w:rPr>
          <w:rFonts w:ascii="Times New Roman" w:eastAsia="Times New Roman" w:hAnsi="Times New Roman" w:cs="Times New Roman"/>
          <w:b/>
          <w:sz w:val="24"/>
          <w:szCs w:val="24"/>
        </w:rPr>
        <w:t xml:space="preserve">f </w:t>
      </w:r>
      <w:r w:rsidR="00EF7221">
        <w:rPr>
          <w:rFonts w:ascii="Times New Roman" w:eastAsia="Times New Roman" w:hAnsi="Times New Roman" w:cs="Times New Roman"/>
          <w:b/>
          <w:sz w:val="24"/>
          <w:szCs w:val="24"/>
        </w:rPr>
        <w:t>term deposit</w:t>
      </w:r>
      <w:r w:rsidR="003F7B72">
        <w:rPr>
          <w:rFonts w:ascii="Times New Roman" w:eastAsia="Times New Roman" w:hAnsi="Times New Roman" w:cs="Times New Roman"/>
          <w:b/>
          <w:sz w:val="24"/>
          <w:szCs w:val="24"/>
        </w:rPr>
        <w:t>s</w:t>
      </w:r>
      <w:r w:rsidR="00EF7221">
        <w:rPr>
          <w:rFonts w:ascii="Times New Roman" w:eastAsia="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255"/>
        <w:gridCol w:w="8121"/>
      </w:tblGrid>
      <w:tr w:rsidR="00474869" w:rsidTr="003F7B72">
        <w:trPr>
          <w:trHeight w:val="1736"/>
        </w:trPr>
        <w:tc>
          <w:tcPr>
            <w:tcW w:w="1255" w:type="dxa"/>
          </w:tcPr>
          <w:p w:rsidR="00474869" w:rsidRDefault="00474869" w:rsidP="00474869">
            <w:pPr>
              <w:pStyle w:val="NoSpacing"/>
            </w:pPr>
          </w:p>
          <w:p w:rsidR="00474869" w:rsidRPr="00474869" w:rsidRDefault="00474869" w:rsidP="00474869">
            <w:pPr>
              <w:jc w:val="center"/>
              <w:rPr>
                <w:rFonts w:ascii="Arial Black" w:eastAsia="Times New Roman" w:hAnsi="Arial Black" w:cs="Times New Roman"/>
                <w:b/>
                <w:sz w:val="56"/>
                <w:szCs w:val="56"/>
              </w:rPr>
            </w:pPr>
            <w:r w:rsidRPr="00474869">
              <w:rPr>
                <w:rFonts w:ascii="Arial Black" w:eastAsia="Times New Roman" w:hAnsi="Arial Black" w:cs="Times New Roman"/>
                <w:b/>
                <w:sz w:val="56"/>
                <w:szCs w:val="56"/>
              </w:rPr>
              <w:t>A</w:t>
            </w:r>
          </w:p>
        </w:tc>
        <w:tc>
          <w:tcPr>
            <w:tcW w:w="8121" w:type="dxa"/>
          </w:tcPr>
          <w:p w:rsidR="00EF7221" w:rsidRDefault="00474869" w:rsidP="00474869">
            <w:pPr>
              <w:rPr>
                <w:rFonts w:ascii="Times New Roman" w:eastAsia="Times New Roman" w:hAnsi="Times New Roman" w:cs="Times New Roman"/>
                <w:sz w:val="24"/>
                <w:szCs w:val="24"/>
              </w:rPr>
            </w:pPr>
            <w:r w:rsidRPr="00474869">
              <w:rPr>
                <w:rFonts w:ascii="Times New Roman" w:eastAsia="Times New Roman" w:hAnsi="Times New Roman" w:cs="Times New Roman"/>
                <w:sz w:val="24"/>
                <w:szCs w:val="24"/>
              </w:rPr>
              <w:t xml:space="preserve">The withdrawals published interest rate of our company </w:t>
            </w:r>
            <w:r w:rsidRPr="00474869">
              <w:rPr>
                <w:rFonts w:ascii="Times New Roman" w:eastAsia="Times New Roman" w:hAnsi="Times New Roman" w:cs="Times New Roman"/>
                <w:b/>
                <w:sz w:val="24"/>
                <w:szCs w:val="24"/>
                <w:u w:val="single"/>
              </w:rPr>
              <w:t>applicable to the completed period</w:t>
            </w:r>
            <w:r w:rsidRPr="00474869">
              <w:rPr>
                <w:rFonts w:ascii="Times New Roman" w:eastAsia="Times New Roman" w:hAnsi="Times New Roman" w:cs="Times New Roman"/>
                <w:sz w:val="24"/>
                <w:szCs w:val="24"/>
              </w:rPr>
              <w:t xml:space="preserve"> prevailing at the time of withdrawal </w:t>
            </w:r>
          </w:p>
          <w:p w:rsidR="00EF7221" w:rsidRDefault="00EF7221" w:rsidP="00474869">
            <w:pPr>
              <w:rPr>
                <w:rFonts w:ascii="Times New Roman" w:eastAsia="Times New Roman" w:hAnsi="Times New Roman" w:cs="Times New Roman"/>
                <w:sz w:val="24"/>
                <w:szCs w:val="24"/>
              </w:rPr>
            </w:pPr>
          </w:p>
          <w:p w:rsidR="00474869" w:rsidRDefault="00474869" w:rsidP="00EF7221">
            <w:pPr>
              <w:rPr>
                <w:rFonts w:ascii="Times New Roman" w:eastAsia="Times New Roman" w:hAnsi="Times New Roman" w:cs="Times New Roman"/>
                <w:b/>
                <w:sz w:val="24"/>
                <w:szCs w:val="24"/>
              </w:rPr>
            </w:pPr>
            <w:r w:rsidRPr="00474869">
              <w:rPr>
                <w:rFonts w:ascii="Times New Roman" w:eastAsia="Times New Roman" w:hAnsi="Times New Roman" w:cs="Times New Roman"/>
                <w:sz w:val="24"/>
                <w:szCs w:val="24"/>
              </w:rPr>
              <w:t xml:space="preserve">( Example :- </w:t>
            </w:r>
            <w:r w:rsidRPr="00474869">
              <w:rPr>
                <w:rFonts w:ascii="Times New Roman" w:eastAsia="Times New Roman" w:hAnsi="Times New Roman" w:cs="Times New Roman"/>
                <w:i/>
                <w:sz w:val="24"/>
                <w:szCs w:val="24"/>
              </w:rPr>
              <w:t xml:space="preserve">If the deposit is for one-year and if it is  withdrawn after 25  days the rate </w:t>
            </w:r>
            <w:r w:rsidRPr="00474869">
              <w:rPr>
                <w:rFonts w:ascii="Times New Roman" w:eastAsia="Times New Roman" w:hAnsi="Times New Roman" w:cs="Times New Roman"/>
                <w:b/>
                <w:i/>
                <w:sz w:val="24"/>
                <w:szCs w:val="24"/>
                <w:u w:val="single"/>
              </w:rPr>
              <w:t>applicable to the completed period would be</w:t>
            </w:r>
            <w:r w:rsidRPr="00474869">
              <w:rPr>
                <w:rFonts w:ascii="Times New Roman" w:eastAsia="Times New Roman" w:hAnsi="Times New Roman" w:cs="Times New Roman"/>
                <w:i/>
                <w:sz w:val="24"/>
                <w:szCs w:val="24"/>
              </w:rPr>
              <w:t xml:space="preserve"> the prevailing one-month rate of interest  quoted in our circular on</w:t>
            </w:r>
            <w:r w:rsidR="00EF7221">
              <w:rPr>
                <w:rFonts w:ascii="Times New Roman" w:eastAsia="Times New Roman" w:hAnsi="Times New Roman" w:cs="Times New Roman"/>
                <w:i/>
                <w:sz w:val="24"/>
                <w:szCs w:val="24"/>
              </w:rPr>
              <w:t>”</w:t>
            </w:r>
            <w:r w:rsidRPr="00474869">
              <w:rPr>
                <w:rFonts w:ascii="Times New Roman" w:eastAsia="Times New Roman" w:hAnsi="Times New Roman" w:cs="Times New Roman"/>
                <w:i/>
                <w:sz w:val="24"/>
                <w:szCs w:val="24"/>
              </w:rPr>
              <w:t xml:space="preserve"> Rates of Interest on Deposits</w:t>
            </w:r>
            <w:r w:rsidR="00EF7221">
              <w:rPr>
                <w:rFonts w:ascii="Times New Roman" w:eastAsia="Times New Roman" w:hAnsi="Times New Roman" w:cs="Times New Roman"/>
                <w:i/>
                <w:sz w:val="24"/>
                <w:szCs w:val="24"/>
              </w:rPr>
              <w:t>” and so on</w:t>
            </w:r>
            <w:r w:rsidRPr="00474869">
              <w:rPr>
                <w:rFonts w:ascii="Times New Roman" w:eastAsia="Times New Roman" w:hAnsi="Times New Roman" w:cs="Times New Roman"/>
                <w:i/>
                <w:sz w:val="24"/>
                <w:szCs w:val="24"/>
              </w:rPr>
              <w:t>)</w:t>
            </w:r>
            <w:r w:rsidRPr="006F3254">
              <w:t xml:space="preserve"> </w:t>
            </w:r>
          </w:p>
        </w:tc>
      </w:tr>
      <w:tr w:rsidR="00474869" w:rsidTr="003F7B72">
        <w:trPr>
          <w:trHeight w:val="656"/>
        </w:trPr>
        <w:tc>
          <w:tcPr>
            <w:tcW w:w="1255" w:type="dxa"/>
          </w:tcPr>
          <w:p w:rsidR="00474869" w:rsidRDefault="00EF7221" w:rsidP="003F7B72">
            <w:pPr>
              <w:jc w:val="center"/>
              <w:rPr>
                <w:rFonts w:ascii="Times New Roman" w:eastAsia="Times New Roman" w:hAnsi="Times New Roman" w:cs="Times New Roman"/>
                <w:b/>
                <w:sz w:val="24"/>
                <w:szCs w:val="24"/>
              </w:rPr>
            </w:pPr>
            <w:r>
              <w:rPr>
                <w:rFonts w:ascii="Arial Black" w:eastAsia="Times New Roman" w:hAnsi="Arial Black" w:cs="Times New Roman"/>
                <w:b/>
                <w:sz w:val="56"/>
                <w:szCs w:val="56"/>
              </w:rPr>
              <w:t>B</w:t>
            </w:r>
          </w:p>
        </w:tc>
        <w:tc>
          <w:tcPr>
            <w:tcW w:w="8121" w:type="dxa"/>
            <w:vAlign w:val="center"/>
          </w:tcPr>
          <w:p w:rsidR="00474869" w:rsidRDefault="00474869" w:rsidP="003F7B72">
            <w:pPr>
              <w:ind w:left="-22"/>
              <w:jc w:val="center"/>
              <w:rPr>
                <w:rFonts w:ascii="Times New Roman" w:eastAsia="Times New Roman" w:hAnsi="Times New Roman" w:cs="Times New Roman"/>
                <w:b/>
                <w:sz w:val="24"/>
                <w:szCs w:val="24"/>
              </w:rPr>
            </w:pPr>
            <w:r w:rsidRPr="00474869">
              <w:rPr>
                <w:rFonts w:ascii="Times New Roman" w:eastAsia="Times New Roman" w:hAnsi="Times New Roman" w:cs="Times New Roman"/>
                <w:b/>
                <w:sz w:val="24"/>
                <w:szCs w:val="24"/>
                <w:u w:val="single"/>
              </w:rPr>
              <w:t>Contracted rate of interest</w:t>
            </w:r>
            <w:r w:rsidRPr="00474869">
              <w:rPr>
                <w:rFonts w:ascii="Times New Roman" w:eastAsia="Times New Roman" w:hAnsi="Times New Roman" w:cs="Times New Roman"/>
                <w:sz w:val="24"/>
                <w:szCs w:val="24"/>
              </w:rPr>
              <w:t xml:space="preserve"> of the deposit less I %</w:t>
            </w:r>
            <w:r w:rsidR="003F7B72">
              <w:rPr>
                <w:rFonts w:ascii="Times New Roman" w:eastAsia="Times New Roman" w:hAnsi="Times New Roman" w:cs="Times New Roman"/>
                <w:sz w:val="24"/>
                <w:szCs w:val="24"/>
              </w:rPr>
              <w:t xml:space="preserve">  </w:t>
            </w:r>
            <w:r w:rsidRPr="00474869">
              <w:rPr>
                <w:rFonts w:ascii="Times New Roman" w:eastAsia="Times New Roman" w:hAnsi="Times New Roman" w:cs="Times New Roman"/>
                <w:sz w:val="24"/>
                <w:szCs w:val="24"/>
              </w:rPr>
              <w:t xml:space="preserve"> </w:t>
            </w:r>
            <w:r w:rsidRPr="003F7B72">
              <w:rPr>
                <w:rFonts w:ascii="Times New Roman" w:eastAsia="Times New Roman" w:hAnsi="Times New Roman" w:cs="Times New Roman"/>
                <w:i/>
                <w:sz w:val="24"/>
                <w:szCs w:val="24"/>
              </w:rPr>
              <w:t>(i.e. Less 100 basis points)</w:t>
            </w:r>
          </w:p>
        </w:tc>
      </w:tr>
    </w:tbl>
    <w:p w:rsidR="00E852E5" w:rsidRPr="003F7B72" w:rsidRDefault="00E852E5" w:rsidP="003F7B72">
      <w:pPr>
        <w:pStyle w:val="NoSpacing"/>
      </w:pPr>
    </w:p>
    <w:p w:rsidR="00C826BC" w:rsidRDefault="00C826BC" w:rsidP="00544AF4">
      <w:pPr>
        <w:pStyle w:val="ListParagraph"/>
        <w:numPr>
          <w:ilvl w:val="0"/>
          <w:numId w:val="1"/>
        </w:numPr>
        <w:jc w:val="both"/>
        <w:rPr>
          <w:rFonts w:ascii="Times New Roman" w:eastAsia="Times New Roman" w:hAnsi="Times New Roman" w:cs="Times New Roman"/>
          <w:sz w:val="24"/>
          <w:szCs w:val="24"/>
        </w:rPr>
      </w:pPr>
      <w:r w:rsidRPr="00A82821">
        <w:rPr>
          <w:rFonts w:ascii="Times New Roman" w:eastAsia="Times New Roman" w:hAnsi="Times New Roman" w:cs="Times New Roman"/>
          <w:sz w:val="24"/>
          <w:szCs w:val="24"/>
        </w:rPr>
        <w:t xml:space="preserve">If </w:t>
      </w:r>
      <w:r w:rsidR="00544AF4">
        <w:rPr>
          <w:rFonts w:ascii="Times New Roman" w:eastAsia="Times New Roman" w:hAnsi="Times New Roman" w:cs="Times New Roman"/>
          <w:sz w:val="24"/>
          <w:szCs w:val="24"/>
        </w:rPr>
        <w:t xml:space="preserve">you </w:t>
      </w:r>
      <w:r w:rsidRPr="00A82821">
        <w:rPr>
          <w:rFonts w:ascii="Times New Roman" w:eastAsia="Times New Roman" w:hAnsi="Times New Roman" w:cs="Times New Roman"/>
          <w:sz w:val="24"/>
          <w:szCs w:val="24"/>
        </w:rPr>
        <w:t xml:space="preserve">have </w:t>
      </w:r>
      <w:r w:rsidRPr="00A82821">
        <w:rPr>
          <w:rFonts w:ascii="Times New Roman" w:eastAsia="Times New Roman" w:hAnsi="Times New Roman" w:cs="Times New Roman"/>
          <w:b/>
          <w:sz w:val="24"/>
          <w:szCs w:val="24"/>
          <w:u w:val="single"/>
        </w:rPr>
        <w:t>paid interest monthly</w:t>
      </w:r>
      <w:r w:rsidRPr="00A82821">
        <w:rPr>
          <w:rFonts w:ascii="Times New Roman" w:eastAsia="Times New Roman" w:hAnsi="Times New Roman" w:cs="Times New Roman"/>
          <w:sz w:val="24"/>
          <w:szCs w:val="24"/>
        </w:rPr>
        <w:t xml:space="preserve"> recover any excess interest that may have been paid </w:t>
      </w:r>
      <w:r w:rsidRPr="00A82821">
        <w:rPr>
          <w:rFonts w:ascii="Times New Roman" w:eastAsia="Times New Roman" w:hAnsi="Times New Roman" w:cs="Times New Roman"/>
          <w:b/>
          <w:sz w:val="24"/>
          <w:szCs w:val="24"/>
          <w:u w:val="single"/>
        </w:rPr>
        <w:t xml:space="preserve">above the interest amount  computed </w:t>
      </w:r>
      <w:r w:rsidR="00A82821" w:rsidRPr="00A82821">
        <w:rPr>
          <w:rFonts w:ascii="Times New Roman" w:eastAsia="Times New Roman" w:hAnsi="Times New Roman" w:cs="Times New Roman"/>
          <w:b/>
          <w:sz w:val="24"/>
          <w:szCs w:val="24"/>
          <w:u w:val="single"/>
        </w:rPr>
        <w:t xml:space="preserve"> as per </w:t>
      </w:r>
      <w:r w:rsidR="001C15C3">
        <w:rPr>
          <w:rFonts w:ascii="Times New Roman" w:eastAsia="Times New Roman" w:hAnsi="Times New Roman" w:cs="Times New Roman"/>
          <w:b/>
          <w:sz w:val="24"/>
          <w:szCs w:val="24"/>
          <w:u w:val="single"/>
        </w:rPr>
        <w:t xml:space="preserve">paragraph </w:t>
      </w:r>
      <w:r w:rsidR="00A82821" w:rsidRPr="00A82821">
        <w:rPr>
          <w:rFonts w:ascii="Times New Roman" w:eastAsia="Times New Roman" w:hAnsi="Times New Roman" w:cs="Times New Roman"/>
          <w:b/>
          <w:sz w:val="24"/>
          <w:szCs w:val="24"/>
          <w:u w:val="single"/>
        </w:rPr>
        <w:t xml:space="preserve">(2) above </w:t>
      </w:r>
      <w:r w:rsidR="00A82821" w:rsidRPr="00A82821">
        <w:rPr>
          <w:rFonts w:ascii="Times New Roman" w:eastAsia="Times New Roman" w:hAnsi="Times New Roman" w:cs="Times New Roman"/>
          <w:b/>
          <w:sz w:val="24"/>
          <w:szCs w:val="24"/>
        </w:rPr>
        <w:t>d</w:t>
      </w:r>
      <w:r w:rsidRPr="00A82821">
        <w:rPr>
          <w:rFonts w:ascii="Times New Roman" w:eastAsia="Times New Roman" w:hAnsi="Times New Roman" w:cs="Times New Roman"/>
          <w:b/>
          <w:sz w:val="24"/>
          <w:szCs w:val="24"/>
        </w:rPr>
        <w:t>uring</w:t>
      </w:r>
      <w:r w:rsidRPr="00A82821">
        <w:rPr>
          <w:rFonts w:ascii="Times New Roman" w:eastAsia="Times New Roman" w:hAnsi="Times New Roman" w:cs="Times New Roman"/>
          <w:sz w:val="24"/>
          <w:szCs w:val="24"/>
        </w:rPr>
        <w:t xml:space="preserve"> the period the deposit was held.</w:t>
      </w:r>
    </w:p>
    <w:p w:rsidR="004C09B4" w:rsidRPr="004C09B4" w:rsidRDefault="004C09B4" w:rsidP="00155ACC">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CBSL Directive </w:t>
      </w:r>
      <w:r w:rsidR="001C15C3">
        <w:rPr>
          <w:rFonts w:ascii="Times New Roman" w:eastAsia="Times New Roman" w:hAnsi="Times New Roman" w:cs="Times New Roman"/>
          <w:sz w:val="24"/>
          <w:szCs w:val="24"/>
        </w:rPr>
        <w:t>referred</w:t>
      </w:r>
      <w:r>
        <w:rPr>
          <w:rFonts w:ascii="Times New Roman" w:eastAsia="Times New Roman" w:hAnsi="Times New Roman" w:cs="Times New Roman"/>
          <w:sz w:val="24"/>
          <w:szCs w:val="24"/>
        </w:rPr>
        <w:t xml:space="preserve"> to above </w:t>
      </w:r>
      <w:r w:rsidRPr="004C09B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above </w:t>
      </w:r>
      <w:r w:rsidRPr="004C09B4">
        <w:rPr>
          <w:rFonts w:ascii="Times New Roman" w:eastAsia="Times New Roman" w:hAnsi="Times New Roman" w:cs="Times New Roman"/>
          <w:sz w:val="24"/>
          <w:szCs w:val="24"/>
        </w:rPr>
        <w:t xml:space="preserve">basis of </w:t>
      </w:r>
      <w:r w:rsidR="001C15C3">
        <w:rPr>
          <w:rFonts w:ascii="Times New Roman" w:eastAsia="Times New Roman" w:hAnsi="Times New Roman" w:cs="Times New Roman"/>
          <w:sz w:val="24"/>
          <w:szCs w:val="24"/>
        </w:rPr>
        <w:t xml:space="preserve">this </w:t>
      </w:r>
      <w:r w:rsidRPr="004C09B4">
        <w:rPr>
          <w:rFonts w:ascii="Times New Roman" w:eastAsia="Times New Roman" w:hAnsi="Times New Roman" w:cs="Times New Roman"/>
          <w:sz w:val="24"/>
          <w:szCs w:val="24"/>
        </w:rPr>
        <w:t xml:space="preserve">calculation </w:t>
      </w:r>
      <w:r>
        <w:rPr>
          <w:rFonts w:ascii="Times New Roman" w:eastAsia="Times New Roman" w:hAnsi="Times New Roman" w:cs="Times New Roman"/>
          <w:sz w:val="24"/>
          <w:szCs w:val="24"/>
        </w:rPr>
        <w:t xml:space="preserve">should be </w:t>
      </w:r>
      <w:r w:rsidRPr="004C09B4">
        <w:rPr>
          <w:rFonts w:ascii="Times New Roman" w:eastAsia="Times New Roman" w:hAnsi="Times New Roman" w:cs="Times New Roman"/>
          <w:sz w:val="24"/>
          <w:szCs w:val="24"/>
        </w:rPr>
        <w:t xml:space="preserve"> made known to the depositor</w:t>
      </w:r>
      <w:r w:rsidR="001C15C3">
        <w:rPr>
          <w:rFonts w:ascii="Times New Roman" w:eastAsia="Times New Roman" w:hAnsi="Times New Roman" w:cs="Times New Roman"/>
          <w:sz w:val="24"/>
          <w:szCs w:val="24"/>
        </w:rPr>
        <w:t>s</w:t>
      </w:r>
      <w:r w:rsidRPr="004C09B4">
        <w:rPr>
          <w:rFonts w:ascii="Times New Roman" w:eastAsia="Times New Roman" w:hAnsi="Times New Roman" w:cs="Times New Roman"/>
          <w:sz w:val="24"/>
          <w:szCs w:val="24"/>
        </w:rPr>
        <w:t xml:space="preserve"> at the time of </w:t>
      </w:r>
      <w:r w:rsidR="003F7B72">
        <w:rPr>
          <w:rFonts w:ascii="Times New Roman" w:eastAsia="Times New Roman" w:hAnsi="Times New Roman" w:cs="Times New Roman"/>
          <w:sz w:val="24"/>
          <w:szCs w:val="24"/>
        </w:rPr>
        <w:t>accepting</w:t>
      </w:r>
      <w:r w:rsidRPr="004C09B4">
        <w:rPr>
          <w:rFonts w:ascii="Times New Roman" w:eastAsia="Times New Roman" w:hAnsi="Times New Roman" w:cs="Times New Roman"/>
          <w:sz w:val="24"/>
          <w:szCs w:val="24"/>
        </w:rPr>
        <w:t xml:space="preserve">  </w:t>
      </w:r>
      <w:proofErr w:type="spellStart"/>
      <w:r w:rsidRPr="004C09B4">
        <w:rPr>
          <w:rFonts w:ascii="Times New Roman" w:eastAsia="Times New Roman" w:hAnsi="Times New Roman" w:cs="Times New Roman"/>
          <w:sz w:val="24"/>
          <w:szCs w:val="24"/>
        </w:rPr>
        <w:t>deposit</w:t>
      </w:r>
      <w:r w:rsidR="00374E30">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 xml:space="preserve"> by the Br</w:t>
      </w:r>
      <w:r w:rsidR="00D71ACE">
        <w:rPr>
          <w:rFonts w:ascii="Times New Roman" w:eastAsia="Times New Roman" w:hAnsi="Times New Roman" w:cs="Times New Roman"/>
          <w:sz w:val="24"/>
          <w:szCs w:val="24"/>
        </w:rPr>
        <w:t>anch</w:t>
      </w:r>
      <w:r>
        <w:rPr>
          <w:rFonts w:ascii="Times New Roman" w:eastAsia="Times New Roman" w:hAnsi="Times New Roman" w:cs="Times New Roman"/>
          <w:sz w:val="24"/>
          <w:szCs w:val="24"/>
        </w:rPr>
        <w:t xml:space="preserve"> Manager</w:t>
      </w:r>
    </w:p>
    <w:p w:rsidR="00133295" w:rsidRDefault="00133295" w:rsidP="00155ACC">
      <w:pPr>
        <w:pStyle w:val="ListParagraph"/>
        <w:numPr>
          <w:ilvl w:val="0"/>
          <w:numId w:val="1"/>
        </w:numPr>
        <w:jc w:val="both"/>
        <w:rPr>
          <w:rFonts w:ascii="Times New Roman" w:eastAsia="Times New Roman" w:hAnsi="Times New Roman" w:cs="Times New Roman"/>
          <w:sz w:val="24"/>
          <w:szCs w:val="24"/>
        </w:rPr>
      </w:pPr>
      <w:r w:rsidRPr="006C1B78">
        <w:rPr>
          <w:rFonts w:ascii="Times New Roman" w:eastAsia="Times New Roman" w:hAnsi="Times New Roman" w:cs="Times New Roman"/>
          <w:sz w:val="24"/>
          <w:szCs w:val="24"/>
        </w:rPr>
        <w:t>IT Deparment should</w:t>
      </w:r>
      <w:r w:rsidR="00C0111E">
        <w:rPr>
          <w:rFonts w:ascii="Times New Roman" w:eastAsia="Times New Roman" w:hAnsi="Times New Roman" w:cs="Times New Roman"/>
          <w:sz w:val="24"/>
          <w:szCs w:val="24"/>
        </w:rPr>
        <w:t xml:space="preserve"> arrange to</w:t>
      </w:r>
      <w:r w:rsidRPr="006C1B78">
        <w:rPr>
          <w:rFonts w:ascii="Times New Roman" w:eastAsia="Times New Roman" w:hAnsi="Times New Roman" w:cs="Times New Roman"/>
          <w:sz w:val="24"/>
          <w:szCs w:val="24"/>
        </w:rPr>
        <w:t xml:space="preserve"> provide the  technology support as appropriate</w:t>
      </w:r>
      <w:r w:rsidR="003F7B72">
        <w:rPr>
          <w:rFonts w:ascii="Times New Roman" w:eastAsia="Times New Roman" w:hAnsi="Times New Roman" w:cs="Times New Roman"/>
          <w:sz w:val="24"/>
          <w:szCs w:val="24"/>
        </w:rPr>
        <w:t>.</w:t>
      </w:r>
    </w:p>
    <w:p w:rsidR="00133295" w:rsidRPr="003F7B72" w:rsidRDefault="00133295" w:rsidP="00155ACC">
      <w:pPr>
        <w:pStyle w:val="ListParagraph"/>
        <w:numPr>
          <w:ilvl w:val="0"/>
          <w:numId w:val="1"/>
        </w:numPr>
        <w:jc w:val="both"/>
        <w:rPr>
          <w:rFonts w:ascii="Times New Roman" w:eastAsia="Times New Roman" w:hAnsi="Times New Roman" w:cs="Times New Roman"/>
          <w:b/>
          <w:sz w:val="24"/>
          <w:szCs w:val="24"/>
        </w:rPr>
      </w:pPr>
      <w:r w:rsidRPr="00AE509C">
        <w:rPr>
          <w:rFonts w:ascii="Times New Roman" w:eastAsia="Times New Roman" w:hAnsi="Times New Roman" w:cs="Times New Roman"/>
          <w:sz w:val="24"/>
          <w:szCs w:val="24"/>
        </w:rPr>
        <w:t xml:space="preserve">Branch Managers should bring to the notice of all staff </w:t>
      </w:r>
      <w:r w:rsidR="006C1B78" w:rsidRPr="00AE509C">
        <w:rPr>
          <w:rFonts w:ascii="Times New Roman" w:eastAsia="Times New Roman" w:hAnsi="Times New Roman" w:cs="Times New Roman"/>
          <w:sz w:val="24"/>
          <w:szCs w:val="24"/>
        </w:rPr>
        <w:t xml:space="preserve">members the requirements herein and ensure compliance with </w:t>
      </w:r>
      <w:r w:rsidR="006C1B78" w:rsidRPr="003F7B72">
        <w:rPr>
          <w:rFonts w:ascii="Times New Roman" w:eastAsia="Times New Roman" w:hAnsi="Times New Roman" w:cs="Times New Roman"/>
          <w:b/>
          <w:sz w:val="24"/>
          <w:szCs w:val="24"/>
        </w:rPr>
        <w:t>immediate effect</w:t>
      </w:r>
      <w:r w:rsidR="00F63A77">
        <w:rPr>
          <w:rFonts w:ascii="Times New Roman" w:eastAsia="Times New Roman" w:hAnsi="Times New Roman" w:cs="Times New Roman"/>
          <w:b/>
          <w:sz w:val="24"/>
          <w:szCs w:val="24"/>
        </w:rPr>
        <w:t>.9</w:t>
      </w:r>
    </w:p>
    <w:p w:rsidR="003F7B72" w:rsidRDefault="003F7B72" w:rsidP="00544AF4">
      <w:pPr>
        <w:pStyle w:val="NoSpacing"/>
        <w:ind w:left="450" w:hanging="90"/>
        <w:rPr>
          <w:rFonts w:ascii="Times New Roman" w:hAnsi="Times New Roman" w:cs="Times New Roman"/>
          <w:b/>
        </w:rPr>
      </w:pPr>
    </w:p>
    <w:p w:rsidR="003F7B72" w:rsidRDefault="00701139" w:rsidP="00544AF4">
      <w:pPr>
        <w:pStyle w:val="NoSpacing"/>
        <w:ind w:left="450" w:hanging="90"/>
        <w:rPr>
          <w:rFonts w:ascii="Times New Roman" w:hAnsi="Times New Roman" w:cs="Times New Roman"/>
          <w:b/>
        </w:rPr>
      </w:pPr>
      <w:r>
        <w:rPr>
          <w:rFonts w:ascii="Times New Roman" w:hAnsi="Times New Roman" w:cs="Times New Roman"/>
          <w:b/>
        </w:rPr>
        <w:t>Signed</w:t>
      </w:r>
      <w:bookmarkStart w:id="1" w:name="_GoBack"/>
      <w:bookmarkEnd w:id="1"/>
      <w:r w:rsidR="00754986">
        <w:rPr>
          <w:rFonts w:ascii="Times New Roman" w:hAnsi="Times New Roman" w:cs="Times New Roman"/>
          <w:b/>
        </w:rPr>
        <w:tab/>
      </w:r>
      <w:r w:rsidR="00754986">
        <w:rPr>
          <w:rFonts w:ascii="Times New Roman" w:hAnsi="Times New Roman" w:cs="Times New Roman"/>
          <w:b/>
        </w:rPr>
        <w:tab/>
      </w:r>
      <w:r w:rsidR="00754986">
        <w:rPr>
          <w:rFonts w:ascii="Times New Roman" w:hAnsi="Times New Roman" w:cs="Times New Roman"/>
          <w:b/>
        </w:rPr>
        <w:tab/>
      </w:r>
      <w:r w:rsidR="00754986">
        <w:rPr>
          <w:rFonts w:ascii="Times New Roman" w:hAnsi="Times New Roman" w:cs="Times New Roman"/>
          <w:b/>
        </w:rPr>
        <w:tab/>
      </w:r>
      <w:r w:rsidR="00754986">
        <w:rPr>
          <w:rFonts w:ascii="Times New Roman" w:hAnsi="Times New Roman" w:cs="Times New Roman"/>
          <w:b/>
        </w:rPr>
        <w:tab/>
      </w:r>
      <w:r w:rsidR="00754986">
        <w:rPr>
          <w:rFonts w:ascii="Times New Roman" w:hAnsi="Times New Roman" w:cs="Times New Roman"/>
          <w:b/>
        </w:rPr>
        <w:tab/>
        <w:t>Signed</w:t>
      </w:r>
    </w:p>
    <w:p w:rsidR="001C759D" w:rsidRPr="00544AF4" w:rsidRDefault="001C759D" w:rsidP="00544AF4">
      <w:pPr>
        <w:pStyle w:val="NoSpacing"/>
        <w:ind w:left="450" w:hanging="90"/>
        <w:rPr>
          <w:rFonts w:ascii="Times New Roman" w:hAnsi="Times New Roman" w:cs="Times New Roman"/>
          <w:b/>
        </w:rPr>
      </w:pPr>
      <w:r w:rsidRPr="00544AF4">
        <w:rPr>
          <w:rFonts w:ascii="Times New Roman" w:hAnsi="Times New Roman" w:cs="Times New Roman"/>
          <w:b/>
        </w:rPr>
        <w:t xml:space="preserve">Deputy General Manager  </w:t>
      </w:r>
      <w:r w:rsidRPr="00544AF4">
        <w:rPr>
          <w:rFonts w:ascii="Times New Roman" w:hAnsi="Times New Roman" w:cs="Times New Roman"/>
          <w:b/>
        </w:rPr>
        <w:tab/>
      </w:r>
      <w:r w:rsidRPr="00544AF4">
        <w:rPr>
          <w:rFonts w:ascii="Times New Roman" w:hAnsi="Times New Roman" w:cs="Times New Roman"/>
          <w:b/>
        </w:rPr>
        <w:tab/>
      </w:r>
      <w:r w:rsidRPr="00544AF4">
        <w:rPr>
          <w:rFonts w:ascii="Times New Roman" w:hAnsi="Times New Roman" w:cs="Times New Roman"/>
          <w:b/>
        </w:rPr>
        <w:tab/>
      </w:r>
      <w:r w:rsidR="00E878B1">
        <w:rPr>
          <w:rFonts w:ascii="Times New Roman" w:hAnsi="Times New Roman" w:cs="Times New Roman"/>
          <w:b/>
        </w:rPr>
        <w:tab/>
      </w:r>
      <w:r w:rsidRPr="00544AF4">
        <w:rPr>
          <w:rFonts w:ascii="Times New Roman" w:hAnsi="Times New Roman" w:cs="Times New Roman"/>
          <w:b/>
        </w:rPr>
        <w:t xml:space="preserve">CEO </w:t>
      </w:r>
      <w:r w:rsidR="00133295" w:rsidRPr="00544AF4">
        <w:rPr>
          <w:rFonts w:ascii="Times New Roman" w:hAnsi="Times New Roman" w:cs="Times New Roman"/>
          <w:b/>
        </w:rPr>
        <w:t>/</w:t>
      </w:r>
      <w:r w:rsidRPr="00544AF4">
        <w:rPr>
          <w:rFonts w:ascii="Times New Roman" w:hAnsi="Times New Roman" w:cs="Times New Roman"/>
          <w:b/>
        </w:rPr>
        <w:t xml:space="preserve"> Executive Director</w:t>
      </w:r>
    </w:p>
    <w:p w:rsidR="00133295" w:rsidRPr="00544AF4" w:rsidRDefault="00133295" w:rsidP="00544AF4">
      <w:pPr>
        <w:pStyle w:val="NoSpacing"/>
        <w:ind w:left="450" w:hanging="90"/>
        <w:rPr>
          <w:rFonts w:ascii="Times New Roman" w:hAnsi="Times New Roman" w:cs="Times New Roman"/>
          <w:b/>
        </w:rPr>
      </w:pPr>
      <w:r w:rsidRPr="00544AF4">
        <w:rPr>
          <w:rFonts w:ascii="Times New Roman" w:hAnsi="Times New Roman" w:cs="Times New Roman"/>
          <w:b/>
        </w:rPr>
        <w:t>(Business Development &amp;</w:t>
      </w:r>
    </w:p>
    <w:p w:rsidR="00133295" w:rsidRPr="00544AF4" w:rsidRDefault="00133295" w:rsidP="00544AF4">
      <w:pPr>
        <w:pStyle w:val="NoSpacing"/>
        <w:ind w:left="450" w:hanging="90"/>
        <w:rPr>
          <w:rFonts w:ascii="Times New Roman" w:hAnsi="Times New Roman" w:cs="Times New Roman"/>
          <w:b/>
          <w:sz w:val="24"/>
          <w:szCs w:val="24"/>
        </w:rPr>
      </w:pPr>
      <w:r w:rsidRPr="00544AF4">
        <w:rPr>
          <w:rFonts w:ascii="Times New Roman" w:hAnsi="Times New Roman" w:cs="Times New Roman"/>
          <w:b/>
          <w:sz w:val="24"/>
          <w:szCs w:val="24"/>
        </w:rPr>
        <w:t>Fund Mobilization)</w:t>
      </w:r>
    </w:p>
    <w:sectPr w:rsidR="00133295" w:rsidRPr="00544AF4" w:rsidSect="00C0111E">
      <w:pgSz w:w="11906" w:h="16838" w:code="9"/>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92DE0"/>
    <w:multiLevelType w:val="hybridMultilevel"/>
    <w:tmpl w:val="F6EEA4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015A4"/>
    <w:multiLevelType w:val="hybridMultilevel"/>
    <w:tmpl w:val="CDB6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D6F6B"/>
    <w:multiLevelType w:val="hybridMultilevel"/>
    <w:tmpl w:val="5442B8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FE"/>
    <w:rsid w:val="001170A2"/>
    <w:rsid w:val="00133295"/>
    <w:rsid w:val="001413FE"/>
    <w:rsid w:val="00155ACC"/>
    <w:rsid w:val="001C15C3"/>
    <w:rsid w:val="001C759D"/>
    <w:rsid w:val="002612C8"/>
    <w:rsid w:val="00374E30"/>
    <w:rsid w:val="003F715F"/>
    <w:rsid w:val="003F7B72"/>
    <w:rsid w:val="00472496"/>
    <w:rsid w:val="00474869"/>
    <w:rsid w:val="004A1241"/>
    <w:rsid w:val="004A2315"/>
    <w:rsid w:val="004C09B4"/>
    <w:rsid w:val="004F429D"/>
    <w:rsid w:val="00522359"/>
    <w:rsid w:val="00544AF4"/>
    <w:rsid w:val="00635AC6"/>
    <w:rsid w:val="006C1B78"/>
    <w:rsid w:val="006F3254"/>
    <w:rsid w:val="00701139"/>
    <w:rsid w:val="00754986"/>
    <w:rsid w:val="00776A49"/>
    <w:rsid w:val="00801A41"/>
    <w:rsid w:val="008C5EE3"/>
    <w:rsid w:val="00A57A30"/>
    <w:rsid w:val="00A82821"/>
    <w:rsid w:val="00AE509C"/>
    <w:rsid w:val="00B27501"/>
    <w:rsid w:val="00B7390D"/>
    <w:rsid w:val="00C0111E"/>
    <w:rsid w:val="00C826BC"/>
    <w:rsid w:val="00CC6311"/>
    <w:rsid w:val="00D71ACE"/>
    <w:rsid w:val="00D85F3C"/>
    <w:rsid w:val="00E852E5"/>
    <w:rsid w:val="00E878B1"/>
    <w:rsid w:val="00ED32FF"/>
    <w:rsid w:val="00EF7221"/>
    <w:rsid w:val="00F4389C"/>
    <w:rsid w:val="00F63A77"/>
    <w:rsid w:val="00FB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ECFB"/>
  <w15:chartTrackingRefBased/>
  <w15:docId w15:val="{E0E72AC1-6EA8-4E13-A296-F06BDB54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3FE"/>
    <w:pPr>
      <w:spacing w:after="0" w:line="240" w:lineRule="auto"/>
    </w:pPr>
  </w:style>
  <w:style w:type="paragraph" w:styleId="ListParagraph">
    <w:name w:val="List Paragraph"/>
    <w:basedOn w:val="Normal"/>
    <w:uiPriority w:val="34"/>
    <w:qFormat/>
    <w:rsid w:val="00472496"/>
    <w:pPr>
      <w:ind w:left="720"/>
      <w:contextualSpacing/>
    </w:pPr>
  </w:style>
  <w:style w:type="table" w:styleId="TableGrid">
    <w:name w:val="Table Grid"/>
    <w:basedOn w:val="TableNormal"/>
    <w:uiPriority w:val="39"/>
    <w:rsid w:val="00474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DD379-9E0B-4860-8C21-720F6B7E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4</cp:revision>
  <cp:lastPrinted>2024-02-09T15:08:00Z</cp:lastPrinted>
  <dcterms:created xsi:type="dcterms:W3CDTF">2025-01-23T08:43:00Z</dcterms:created>
  <dcterms:modified xsi:type="dcterms:W3CDTF">2025-01-23T08:47:00Z</dcterms:modified>
</cp:coreProperties>
</file>