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F7C4" w14:textId="77777777" w:rsidR="00FA1669" w:rsidRDefault="00FA1669"/>
    <w:p w14:paraId="67C9DD69" w14:textId="77777777" w:rsidR="00B11AFA" w:rsidRDefault="00B11AFA"/>
    <w:p w14:paraId="464002B9" w14:textId="77777777" w:rsidR="00B11AFA" w:rsidRDefault="00B11AFA"/>
    <w:p w14:paraId="20B55D88" w14:textId="77777777" w:rsidR="00C02464" w:rsidRPr="00C02464" w:rsidRDefault="00C02464" w:rsidP="00C144AF">
      <w:pPr>
        <w:rPr>
          <w:b/>
          <w:bCs/>
        </w:rPr>
      </w:pPr>
      <w:r>
        <w:rPr>
          <w:b/>
          <w:bCs/>
        </w:rPr>
        <w:t>PART A: MEDIA SUBMISSION INFORMATION</w:t>
      </w:r>
    </w:p>
    <w:p w14:paraId="68D1FA94" w14:textId="77777777" w:rsidR="00C02464" w:rsidRDefault="00C02464" w:rsidP="00C144AF"/>
    <w:p w14:paraId="5A86E73E" w14:textId="393B3BA2" w:rsidR="00594466" w:rsidRPr="008E2CC6" w:rsidRDefault="00AD23E1" w:rsidP="00AD23E1">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1.</w:t>
      </w:r>
      <w:r>
        <w:t xml:space="preserve"> </w:t>
      </w:r>
      <w:r w:rsidR="00594466">
        <w:t>Name of Source Media:</w:t>
      </w:r>
      <w:r w:rsidR="007205E0">
        <w:t xml:space="preserve"> </w:t>
      </w:r>
      <w:r w:rsidR="007205E0" w:rsidRPr="007569D3">
        <w:rPr>
          <w:highlight w:val="lightGray"/>
        </w:rPr>
        <w:t xml:space="preserve">Clip from </w:t>
      </w:r>
      <w:proofErr w:type="spellStart"/>
      <w:r w:rsidR="007205E0" w:rsidRPr="008E2CC6">
        <w:rPr>
          <w:i/>
          <w:iCs/>
          <w:highlight w:val="lightGray"/>
        </w:rPr>
        <w:t>B</w:t>
      </w:r>
      <w:r w:rsidR="00A7043D" w:rsidRPr="008E2CC6">
        <w:rPr>
          <w:i/>
          <w:iCs/>
          <w:highlight w:val="lightGray"/>
        </w:rPr>
        <w:t>aaria</w:t>
      </w:r>
      <w:proofErr w:type="spellEnd"/>
      <w:r w:rsidR="008E2CC6" w:rsidRPr="008E2CC6">
        <w:rPr>
          <w:i/>
          <w:iCs/>
          <w:highlight w:val="lightGray"/>
        </w:rPr>
        <w:t xml:space="preserve"> </w:t>
      </w:r>
      <w:r w:rsidR="008E2CC6" w:rsidRPr="008E2CC6">
        <w:rPr>
          <w:highlight w:val="lightGray"/>
        </w:rPr>
        <w:t xml:space="preserve">(Giuseppe </w:t>
      </w:r>
      <w:proofErr w:type="spellStart"/>
      <w:r w:rsidR="008E2CC6" w:rsidRPr="008E2CC6">
        <w:rPr>
          <w:highlight w:val="lightGray"/>
        </w:rPr>
        <w:t>Tornatore</w:t>
      </w:r>
      <w:proofErr w:type="spellEnd"/>
      <w:r w:rsidR="008E2CC6" w:rsidRPr="008E2CC6">
        <w:rPr>
          <w:highlight w:val="lightGray"/>
        </w:rPr>
        <w:t>, 2009)</w:t>
      </w:r>
    </w:p>
    <w:p w14:paraId="04620972"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40111EAD" w14:textId="66C45C77"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2.</w:t>
      </w:r>
      <w:r>
        <w:t xml:space="preserve"> </w:t>
      </w:r>
      <w:r w:rsidR="00CB10DA">
        <w:t xml:space="preserve">Where was source media acquired: </w:t>
      </w:r>
      <w:r w:rsidR="007205E0" w:rsidRPr="007569D3">
        <w:rPr>
          <w:highlight w:val="lightGray"/>
        </w:rPr>
        <w:t>Film</w:t>
      </w:r>
    </w:p>
    <w:p w14:paraId="6BD29887"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9327067" w14:textId="6601E5B9"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3.</w:t>
      </w:r>
      <w:r>
        <w:t xml:space="preserve"> </w:t>
      </w:r>
      <w:r w:rsidR="00CB10DA">
        <w:t xml:space="preserve">Duration of clip taken from source media: </w:t>
      </w:r>
      <w:r w:rsidR="00C84935" w:rsidRPr="00C84935">
        <w:rPr>
          <w:highlight w:val="lightGray"/>
        </w:rPr>
        <w:t>34 seconds</w:t>
      </w:r>
    </w:p>
    <w:p w14:paraId="6F0ECE8C"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16B45E" w14:textId="0506BE6E"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4.</w:t>
      </w:r>
      <w:r>
        <w:t xml:space="preserve"> </w:t>
      </w:r>
      <w:r w:rsidR="00CB10DA">
        <w:t xml:space="preserve">Pedagogical purpose of clip: </w:t>
      </w:r>
      <w:r w:rsidR="001908BB" w:rsidRPr="007569D3">
        <w:rPr>
          <w:highlight w:val="lightGray"/>
        </w:rPr>
        <w:t>Students will p</w:t>
      </w:r>
      <w:r w:rsidR="007205E0" w:rsidRPr="007569D3">
        <w:rPr>
          <w:highlight w:val="lightGray"/>
        </w:rPr>
        <w:t xml:space="preserve">ractice </w:t>
      </w:r>
      <w:r w:rsidR="00C84935" w:rsidRPr="00E328AC">
        <w:rPr>
          <w:highlight w:val="lightGray"/>
        </w:rPr>
        <w:t>pluralizing the singular nouns that appear in the clip, enforcing the proper</w:t>
      </w:r>
      <w:r w:rsidR="00C84935" w:rsidRPr="0087782A">
        <w:rPr>
          <w:highlight w:val="lightGray"/>
        </w:rPr>
        <w:t xml:space="preserve"> form and rules for pluralization.</w:t>
      </w:r>
      <w:r w:rsidR="0087782A" w:rsidRPr="0087782A">
        <w:rPr>
          <w:highlight w:val="lightGray"/>
        </w:rPr>
        <w:t xml:space="preserve"> They will also compose a list of singular and plural nouns that follow similar rules (feminine plural, masculine singular “il,” masculine singular “lo,” etc.</w:t>
      </w:r>
      <w:r w:rsidR="00C84935">
        <w:t xml:space="preserve"> </w:t>
      </w:r>
    </w:p>
    <w:p w14:paraId="50123604"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5AF164F" w14:textId="528EA0BA"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5.</w:t>
      </w:r>
      <w:r>
        <w:t xml:space="preserve"> </w:t>
      </w:r>
      <w:r w:rsidR="00CB10DA">
        <w:t xml:space="preserve">Have you acquired permission from creator to use clip? Yes </w:t>
      </w:r>
      <w:r w:rsidR="00CB10DA">
        <w:fldChar w:fldCharType="begin">
          <w:ffData>
            <w:name w:val="Check1"/>
            <w:enabled/>
            <w:calcOnExit w:val="0"/>
            <w:checkBox>
              <w:sizeAuto/>
              <w:default w:val="0"/>
            </w:checkBox>
          </w:ffData>
        </w:fldChar>
      </w:r>
      <w:bookmarkStart w:id="0" w:name="Check1"/>
      <w:r w:rsidR="00CB10DA">
        <w:instrText xml:space="preserve"> FORMCHECKBOX </w:instrText>
      </w:r>
      <w:r w:rsidR="00000000">
        <w:fldChar w:fldCharType="separate"/>
      </w:r>
      <w:r w:rsidR="00CB10DA">
        <w:fldChar w:fldCharType="end"/>
      </w:r>
      <w:bookmarkEnd w:id="0"/>
      <w:r w:rsidR="00CB10DA">
        <w:t xml:space="preserve"> No </w:t>
      </w:r>
      <w:r w:rsidR="007205E0">
        <w:fldChar w:fldCharType="begin">
          <w:ffData>
            <w:name w:val="Check2"/>
            <w:enabled/>
            <w:calcOnExit w:val="0"/>
            <w:checkBox>
              <w:sizeAuto/>
              <w:default w:val="1"/>
            </w:checkBox>
          </w:ffData>
        </w:fldChar>
      </w:r>
      <w:bookmarkStart w:id="1" w:name="Check2"/>
      <w:r w:rsidR="007205E0">
        <w:instrText xml:space="preserve"> FORMCHECKBOX </w:instrText>
      </w:r>
      <w:r w:rsidR="00000000">
        <w:fldChar w:fldCharType="separate"/>
      </w:r>
      <w:r w:rsidR="007205E0">
        <w:fldChar w:fldCharType="end"/>
      </w:r>
      <w:bookmarkEnd w:id="1"/>
      <w:r w:rsidR="00CB10DA">
        <w:t xml:space="preserve"> Pending </w:t>
      </w:r>
      <w:r w:rsidR="00CB10DA">
        <w:fldChar w:fldCharType="begin">
          <w:ffData>
            <w:name w:val="Check3"/>
            <w:enabled/>
            <w:calcOnExit w:val="0"/>
            <w:checkBox>
              <w:sizeAuto/>
              <w:default w:val="0"/>
            </w:checkBox>
          </w:ffData>
        </w:fldChar>
      </w:r>
      <w:bookmarkStart w:id="2" w:name="Check3"/>
      <w:r w:rsidR="00CB10DA">
        <w:instrText xml:space="preserve"> FORMCHECKBOX </w:instrText>
      </w:r>
      <w:r w:rsidR="00000000">
        <w:fldChar w:fldCharType="separate"/>
      </w:r>
      <w:r w:rsidR="00CB10DA">
        <w:fldChar w:fldCharType="end"/>
      </w:r>
      <w:bookmarkEnd w:id="2"/>
    </w:p>
    <w:p w14:paraId="08F7D342"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703670"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r>
        <w:t xml:space="preserve">If “YES” please include copy of permission in your form submission and proceed to PART C: AFFIDAVIT at bottom of form. If “NO” please proceed to PART B: FAIR USE JUSTIFICATION questions below.  </w:t>
      </w:r>
    </w:p>
    <w:p w14:paraId="39E527A7"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2724B8E" w14:textId="75C936FD" w:rsidR="00A006C5" w:rsidRDefault="00A006C5" w:rsidP="00C144AF">
      <w:pPr>
        <w:rPr>
          <w:b/>
          <w:bCs/>
        </w:rPr>
      </w:pPr>
    </w:p>
    <w:p w14:paraId="434F6ECA" w14:textId="595A14EC" w:rsidR="00A006C5" w:rsidRDefault="00A006C5" w:rsidP="00C144AF">
      <w:pPr>
        <w:rPr>
          <w:b/>
          <w:bCs/>
        </w:rPr>
      </w:pPr>
    </w:p>
    <w:p w14:paraId="6FE17DE5" w14:textId="38A7A411" w:rsidR="00A006C5" w:rsidRDefault="00A006C5" w:rsidP="00C144AF">
      <w:pPr>
        <w:rPr>
          <w:b/>
          <w:bCs/>
        </w:rPr>
      </w:pPr>
    </w:p>
    <w:p w14:paraId="124DECFB" w14:textId="528913A0" w:rsidR="00A006C5" w:rsidRDefault="00A006C5" w:rsidP="00C144AF">
      <w:pPr>
        <w:rPr>
          <w:b/>
          <w:bCs/>
        </w:rPr>
      </w:pPr>
    </w:p>
    <w:p w14:paraId="6FC2D509" w14:textId="2073BA66" w:rsidR="00A006C5" w:rsidRDefault="00A006C5" w:rsidP="00C144AF">
      <w:pPr>
        <w:rPr>
          <w:b/>
          <w:bCs/>
        </w:rPr>
      </w:pPr>
    </w:p>
    <w:p w14:paraId="12C2A5E9" w14:textId="5063A0BA" w:rsidR="00A006C5" w:rsidRDefault="00A006C5" w:rsidP="00C144AF">
      <w:pPr>
        <w:rPr>
          <w:b/>
          <w:bCs/>
        </w:rPr>
      </w:pPr>
    </w:p>
    <w:p w14:paraId="1919EB8B" w14:textId="126E0386" w:rsidR="00A006C5" w:rsidRDefault="00A006C5" w:rsidP="00C144AF">
      <w:pPr>
        <w:rPr>
          <w:b/>
          <w:bCs/>
        </w:rPr>
      </w:pPr>
    </w:p>
    <w:p w14:paraId="2189DEDC" w14:textId="413753B8" w:rsidR="00A006C5" w:rsidRDefault="00A006C5" w:rsidP="00C144AF">
      <w:pPr>
        <w:rPr>
          <w:b/>
          <w:bCs/>
        </w:rPr>
      </w:pPr>
    </w:p>
    <w:p w14:paraId="37B557CB" w14:textId="6E9990D0" w:rsidR="00A006C5" w:rsidRDefault="00A006C5" w:rsidP="00C144AF">
      <w:pPr>
        <w:rPr>
          <w:b/>
          <w:bCs/>
        </w:rPr>
      </w:pPr>
    </w:p>
    <w:p w14:paraId="145566CA" w14:textId="2B55042A" w:rsidR="00026AA7" w:rsidRDefault="00026AA7" w:rsidP="00C144AF">
      <w:pPr>
        <w:rPr>
          <w:b/>
          <w:bCs/>
        </w:rPr>
      </w:pPr>
    </w:p>
    <w:p w14:paraId="778D7C3F" w14:textId="09E4778C" w:rsidR="00026AA7" w:rsidRDefault="00026AA7" w:rsidP="00C144AF">
      <w:pPr>
        <w:rPr>
          <w:b/>
          <w:bCs/>
        </w:rPr>
      </w:pPr>
    </w:p>
    <w:p w14:paraId="1CCAF6AD" w14:textId="316602E5" w:rsidR="00026AA7" w:rsidRDefault="00026AA7" w:rsidP="00C144AF">
      <w:pPr>
        <w:rPr>
          <w:b/>
          <w:bCs/>
        </w:rPr>
      </w:pPr>
    </w:p>
    <w:p w14:paraId="3189DFF0" w14:textId="1160BE60" w:rsidR="00026AA7" w:rsidRDefault="00026AA7" w:rsidP="00C144AF">
      <w:pPr>
        <w:rPr>
          <w:b/>
          <w:bCs/>
        </w:rPr>
      </w:pPr>
    </w:p>
    <w:p w14:paraId="47742797" w14:textId="4E1FA6F8" w:rsidR="00026AA7" w:rsidRDefault="00026AA7" w:rsidP="00C144AF">
      <w:pPr>
        <w:rPr>
          <w:b/>
          <w:bCs/>
        </w:rPr>
      </w:pPr>
    </w:p>
    <w:p w14:paraId="2F554D24" w14:textId="767D17C5" w:rsidR="00026AA7" w:rsidRDefault="00026AA7" w:rsidP="00C144AF">
      <w:pPr>
        <w:rPr>
          <w:b/>
          <w:bCs/>
        </w:rPr>
      </w:pPr>
    </w:p>
    <w:p w14:paraId="3805DB86" w14:textId="53C3805D" w:rsidR="00026AA7" w:rsidRDefault="00026AA7" w:rsidP="00C144AF">
      <w:pPr>
        <w:rPr>
          <w:b/>
          <w:bCs/>
        </w:rPr>
      </w:pPr>
    </w:p>
    <w:p w14:paraId="0E206414" w14:textId="0BAC0326" w:rsidR="00026AA7" w:rsidRDefault="00026AA7" w:rsidP="00C144AF">
      <w:pPr>
        <w:rPr>
          <w:b/>
          <w:bCs/>
        </w:rPr>
      </w:pPr>
    </w:p>
    <w:p w14:paraId="61017EE7" w14:textId="116E434E" w:rsidR="00026AA7" w:rsidRDefault="00026AA7" w:rsidP="00C144AF">
      <w:pPr>
        <w:rPr>
          <w:b/>
          <w:bCs/>
        </w:rPr>
      </w:pPr>
    </w:p>
    <w:p w14:paraId="4E18C394" w14:textId="2713E01B" w:rsidR="00026AA7" w:rsidRDefault="00026AA7" w:rsidP="00C144AF">
      <w:pPr>
        <w:rPr>
          <w:b/>
          <w:bCs/>
        </w:rPr>
      </w:pPr>
    </w:p>
    <w:p w14:paraId="40892F65" w14:textId="69EC0962" w:rsidR="00026AA7" w:rsidRDefault="00026AA7" w:rsidP="00C144AF">
      <w:pPr>
        <w:rPr>
          <w:b/>
          <w:bCs/>
        </w:rPr>
      </w:pPr>
    </w:p>
    <w:p w14:paraId="1F30F0AF" w14:textId="338E3B9F" w:rsidR="00026AA7" w:rsidRDefault="00026AA7" w:rsidP="00C144AF">
      <w:pPr>
        <w:rPr>
          <w:b/>
          <w:bCs/>
        </w:rPr>
      </w:pPr>
    </w:p>
    <w:p w14:paraId="729218A0" w14:textId="69C7B878" w:rsidR="00026AA7" w:rsidRDefault="00026AA7" w:rsidP="00C144AF">
      <w:pPr>
        <w:rPr>
          <w:b/>
          <w:bCs/>
        </w:rPr>
      </w:pPr>
    </w:p>
    <w:p w14:paraId="2DFCC7A9" w14:textId="55845FBB" w:rsidR="00026AA7" w:rsidRDefault="00026AA7" w:rsidP="00C144AF">
      <w:pPr>
        <w:rPr>
          <w:b/>
          <w:bCs/>
        </w:rPr>
      </w:pPr>
    </w:p>
    <w:p w14:paraId="32AC0278" w14:textId="77777777" w:rsidR="00026AA7" w:rsidRDefault="00026AA7" w:rsidP="00C144AF">
      <w:pPr>
        <w:rPr>
          <w:b/>
          <w:bCs/>
        </w:rPr>
      </w:pPr>
    </w:p>
    <w:p w14:paraId="053CFF69" w14:textId="53206BC1" w:rsidR="0040136B" w:rsidRDefault="00AD23E1" w:rsidP="00C017C5">
      <w:pPr>
        <w:rPr>
          <w:b/>
          <w:bCs/>
        </w:rPr>
      </w:pPr>
      <w:r>
        <w:rPr>
          <w:b/>
          <w:bCs/>
        </w:rPr>
        <w:t>P</w:t>
      </w:r>
      <w:r w:rsidR="00C02464">
        <w:rPr>
          <w:b/>
          <w:bCs/>
        </w:rPr>
        <w:t>ART B: FAIR USE JUSTIFICATION</w:t>
      </w:r>
    </w:p>
    <w:p w14:paraId="101F110D" w14:textId="0A8AFDCF" w:rsidR="00CB10DA" w:rsidRDefault="00CB10DA" w:rsidP="009074CF">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t xml:space="preserve"> </w:t>
      </w:r>
      <w:r w:rsidR="00AD23E1" w:rsidRPr="00AD23E1">
        <w:rPr>
          <w:b/>
          <w:bCs/>
        </w:rPr>
        <w:t>6.</w:t>
      </w:r>
      <w:r w:rsidR="00AD23E1">
        <w:rPr>
          <w:b/>
          <w:bCs/>
        </w:rPr>
        <w:t xml:space="preserve"> </w:t>
      </w:r>
      <w:r w:rsidR="003B2F14">
        <w:t xml:space="preserve">What is the intended purpose for using this clip? </w:t>
      </w:r>
      <w:r w:rsidR="00026AA7" w:rsidRPr="00C84935">
        <w:rPr>
          <w:highlight w:val="lightGray"/>
        </w:rPr>
        <w:t>We will use this</w:t>
      </w:r>
      <w:r w:rsidR="001908BB" w:rsidRPr="00C84935">
        <w:rPr>
          <w:highlight w:val="lightGray"/>
        </w:rPr>
        <w:t xml:space="preserve"> clip </w:t>
      </w:r>
      <w:r w:rsidR="00C84935" w:rsidRPr="00C84935">
        <w:rPr>
          <w:highlight w:val="lightGray"/>
        </w:rPr>
        <w:t xml:space="preserve">as a way for students to practice the grammatical differences between singular and plural Italian nouns and articles. Students will engage with </w:t>
      </w:r>
      <w:r w:rsidR="00C84935">
        <w:rPr>
          <w:highlight w:val="lightGray"/>
        </w:rPr>
        <w:t>video clip</w:t>
      </w:r>
      <w:r w:rsidR="00C84935" w:rsidRPr="00C84935">
        <w:rPr>
          <w:highlight w:val="lightGray"/>
        </w:rPr>
        <w:t xml:space="preserve"> and take the place of the school pupils by verbalizing the correct plural article and noun based on the schoolteacher’s prompt</w:t>
      </w:r>
      <w:r w:rsidR="00C84935" w:rsidRPr="00E328AC">
        <w:rPr>
          <w:highlight w:val="lightGray"/>
        </w:rPr>
        <w:t>.</w:t>
      </w:r>
      <w:r w:rsidR="00E328AC" w:rsidRPr="00E328AC">
        <w:rPr>
          <w:highlight w:val="lightGray"/>
        </w:rPr>
        <w:t xml:space="preserve"> The teacher gives the students seven verbs, which they pluralize out loud.</w:t>
      </w:r>
    </w:p>
    <w:p w14:paraId="0BA44791" w14:textId="77777777" w:rsidR="009074CF" w:rsidRDefault="009074CF" w:rsidP="009074CF">
      <w:pPr>
        <w:framePr w:hSpace="187" w:wrap="around" w:vAnchor="text" w:hAnchor="page" w:x="1578" w:y="709"/>
        <w:pBdr>
          <w:top w:val="single" w:sz="6" w:space="1" w:color="auto"/>
          <w:left w:val="single" w:sz="6" w:space="4" w:color="auto"/>
          <w:bottom w:val="single" w:sz="6" w:space="1" w:color="auto"/>
          <w:right w:val="single" w:sz="6" w:space="4" w:color="auto"/>
        </w:pBdr>
      </w:pPr>
    </w:p>
    <w:p w14:paraId="12DDD227" w14:textId="38C5D722"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3B2F14">
        <w:t>Would you consider this purpose transformative? (Does the purpose for using this clip add something new to or different from its initially intended use?</w:t>
      </w:r>
      <w:r w:rsidR="00512246">
        <w:t>)</w:t>
      </w:r>
      <w:r w:rsidR="003B2F14">
        <w:t xml:space="preserve"> Yes </w:t>
      </w:r>
      <w:r w:rsidR="007205E0">
        <w:fldChar w:fldCharType="begin">
          <w:ffData>
            <w:name w:val="Check4"/>
            <w:enabled/>
            <w:calcOnExit w:val="0"/>
            <w:checkBox>
              <w:sizeAuto/>
              <w:default w:val="1"/>
            </w:checkBox>
          </w:ffData>
        </w:fldChar>
      </w:r>
      <w:bookmarkStart w:id="3" w:name="Check4"/>
      <w:r w:rsidR="007205E0">
        <w:instrText xml:space="preserve"> FORMCHECKBOX </w:instrText>
      </w:r>
      <w:r w:rsidR="00000000">
        <w:fldChar w:fldCharType="separate"/>
      </w:r>
      <w:r w:rsidR="007205E0">
        <w:fldChar w:fldCharType="end"/>
      </w:r>
      <w:bookmarkEnd w:id="3"/>
      <w:r w:rsidR="003B2F14">
        <w:t xml:space="preserve"> No </w:t>
      </w:r>
      <w:r w:rsidR="003B2F14">
        <w:fldChar w:fldCharType="begin">
          <w:ffData>
            <w:name w:val="Check5"/>
            <w:enabled/>
            <w:calcOnExit w:val="0"/>
            <w:checkBox>
              <w:sizeAuto/>
              <w:default w:val="0"/>
            </w:checkBox>
          </w:ffData>
        </w:fldChar>
      </w:r>
      <w:bookmarkStart w:id="4" w:name="Check5"/>
      <w:r w:rsidR="003B2F14">
        <w:instrText xml:space="preserve"> FORMCHECKBOX </w:instrText>
      </w:r>
      <w:r w:rsidR="00000000">
        <w:fldChar w:fldCharType="separate"/>
      </w:r>
      <w:r w:rsidR="003B2F14">
        <w:fldChar w:fldCharType="end"/>
      </w:r>
      <w:bookmarkEnd w:id="4"/>
    </w:p>
    <w:p w14:paraId="62D3DF02" w14:textId="69F137E5" w:rsidR="003B2F14" w:rsidRDefault="00AD23E1" w:rsidP="009074CF">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r w:rsidRPr="00AD23E1">
        <w:rPr>
          <w:b/>
          <w:bCs/>
        </w:rPr>
        <w:t>b.</w:t>
      </w:r>
      <w:r>
        <w:t xml:space="preserve"> </w:t>
      </w:r>
      <w:r w:rsidR="003B2F14">
        <w:t>Explain:</w:t>
      </w:r>
      <w:r w:rsidR="00F10CB8">
        <w:t xml:space="preserve"> </w:t>
      </w:r>
      <w:r w:rsidR="00C84935" w:rsidRPr="00796303">
        <w:rPr>
          <w:highlight w:val="lightGray"/>
        </w:rPr>
        <w:t xml:space="preserve">Yes. </w:t>
      </w:r>
      <w:r w:rsidR="009074CF" w:rsidRPr="00796303">
        <w:rPr>
          <w:highlight w:val="lightGray"/>
        </w:rPr>
        <w:t xml:space="preserve">Students will identify </w:t>
      </w:r>
      <w:r w:rsidR="00C84935" w:rsidRPr="00796303">
        <w:rPr>
          <w:highlight w:val="lightGray"/>
        </w:rPr>
        <w:t>how to correctly form a plural article and noun from an authentic source material</w:t>
      </w:r>
      <w:r w:rsidR="009074CF" w:rsidRPr="00796303">
        <w:rPr>
          <w:highlight w:val="lightGray"/>
        </w:rPr>
        <w:t xml:space="preserve">. </w:t>
      </w:r>
      <w:r w:rsidR="009872F8" w:rsidRPr="00796303">
        <w:rPr>
          <w:highlight w:val="lightGray"/>
        </w:rPr>
        <w:t xml:space="preserve">This is an opportunity to listen to a </w:t>
      </w:r>
      <w:r w:rsidR="00C84935" w:rsidRPr="00796303">
        <w:rPr>
          <w:highlight w:val="lightGray"/>
        </w:rPr>
        <w:t>scene</w:t>
      </w:r>
      <w:r w:rsidR="009872F8" w:rsidRPr="00796303">
        <w:rPr>
          <w:highlight w:val="lightGray"/>
        </w:rPr>
        <w:t xml:space="preserve"> that has not been simplified or altered</w:t>
      </w:r>
      <w:r w:rsidR="00C84935" w:rsidRPr="00796303">
        <w:rPr>
          <w:highlight w:val="lightGray"/>
        </w:rPr>
        <w:t>,</w:t>
      </w:r>
      <w:r w:rsidR="009872F8" w:rsidRPr="00796303">
        <w:rPr>
          <w:highlight w:val="lightGray"/>
        </w:rPr>
        <w:t xml:space="preserve"> and to break from the mechanical activities in the textbook to actively </w:t>
      </w:r>
      <w:r w:rsidR="00C84935" w:rsidRPr="00796303">
        <w:rPr>
          <w:highlight w:val="lightGray"/>
        </w:rPr>
        <w:t xml:space="preserve">form plurals </w:t>
      </w:r>
      <w:r w:rsidR="00DA3107" w:rsidRPr="00796303">
        <w:rPr>
          <w:highlight w:val="lightGray"/>
        </w:rPr>
        <w:t>to practice grammar</w:t>
      </w:r>
      <w:r w:rsidR="009872F8" w:rsidRPr="00796303">
        <w:rPr>
          <w:highlight w:val="lightGray"/>
        </w:rPr>
        <w:t xml:space="preserve">. </w:t>
      </w:r>
      <w:r w:rsidR="00DA3107" w:rsidRPr="00796303">
        <w:rPr>
          <w:highlight w:val="lightGray"/>
        </w:rPr>
        <w:t>In the first few weeks of class, students need many opportunities to practice the foundations of foreign language acquisition, like pronunciation, articles</w:t>
      </w:r>
      <w:r w:rsidR="00796303">
        <w:rPr>
          <w:highlight w:val="lightGray"/>
        </w:rPr>
        <w:t>,</w:t>
      </w:r>
      <w:r w:rsidR="00DA3107" w:rsidRPr="00796303">
        <w:rPr>
          <w:highlight w:val="lightGray"/>
        </w:rPr>
        <w:t xml:space="preserve"> and singular/plural nouns. While they have chances to see and read these rules and concepts in their textbook, we are providing a way for them to </w:t>
      </w:r>
      <w:r w:rsidR="00796303" w:rsidRPr="00796303">
        <w:rPr>
          <w:highlight w:val="lightGray"/>
        </w:rPr>
        <w:t xml:space="preserve">creatively engage with the </w:t>
      </w:r>
      <w:r w:rsidR="00796303" w:rsidRPr="00E328AC">
        <w:rPr>
          <w:highlight w:val="lightGray"/>
        </w:rPr>
        <w:t>materi</w:t>
      </w:r>
      <w:r w:rsidR="00E328AC" w:rsidRPr="00E328AC">
        <w:rPr>
          <w:highlight w:val="lightGray"/>
        </w:rPr>
        <w:t>al and illustrating that the meaning of the noun is not important—Italian plurals are constructed mechanically and according to a set of rules.</w:t>
      </w:r>
    </w:p>
    <w:p w14:paraId="751F3C72" w14:textId="77777777" w:rsidR="003B2F14" w:rsidRDefault="003B2F14"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A5ED0C2" w14:textId="62F43FA9"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7.</w:t>
      </w:r>
      <w:r>
        <w:t xml:space="preserve"> </w:t>
      </w:r>
      <w:r w:rsidR="003B2F14">
        <w:t xml:space="preserve">What is the nature of the copyrighted work? </w:t>
      </w:r>
      <w:r w:rsidR="00465629">
        <w:t xml:space="preserve">Factual </w:t>
      </w:r>
      <w:r w:rsidR="00465629">
        <w:fldChar w:fldCharType="begin">
          <w:ffData>
            <w:name w:val="Check6"/>
            <w:enabled/>
            <w:calcOnExit w:val="0"/>
            <w:checkBox>
              <w:sizeAuto/>
              <w:default w:val="0"/>
            </w:checkBox>
          </w:ffData>
        </w:fldChar>
      </w:r>
      <w:bookmarkStart w:id="5" w:name="Check6"/>
      <w:r w:rsidR="00465629">
        <w:instrText xml:space="preserve"> FORMCHECKBOX </w:instrText>
      </w:r>
      <w:r w:rsidR="00000000">
        <w:fldChar w:fldCharType="separate"/>
      </w:r>
      <w:r w:rsidR="00465629">
        <w:fldChar w:fldCharType="end"/>
      </w:r>
      <w:bookmarkEnd w:id="5"/>
      <w:r w:rsidR="00465629">
        <w:t xml:space="preserve"> Creative </w:t>
      </w:r>
      <w:r w:rsidR="007205E0">
        <w:fldChar w:fldCharType="begin">
          <w:ffData>
            <w:name w:val="Check7"/>
            <w:enabled/>
            <w:calcOnExit w:val="0"/>
            <w:checkBox>
              <w:sizeAuto/>
              <w:default w:val="1"/>
            </w:checkBox>
          </w:ffData>
        </w:fldChar>
      </w:r>
      <w:bookmarkStart w:id="6" w:name="Check7"/>
      <w:r w:rsidR="007205E0">
        <w:instrText xml:space="preserve"> FORMCHECKBOX </w:instrText>
      </w:r>
      <w:r w:rsidR="00000000">
        <w:fldChar w:fldCharType="separate"/>
      </w:r>
      <w:r w:rsidR="007205E0">
        <w:fldChar w:fldCharType="end"/>
      </w:r>
      <w:bookmarkEnd w:id="6"/>
    </w:p>
    <w:p w14:paraId="327B7952"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5EA0645" w14:textId="17FFDDFB" w:rsidR="00465629" w:rsidRDefault="00AD23E1" w:rsidP="00D432E4">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8.</w:t>
      </w:r>
      <w:r>
        <w:t xml:space="preserve"> </w:t>
      </w:r>
      <w:r w:rsidR="00465629">
        <w:t xml:space="preserve">What amount/portion of the source copyrighted work is being used? </w:t>
      </w:r>
      <w:r w:rsidR="00F10CB8" w:rsidRPr="007569D3">
        <w:rPr>
          <w:highlight w:val="lightGray"/>
        </w:rPr>
        <w:t>The clip</w:t>
      </w:r>
      <w:r w:rsidR="007569D3">
        <w:rPr>
          <w:highlight w:val="lightGray"/>
        </w:rPr>
        <w:t xml:space="preserve"> (3</w:t>
      </w:r>
      <w:r w:rsidR="00CD2928">
        <w:rPr>
          <w:highlight w:val="lightGray"/>
        </w:rPr>
        <w:t>4</w:t>
      </w:r>
      <w:r w:rsidR="007569D3">
        <w:rPr>
          <w:highlight w:val="lightGray"/>
        </w:rPr>
        <w:t xml:space="preserve"> seconds)</w:t>
      </w:r>
      <w:r w:rsidR="00F10CB8" w:rsidRPr="007569D3">
        <w:rPr>
          <w:highlight w:val="lightGray"/>
        </w:rPr>
        <w:t xml:space="preserve"> reflects</w:t>
      </w:r>
      <w:r w:rsidR="00A006C5" w:rsidRPr="007569D3">
        <w:rPr>
          <w:highlight w:val="lightGray"/>
        </w:rPr>
        <w:t xml:space="preserve"> </w:t>
      </w:r>
      <w:r w:rsidR="00C94519" w:rsidRPr="007569D3">
        <w:rPr>
          <w:highlight w:val="lightGray"/>
        </w:rPr>
        <w:t xml:space="preserve">about </w:t>
      </w:r>
      <w:r w:rsidR="00F10CB8" w:rsidRPr="007569D3">
        <w:rPr>
          <w:highlight w:val="lightGray"/>
        </w:rPr>
        <w:t>.</w:t>
      </w:r>
      <w:r w:rsidR="00CD2928">
        <w:rPr>
          <w:highlight w:val="lightGray"/>
        </w:rPr>
        <w:t>38</w:t>
      </w:r>
      <w:r w:rsidR="00F10CB8" w:rsidRPr="007569D3">
        <w:rPr>
          <w:highlight w:val="lightGray"/>
        </w:rPr>
        <w:t>% of the film (</w:t>
      </w:r>
      <w:r w:rsidR="00796303">
        <w:rPr>
          <w:highlight w:val="lightGray"/>
        </w:rPr>
        <w:t>2</w:t>
      </w:r>
      <w:r w:rsidR="00F10CB8" w:rsidRPr="007569D3">
        <w:rPr>
          <w:highlight w:val="lightGray"/>
        </w:rPr>
        <w:t xml:space="preserve"> hour</w:t>
      </w:r>
      <w:r w:rsidR="00796303">
        <w:rPr>
          <w:highlight w:val="lightGray"/>
        </w:rPr>
        <w:t>s</w:t>
      </w:r>
      <w:r w:rsidR="00F10CB8" w:rsidRPr="007569D3">
        <w:rPr>
          <w:highlight w:val="lightGray"/>
        </w:rPr>
        <w:t>, 4</w:t>
      </w:r>
      <w:r w:rsidR="00796303">
        <w:rPr>
          <w:highlight w:val="lightGray"/>
        </w:rPr>
        <w:t>3</w:t>
      </w:r>
      <w:r w:rsidR="00F10CB8" w:rsidRPr="007569D3">
        <w:rPr>
          <w:highlight w:val="lightGray"/>
        </w:rPr>
        <w:t xml:space="preserve"> minutes).</w:t>
      </w:r>
      <w:r w:rsidR="00F10CB8">
        <w:t xml:space="preserve">  </w:t>
      </w:r>
    </w:p>
    <w:p w14:paraId="5BB91107" w14:textId="77777777" w:rsidR="00D432E4" w:rsidRDefault="00D432E4" w:rsidP="00D432E4">
      <w:pPr>
        <w:framePr w:hSpace="187" w:wrap="around" w:vAnchor="text" w:hAnchor="page" w:x="1578" w:y="709"/>
        <w:pBdr>
          <w:top w:val="single" w:sz="6" w:space="1" w:color="auto"/>
          <w:left w:val="single" w:sz="6" w:space="4" w:color="auto"/>
          <w:bottom w:val="single" w:sz="6" w:space="1" w:color="auto"/>
          <w:right w:val="single" w:sz="6" w:space="4" w:color="auto"/>
        </w:pBdr>
      </w:pPr>
    </w:p>
    <w:p w14:paraId="3DFF69D8" w14:textId="10A6F959"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465629">
        <w:t xml:space="preserve">Explain why this amount is being used (in relation to the pedagogical purpose explained above) </w:t>
      </w:r>
      <w:r w:rsidR="001908BB" w:rsidRPr="00160D4F">
        <w:rPr>
          <w:highlight w:val="lightGray"/>
        </w:rPr>
        <w:t xml:space="preserve">The </w:t>
      </w:r>
      <w:r w:rsidR="00A006C5" w:rsidRPr="00160D4F">
        <w:rPr>
          <w:highlight w:val="lightGray"/>
        </w:rPr>
        <w:t>thirty-</w:t>
      </w:r>
      <w:r w:rsidR="00E328AC">
        <w:rPr>
          <w:highlight w:val="lightGray"/>
        </w:rPr>
        <w:t>seven</w:t>
      </w:r>
      <w:r w:rsidR="001908BB" w:rsidRPr="00160D4F">
        <w:rPr>
          <w:highlight w:val="lightGray"/>
        </w:rPr>
        <w:t xml:space="preserve"> seconds reflect </w:t>
      </w:r>
      <w:r w:rsidR="009074CF" w:rsidRPr="00160D4F">
        <w:rPr>
          <w:highlight w:val="lightGray"/>
        </w:rPr>
        <w:t>the</w:t>
      </w:r>
      <w:r w:rsidR="001908BB" w:rsidRPr="00160D4F">
        <w:rPr>
          <w:highlight w:val="lightGray"/>
        </w:rPr>
        <w:t xml:space="preserve"> </w:t>
      </w:r>
      <w:r w:rsidR="0059453D">
        <w:rPr>
          <w:highlight w:val="lightGray"/>
        </w:rPr>
        <w:t>brief</w:t>
      </w:r>
      <w:r w:rsidR="00E328AC">
        <w:rPr>
          <w:highlight w:val="lightGray"/>
        </w:rPr>
        <w:t xml:space="preserve"> </w:t>
      </w:r>
      <w:r w:rsidR="00123B88">
        <w:rPr>
          <w:highlight w:val="lightGray"/>
        </w:rPr>
        <w:t>scene between the teacher and her young pupils</w:t>
      </w:r>
      <w:r w:rsidR="009074CF" w:rsidRPr="00160D4F">
        <w:rPr>
          <w:highlight w:val="lightGray"/>
        </w:rPr>
        <w:t xml:space="preserve">. </w:t>
      </w:r>
      <w:r w:rsidR="00A006C5" w:rsidRPr="00160D4F">
        <w:rPr>
          <w:highlight w:val="lightGray"/>
        </w:rPr>
        <w:t xml:space="preserve">It is trimmed down as </w:t>
      </w:r>
      <w:r w:rsidR="009872F8" w:rsidRPr="00160D4F">
        <w:rPr>
          <w:highlight w:val="lightGray"/>
        </w:rPr>
        <w:t>much</w:t>
      </w:r>
      <w:r w:rsidR="00A006C5" w:rsidRPr="00160D4F">
        <w:rPr>
          <w:highlight w:val="lightGray"/>
        </w:rPr>
        <w:t xml:space="preserve"> as possible</w:t>
      </w:r>
      <w:r w:rsidR="009074CF" w:rsidRPr="00160D4F">
        <w:rPr>
          <w:highlight w:val="lightGray"/>
        </w:rPr>
        <w:t xml:space="preserve"> without compromising the </w:t>
      </w:r>
      <w:r w:rsidR="009872F8" w:rsidRPr="00160D4F">
        <w:rPr>
          <w:highlight w:val="lightGray"/>
        </w:rPr>
        <w:t>exchange</w:t>
      </w:r>
      <w:r w:rsidR="009074CF" w:rsidRPr="00160D4F">
        <w:rPr>
          <w:highlight w:val="lightGray"/>
        </w:rPr>
        <w:t>.</w:t>
      </w:r>
      <w:r w:rsidR="009074CF">
        <w:t xml:space="preserve"> </w:t>
      </w:r>
      <w:r w:rsidR="001908BB">
        <w:t xml:space="preserve"> </w:t>
      </w:r>
    </w:p>
    <w:p w14:paraId="47A7BD11" w14:textId="72F4FCB2" w:rsidR="00465629" w:rsidRDefault="00AD23E1" w:rsidP="00123B88">
      <w:pPr>
        <w:framePr w:hSpace="187" w:wrap="around" w:vAnchor="text" w:hAnchor="page" w:x="1578" w:y="709"/>
        <w:pBdr>
          <w:top w:val="single" w:sz="6" w:space="1" w:color="auto"/>
          <w:left w:val="single" w:sz="6" w:space="4" w:color="auto"/>
          <w:bottom w:val="single" w:sz="6" w:space="1" w:color="auto"/>
          <w:right w:val="single" w:sz="6" w:space="4" w:color="auto"/>
        </w:pBdr>
        <w:spacing w:line="360" w:lineRule="auto"/>
        <w:ind w:firstLine="720"/>
      </w:pPr>
      <w:r w:rsidRPr="00AD23E1">
        <w:rPr>
          <w:b/>
          <w:bCs/>
        </w:rPr>
        <w:t>b.</w:t>
      </w:r>
      <w:r>
        <w:t xml:space="preserve"> </w:t>
      </w:r>
      <w:r w:rsidR="00465629">
        <w:t xml:space="preserve">Could less of the source material be used to achieve the same end? Yes </w:t>
      </w:r>
      <w:r w:rsidR="00465629">
        <w:fldChar w:fldCharType="begin">
          <w:ffData>
            <w:name w:val="Check8"/>
            <w:enabled/>
            <w:calcOnExit w:val="0"/>
            <w:checkBox>
              <w:sizeAuto/>
              <w:default w:val="0"/>
            </w:checkBox>
          </w:ffData>
        </w:fldChar>
      </w:r>
      <w:bookmarkStart w:id="7" w:name="Check8"/>
      <w:r w:rsidR="00465629">
        <w:instrText xml:space="preserve"> FORMCHECKBOX </w:instrText>
      </w:r>
      <w:r w:rsidR="00000000">
        <w:fldChar w:fldCharType="separate"/>
      </w:r>
      <w:r w:rsidR="00465629">
        <w:fldChar w:fldCharType="end"/>
      </w:r>
      <w:bookmarkEnd w:id="7"/>
      <w:r w:rsidR="00465629">
        <w:t xml:space="preserve"> No </w:t>
      </w:r>
      <w:r w:rsidR="007205E0">
        <w:fldChar w:fldCharType="begin">
          <w:ffData>
            <w:name w:val="Check9"/>
            <w:enabled/>
            <w:calcOnExit w:val="0"/>
            <w:checkBox>
              <w:sizeAuto/>
              <w:default w:val="1"/>
            </w:checkBox>
          </w:ffData>
        </w:fldChar>
      </w:r>
      <w:bookmarkStart w:id="8" w:name="Check9"/>
      <w:r w:rsidR="007205E0">
        <w:instrText xml:space="preserve"> FORMCHECKBOX </w:instrText>
      </w:r>
      <w:r w:rsidR="00000000">
        <w:fldChar w:fldCharType="separate"/>
      </w:r>
      <w:r w:rsidR="007205E0">
        <w:fldChar w:fldCharType="end"/>
      </w:r>
      <w:bookmarkEnd w:id="8"/>
    </w:p>
    <w:p w14:paraId="090D13BD" w14:textId="1B66BB7F" w:rsidR="00465629" w:rsidRPr="00123B88" w:rsidRDefault="00331693" w:rsidP="00F10CB8">
      <w:pPr>
        <w:framePr w:hSpace="187" w:wrap="around" w:vAnchor="text" w:hAnchor="page" w:x="1578" w:y="709"/>
        <w:pBdr>
          <w:top w:val="single" w:sz="6" w:space="1" w:color="auto"/>
          <w:left w:val="single" w:sz="6" w:space="4" w:color="auto"/>
          <w:bottom w:val="single" w:sz="6" w:space="1" w:color="auto"/>
          <w:right w:val="single" w:sz="6" w:space="4" w:color="auto"/>
        </w:pBdr>
        <w:rPr>
          <w:highlight w:val="lightGray"/>
        </w:rPr>
      </w:pPr>
      <w:r>
        <w:rPr>
          <w:b/>
          <w:bCs/>
        </w:rPr>
        <w:t xml:space="preserve">9. </w:t>
      </w:r>
      <w:r w:rsidR="00AD23E1">
        <w:t xml:space="preserve">What is the effect of this use of the copyrighted work upon the market potential of the original work? (Does this </w:t>
      </w:r>
      <w:r w:rsidR="00F21219">
        <w:t>a</w:t>
      </w:r>
      <w:r w:rsidR="00AD23E1">
        <w:t xml:space="preserve">ffect sales or distribution of original work or act as competition to original source material?) </w:t>
      </w:r>
      <w:r w:rsidR="00A006C5" w:rsidRPr="00F949B6">
        <w:rPr>
          <w:highlight w:val="lightGray"/>
        </w:rPr>
        <w:t xml:space="preserve">This </w:t>
      </w:r>
      <w:r w:rsidR="009074CF" w:rsidRPr="00F949B6">
        <w:rPr>
          <w:highlight w:val="lightGray"/>
        </w:rPr>
        <w:t xml:space="preserve">short </w:t>
      </w:r>
      <w:r w:rsidR="00A006C5" w:rsidRPr="00F949B6">
        <w:rPr>
          <w:highlight w:val="lightGray"/>
        </w:rPr>
        <w:t xml:space="preserve">clip does not </w:t>
      </w:r>
      <w:r w:rsidR="001D5337" w:rsidRPr="00F949B6">
        <w:rPr>
          <w:highlight w:val="lightGray"/>
        </w:rPr>
        <w:t>affect</w:t>
      </w:r>
      <w:r w:rsidR="00A006C5" w:rsidRPr="00F949B6">
        <w:rPr>
          <w:highlight w:val="lightGray"/>
        </w:rPr>
        <w:t xml:space="preserve"> the original source material.</w:t>
      </w:r>
      <w:r w:rsidR="007569D3" w:rsidRPr="00F949B6">
        <w:rPr>
          <w:highlight w:val="lightGray"/>
        </w:rPr>
        <w:t xml:space="preserve"> The film is </w:t>
      </w:r>
      <w:r w:rsidR="00F949B6" w:rsidRPr="00F949B6">
        <w:rPr>
          <w:highlight w:val="lightGray"/>
        </w:rPr>
        <w:t>a</w:t>
      </w:r>
      <w:r w:rsidR="00123B88">
        <w:rPr>
          <w:highlight w:val="lightGray"/>
        </w:rPr>
        <w:t xml:space="preserve"> biographical</w:t>
      </w:r>
      <w:r w:rsidR="00F949B6" w:rsidRPr="00F949B6">
        <w:rPr>
          <w:highlight w:val="lightGray"/>
        </w:rPr>
        <w:t xml:space="preserve"> </w:t>
      </w:r>
      <w:r w:rsidR="00123B88">
        <w:rPr>
          <w:highlight w:val="lightGray"/>
        </w:rPr>
        <w:t>drama</w:t>
      </w:r>
      <w:r w:rsidR="00F949B6" w:rsidRPr="00F949B6">
        <w:rPr>
          <w:highlight w:val="lightGray"/>
        </w:rPr>
        <w:t xml:space="preserve"> about </w:t>
      </w:r>
      <w:r w:rsidR="00123B88">
        <w:rPr>
          <w:highlight w:val="lightGray"/>
        </w:rPr>
        <w:t xml:space="preserve">the film director Giuseppe </w:t>
      </w:r>
      <w:proofErr w:type="spellStart"/>
      <w:r w:rsidR="00123B88">
        <w:rPr>
          <w:highlight w:val="lightGray"/>
        </w:rPr>
        <w:t>Tornatore</w:t>
      </w:r>
      <w:proofErr w:type="spellEnd"/>
      <w:r w:rsidR="00123B88">
        <w:rPr>
          <w:highlight w:val="lightGray"/>
        </w:rPr>
        <w:t xml:space="preserve">, beginning in the Sicilian village </w:t>
      </w:r>
      <w:proofErr w:type="spellStart"/>
      <w:r w:rsidR="00123B88">
        <w:rPr>
          <w:highlight w:val="lightGray"/>
        </w:rPr>
        <w:t>Bagheria</w:t>
      </w:r>
      <w:proofErr w:type="spellEnd"/>
      <w:r w:rsidR="00123B88">
        <w:rPr>
          <w:highlight w:val="lightGray"/>
        </w:rPr>
        <w:t xml:space="preserve">. </w:t>
      </w:r>
      <w:r w:rsidR="00F949B6" w:rsidRPr="00F949B6">
        <w:rPr>
          <w:highlight w:val="lightGray"/>
        </w:rPr>
        <w:t>It is intended for a general, Italian audience</w:t>
      </w:r>
      <w:r w:rsidR="002F500E">
        <w:rPr>
          <w:highlight w:val="lightGray"/>
        </w:rPr>
        <w:t>,</w:t>
      </w:r>
      <w:r w:rsidR="00F949B6">
        <w:rPr>
          <w:highlight w:val="lightGray"/>
        </w:rPr>
        <w:t xml:space="preserve"> for the purpose of entertainment</w:t>
      </w:r>
      <w:r w:rsidR="00F949B6" w:rsidRPr="00F949B6">
        <w:rPr>
          <w:highlight w:val="lightGray"/>
        </w:rPr>
        <w:t>. The clip we will use in class</w:t>
      </w:r>
      <w:r w:rsidR="00123B88">
        <w:rPr>
          <w:highlight w:val="lightGray"/>
        </w:rPr>
        <w:t xml:space="preserve"> serves only to show that the young </w:t>
      </w:r>
      <w:proofErr w:type="spellStart"/>
      <w:r w:rsidR="00123B88">
        <w:rPr>
          <w:highlight w:val="lightGray"/>
        </w:rPr>
        <w:t>Tornatore</w:t>
      </w:r>
      <w:proofErr w:type="spellEnd"/>
      <w:r w:rsidR="00123B88">
        <w:rPr>
          <w:highlight w:val="lightGray"/>
        </w:rPr>
        <w:t xml:space="preserve"> d</w:t>
      </w:r>
      <w:r w:rsidR="00E328AC">
        <w:rPr>
          <w:highlight w:val="lightGray"/>
        </w:rPr>
        <w:t>oes</w:t>
      </w:r>
      <w:r w:rsidR="00123B88">
        <w:rPr>
          <w:highlight w:val="lightGray"/>
        </w:rPr>
        <w:t xml:space="preserve"> not participate in the grammatical instruction</w:t>
      </w:r>
      <w:r w:rsidR="00E328AC">
        <w:rPr>
          <w:highlight w:val="lightGray"/>
        </w:rPr>
        <w:t xml:space="preserve"> as a punishment</w:t>
      </w:r>
      <w:r w:rsidR="00123B88">
        <w:rPr>
          <w:highlight w:val="lightGray"/>
        </w:rPr>
        <w:t xml:space="preserve">. Furthermore, we will use the clip with the </w:t>
      </w:r>
      <w:r w:rsidR="00F949B6" w:rsidRPr="00F949B6">
        <w:rPr>
          <w:highlight w:val="lightGray"/>
        </w:rPr>
        <w:t>education goal</w:t>
      </w:r>
      <w:r w:rsidR="00123B88">
        <w:rPr>
          <w:highlight w:val="lightGray"/>
        </w:rPr>
        <w:t xml:space="preserve"> </w:t>
      </w:r>
      <w:r w:rsidR="00F949B6" w:rsidRPr="00F949B6">
        <w:rPr>
          <w:highlight w:val="lightGray"/>
        </w:rPr>
        <w:t>o</w:t>
      </w:r>
      <w:r w:rsidR="00123B88">
        <w:rPr>
          <w:highlight w:val="lightGray"/>
        </w:rPr>
        <w:t>f</w:t>
      </w:r>
      <w:r w:rsidR="00F949B6" w:rsidRPr="00F949B6">
        <w:rPr>
          <w:highlight w:val="lightGray"/>
        </w:rPr>
        <w:t xml:space="preserve"> practic</w:t>
      </w:r>
      <w:r w:rsidR="00123B88">
        <w:rPr>
          <w:highlight w:val="lightGray"/>
        </w:rPr>
        <w:t>ing</w:t>
      </w:r>
      <w:r w:rsidR="00F949B6" w:rsidRPr="00F949B6">
        <w:rPr>
          <w:highlight w:val="lightGray"/>
        </w:rPr>
        <w:t xml:space="preserve"> </w:t>
      </w:r>
      <w:r w:rsidR="00123B88" w:rsidRPr="00123B88">
        <w:rPr>
          <w:highlight w:val="lightGray"/>
        </w:rPr>
        <w:t>the quick construction of Italian plurals to reinforce the lesson in the textbook</w:t>
      </w:r>
      <w:r w:rsidR="00E328AC">
        <w:rPr>
          <w:highlight w:val="lightGray"/>
        </w:rPr>
        <w:t>.</w:t>
      </w:r>
    </w:p>
    <w:p w14:paraId="007B5A21" w14:textId="77777777" w:rsidR="00C02464" w:rsidRDefault="00C02464" w:rsidP="00C017C5">
      <w:pPr>
        <w:rPr>
          <w:b/>
          <w:bCs/>
        </w:rPr>
      </w:pPr>
    </w:p>
    <w:p w14:paraId="173D6375" w14:textId="77777777" w:rsidR="0040136B" w:rsidRDefault="0040136B" w:rsidP="00C017C5">
      <w:pPr>
        <w:rPr>
          <w:b/>
          <w:bCs/>
        </w:rPr>
      </w:pPr>
    </w:p>
    <w:p w14:paraId="291D2D37" w14:textId="77777777" w:rsidR="0040136B" w:rsidRDefault="0040136B" w:rsidP="00C017C5">
      <w:pPr>
        <w:rPr>
          <w:b/>
          <w:bCs/>
        </w:rPr>
      </w:pPr>
    </w:p>
    <w:p w14:paraId="5F5C4E50" w14:textId="4BCAA669" w:rsidR="0040136B" w:rsidRDefault="0040136B" w:rsidP="00C017C5">
      <w:pPr>
        <w:rPr>
          <w:b/>
          <w:bCs/>
        </w:rPr>
      </w:pPr>
    </w:p>
    <w:p w14:paraId="385EED93" w14:textId="2CCCFBAB" w:rsidR="00A006C5" w:rsidRDefault="00A006C5" w:rsidP="00C017C5">
      <w:pPr>
        <w:rPr>
          <w:b/>
          <w:bCs/>
        </w:rPr>
      </w:pPr>
    </w:p>
    <w:p w14:paraId="4EDF8BBD" w14:textId="7100A979" w:rsidR="00A006C5" w:rsidRDefault="00A006C5" w:rsidP="00C017C5">
      <w:pPr>
        <w:rPr>
          <w:b/>
          <w:bCs/>
        </w:rPr>
      </w:pPr>
    </w:p>
    <w:p w14:paraId="6A6FFC3B" w14:textId="652C5AF1" w:rsidR="00A006C5" w:rsidRDefault="00A006C5" w:rsidP="00C017C5">
      <w:pPr>
        <w:rPr>
          <w:b/>
          <w:bCs/>
        </w:rPr>
      </w:pPr>
    </w:p>
    <w:p w14:paraId="73354583" w14:textId="77777777" w:rsidR="003C4B65" w:rsidRDefault="003C4B65" w:rsidP="00C017C5">
      <w:pPr>
        <w:rPr>
          <w:b/>
          <w:bCs/>
        </w:rPr>
      </w:pPr>
      <w:r>
        <w:rPr>
          <w:b/>
          <w:bCs/>
        </w:rPr>
        <w:t xml:space="preserve">PART </w:t>
      </w:r>
      <w:r w:rsidR="00CE55E7">
        <w:rPr>
          <w:b/>
          <w:bCs/>
        </w:rPr>
        <w:t>C</w:t>
      </w:r>
      <w:r>
        <w:rPr>
          <w:b/>
          <w:bCs/>
        </w:rPr>
        <w:t>: AFFIDAVIT</w:t>
      </w:r>
    </w:p>
    <w:p w14:paraId="5DB8B111" w14:textId="77777777" w:rsidR="003C4B65" w:rsidRDefault="003C4B65" w:rsidP="00C017C5">
      <w:pPr>
        <w:rPr>
          <w:b/>
          <w:bCs/>
        </w:rPr>
      </w:pPr>
    </w:p>
    <w:p w14:paraId="116DCA65" w14:textId="43A9560E" w:rsidR="00DA6636"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spacing w:line="360" w:lineRule="auto"/>
      </w:pPr>
      <w:r>
        <w:t xml:space="preserve">I </w:t>
      </w:r>
      <w:r w:rsidR="007205E0" w:rsidRPr="007569D3">
        <w:rPr>
          <w:highlight w:val="lightGray"/>
        </w:rPr>
        <w:t>Samantha Gillen</w:t>
      </w:r>
      <w:r w:rsidR="00A02DAD">
        <w:t xml:space="preserve"> </w:t>
      </w:r>
      <w:r>
        <w:t>swear that the information written above is correct to the best of my knowledge. I submit this media clip for inclusion into PRIMA with full belief that it has been acquired by lawful means and either should be considered acceptable for use under the Fair Use act, or permission has been acquired to use source material from the original author(s) of the media used.</w:t>
      </w:r>
    </w:p>
    <w:p w14:paraId="3BFA49C7" w14:textId="77777777" w:rsidR="003C4B65"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 </w:t>
      </w:r>
    </w:p>
    <w:p w14:paraId="227A99F2" w14:textId="64CD8465" w:rsidR="00A02DAD" w:rsidRPr="00A006C5" w:rsidRDefault="007205E0" w:rsidP="00DA6636">
      <w:pPr>
        <w:framePr w:hSpace="180" w:wrap="around" w:vAnchor="text" w:hAnchor="text" w:y="1"/>
        <w:pBdr>
          <w:top w:val="single" w:sz="6" w:space="1" w:color="auto"/>
          <w:left w:val="single" w:sz="6" w:space="1" w:color="auto"/>
          <w:bottom w:val="single" w:sz="6" w:space="1" w:color="auto"/>
          <w:right w:val="single" w:sz="6" w:space="1" w:color="auto"/>
        </w:pBdr>
        <w:rPr>
          <w:rFonts w:ascii="Brush Script MT" w:hAnsi="Brush Script MT"/>
          <w:sz w:val="32"/>
          <w:szCs w:val="32"/>
        </w:rPr>
      </w:pPr>
      <w:r w:rsidRPr="007569D3">
        <w:rPr>
          <w:rFonts w:ascii="Brush Script MT" w:hAnsi="Brush Script MT"/>
          <w:sz w:val="32"/>
          <w:szCs w:val="32"/>
          <w:highlight w:val="lightGray"/>
        </w:rPr>
        <w:t>Samantha Gillen</w:t>
      </w:r>
    </w:p>
    <w:p w14:paraId="54708C17" w14:textId="77777777" w:rsidR="00A02DAD"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7CBB2A84" w14:textId="153CE6A9" w:rsidR="00A02DAD"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Email address where I can be reached: </w:t>
      </w:r>
      <w:hyperlink r:id="rId7" w:history="1">
        <w:r w:rsidR="007205E0" w:rsidRPr="007569D3">
          <w:rPr>
            <w:rStyle w:val="Hyperlink"/>
            <w:highlight w:val="lightGray"/>
          </w:rPr>
          <w:t>gillens@sas.upenn.edu</w:t>
        </w:r>
      </w:hyperlink>
      <w:r w:rsidR="007205E0">
        <w:t xml:space="preserve"> </w:t>
      </w:r>
    </w:p>
    <w:p w14:paraId="335AF3D4" w14:textId="77777777"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348D8D1" w14:textId="178CB708"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I would like my name associated with the pedagogical materials I am submitting YES </w:t>
      </w:r>
      <w:r>
        <w:fldChar w:fldCharType="begin">
          <w:ffData>
            <w:name w:val="Check10"/>
            <w:enabled/>
            <w:calcOnExit w:val="0"/>
            <w:checkBox>
              <w:sizeAuto/>
              <w:default w:val="0"/>
            </w:checkBox>
          </w:ffData>
        </w:fldChar>
      </w:r>
      <w:bookmarkStart w:id="9" w:name="Check10"/>
      <w:r>
        <w:instrText xml:space="preserve"> FORMCHECKBOX </w:instrText>
      </w:r>
      <w:r w:rsidR="00000000">
        <w:fldChar w:fldCharType="separate"/>
      </w:r>
      <w:r>
        <w:fldChar w:fldCharType="end"/>
      </w:r>
      <w:bookmarkEnd w:id="9"/>
      <w:r>
        <w:t xml:space="preserve"> NO </w:t>
      </w:r>
      <w:r w:rsidR="007205E0">
        <w:fldChar w:fldCharType="begin">
          <w:ffData>
            <w:name w:val="Check11"/>
            <w:enabled/>
            <w:calcOnExit w:val="0"/>
            <w:checkBox>
              <w:sizeAuto/>
              <w:default w:val="1"/>
            </w:checkBox>
          </w:ffData>
        </w:fldChar>
      </w:r>
      <w:bookmarkStart w:id="10" w:name="Check11"/>
      <w:r w:rsidR="007205E0">
        <w:instrText xml:space="preserve"> FORMCHECKBOX </w:instrText>
      </w:r>
      <w:r w:rsidR="00000000">
        <w:fldChar w:fldCharType="separate"/>
      </w:r>
      <w:r w:rsidR="007205E0">
        <w:fldChar w:fldCharType="end"/>
      </w:r>
      <w:bookmarkEnd w:id="10"/>
    </w:p>
    <w:p w14:paraId="5CB2AABB" w14:textId="77777777" w:rsidR="00A02DAD" w:rsidRPr="003C4B65"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D4CBBD9" w14:textId="77777777" w:rsidR="00DA6636" w:rsidRDefault="00DA6636"/>
    <w:sectPr w:rsidR="00DA6636" w:rsidSect="00FA1669">
      <w:headerReference w:type="default" r:id="rId8"/>
      <w:pgSz w:w="12240" w:h="15840"/>
      <w:pgMar w:top="1440" w:right="1440" w:bottom="1440" w:left="1440" w:header="3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56747" w14:textId="77777777" w:rsidR="005079E5" w:rsidRDefault="005079E5" w:rsidP="00FA1669">
      <w:r>
        <w:separator/>
      </w:r>
    </w:p>
  </w:endnote>
  <w:endnote w:type="continuationSeparator" w:id="0">
    <w:p w14:paraId="35892782" w14:textId="77777777" w:rsidR="005079E5" w:rsidRDefault="005079E5" w:rsidP="00FA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Beirut">
    <w:altName w:val="Arial"/>
    <w:panose1 w:val="000006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AE19A" w14:textId="77777777" w:rsidR="005079E5" w:rsidRDefault="005079E5" w:rsidP="00FA1669">
      <w:r>
        <w:separator/>
      </w:r>
    </w:p>
  </w:footnote>
  <w:footnote w:type="continuationSeparator" w:id="0">
    <w:p w14:paraId="43CAFE55" w14:textId="77777777" w:rsidR="005079E5" w:rsidRDefault="005079E5" w:rsidP="00FA1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D7E0" w14:textId="77777777" w:rsidR="00FA1669" w:rsidRDefault="00FA1669">
    <w:pPr>
      <w:pStyle w:val="Header"/>
    </w:pPr>
    <w:r>
      <w:rPr>
        <w:noProof/>
      </w:rPr>
      <w:drawing>
        <wp:anchor distT="0" distB="0" distL="114300" distR="114300" simplePos="0" relativeHeight="251658240" behindDoc="1" locked="0" layoutInCell="1" allowOverlap="1" wp14:anchorId="23415B2D" wp14:editId="1D53A04C">
          <wp:simplePos x="0" y="0"/>
          <wp:positionH relativeFrom="column">
            <wp:posOffset>0</wp:posOffset>
          </wp:positionH>
          <wp:positionV relativeFrom="paragraph">
            <wp:posOffset>0</wp:posOffset>
          </wp:positionV>
          <wp:extent cx="2003372" cy="1031132"/>
          <wp:effectExtent l="0" t="0" r="3810" b="0"/>
          <wp:wrapTight wrapText="bothSides">
            <wp:wrapPolygon edited="0">
              <wp:start x="0" y="0"/>
              <wp:lineTo x="0" y="21294"/>
              <wp:lineTo x="21504" y="21294"/>
              <wp:lineTo x="21504"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0632" b="27898"/>
                  <a:stretch/>
                </pic:blipFill>
                <pic:spPr bwMode="auto">
                  <a:xfrm>
                    <a:off x="0" y="0"/>
                    <a:ext cx="2003372" cy="1031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000750F" w14:textId="77777777" w:rsidR="00FA1669" w:rsidRDefault="00FA1669">
    <w:pPr>
      <w:pStyle w:val="Header"/>
    </w:pPr>
  </w:p>
  <w:p w14:paraId="1C977B45" w14:textId="77777777" w:rsidR="00FA1669" w:rsidRPr="00FA1669" w:rsidRDefault="00FA1669">
    <w:pPr>
      <w:pStyle w:val="Header"/>
      <w:rPr>
        <w:rFonts w:ascii="Beirut" w:hAnsi="Beirut" w:cs="Beirut"/>
        <w:b/>
        <w:bCs/>
        <w:sz w:val="32"/>
        <w:szCs w:val="32"/>
      </w:rPr>
    </w:pPr>
    <w:r w:rsidRPr="00FA1669">
      <w:rPr>
        <w:rFonts w:ascii="Beirut" w:hAnsi="Beirut" w:cs="Beirut" w:hint="cs"/>
        <w:b/>
        <w:bCs/>
        <w:sz w:val="32"/>
        <w:szCs w:val="32"/>
      </w:rPr>
      <w:t>Rights and Fair Use Justification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30F0"/>
    <w:multiLevelType w:val="hybridMultilevel"/>
    <w:tmpl w:val="5880C12C"/>
    <w:lvl w:ilvl="0" w:tplc="039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E0"/>
    <w:rsid w:val="00026AA7"/>
    <w:rsid w:val="00041C4B"/>
    <w:rsid w:val="00060C2C"/>
    <w:rsid w:val="00123B88"/>
    <w:rsid w:val="00160D4F"/>
    <w:rsid w:val="001908BB"/>
    <w:rsid w:val="001D5337"/>
    <w:rsid w:val="001F185F"/>
    <w:rsid w:val="002472E5"/>
    <w:rsid w:val="00253C3B"/>
    <w:rsid w:val="002F500E"/>
    <w:rsid w:val="00324032"/>
    <w:rsid w:val="00331693"/>
    <w:rsid w:val="003B239C"/>
    <w:rsid w:val="003B2F14"/>
    <w:rsid w:val="003C4B65"/>
    <w:rsid w:val="0040136B"/>
    <w:rsid w:val="00465629"/>
    <w:rsid w:val="004C0B1E"/>
    <w:rsid w:val="005079E5"/>
    <w:rsid w:val="00512246"/>
    <w:rsid w:val="00594466"/>
    <w:rsid w:val="0059453D"/>
    <w:rsid w:val="006B5DF1"/>
    <w:rsid w:val="007205E0"/>
    <w:rsid w:val="007569D3"/>
    <w:rsid w:val="00787DB9"/>
    <w:rsid w:val="00796303"/>
    <w:rsid w:val="00866E3A"/>
    <w:rsid w:val="0087782A"/>
    <w:rsid w:val="008E2CC6"/>
    <w:rsid w:val="009074CF"/>
    <w:rsid w:val="00921377"/>
    <w:rsid w:val="009872F8"/>
    <w:rsid w:val="009B58FC"/>
    <w:rsid w:val="009E4095"/>
    <w:rsid w:val="00A006C5"/>
    <w:rsid w:val="00A02DAD"/>
    <w:rsid w:val="00A31687"/>
    <w:rsid w:val="00A43D45"/>
    <w:rsid w:val="00A7043D"/>
    <w:rsid w:val="00AD23E1"/>
    <w:rsid w:val="00B11AFA"/>
    <w:rsid w:val="00C017C5"/>
    <w:rsid w:val="00C02464"/>
    <w:rsid w:val="00C144AF"/>
    <w:rsid w:val="00C84935"/>
    <w:rsid w:val="00C94519"/>
    <w:rsid w:val="00CA784A"/>
    <w:rsid w:val="00CB10DA"/>
    <w:rsid w:val="00CD2928"/>
    <w:rsid w:val="00CE55E7"/>
    <w:rsid w:val="00D138AA"/>
    <w:rsid w:val="00D432E4"/>
    <w:rsid w:val="00DA2645"/>
    <w:rsid w:val="00DA3107"/>
    <w:rsid w:val="00DA6636"/>
    <w:rsid w:val="00E328AC"/>
    <w:rsid w:val="00EF5FC1"/>
    <w:rsid w:val="00F10CB8"/>
    <w:rsid w:val="00F21219"/>
    <w:rsid w:val="00F949B6"/>
    <w:rsid w:val="00FA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3339F"/>
  <w15:chartTrackingRefBased/>
  <w15:docId w15:val="{9D5140CF-B80B-4F66-85BB-040C0DE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69"/>
    <w:pPr>
      <w:tabs>
        <w:tab w:val="center" w:pos="4680"/>
        <w:tab w:val="right" w:pos="9360"/>
      </w:tabs>
    </w:pPr>
  </w:style>
  <w:style w:type="character" w:customStyle="1" w:styleId="HeaderChar">
    <w:name w:val="Header Char"/>
    <w:basedOn w:val="DefaultParagraphFont"/>
    <w:link w:val="Header"/>
    <w:uiPriority w:val="99"/>
    <w:rsid w:val="00FA1669"/>
  </w:style>
  <w:style w:type="paragraph" w:styleId="Footer">
    <w:name w:val="footer"/>
    <w:basedOn w:val="Normal"/>
    <w:link w:val="FooterChar"/>
    <w:uiPriority w:val="99"/>
    <w:unhideWhenUsed/>
    <w:rsid w:val="00FA1669"/>
    <w:pPr>
      <w:tabs>
        <w:tab w:val="center" w:pos="4680"/>
        <w:tab w:val="right" w:pos="9360"/>
      </w:tabs>
    </w:pPr>
  </w:style>
  <w:style w:type="character" w:customStyle="1" w:styleId="FooterChar">
    <w:name w:val="Footer Char"/>
    <w:basedOn w:val="DefaultParagraphFont"/>
    <w:link w:val="Footer"/>
    <w:uiPriority w:val="99"/>
    <w:rsid w:val="00FA1669"/>
  </w:style>
  <w:style w:type="paragraph" w:styleId="ListParagraph">
    <w:name w:val="List Paragraph"/>
    <w:basedOn w:val="Normal"/>
    <w:uiPriority w:val="34"/>
    <w:qFormat/>
    <w:rsid w:val="00AD23E1"/>
    <w:pPr>
      <w:ind w:left="720"/>
      <w:contextualSpacing/>
    </w:pPr>
  </w:style>
  <w:style w:type="character" w:styleId="Hyperlink">
    <w:name w:val="Hyperlink"/>
    <w:basedOn w:val="DefaultParagraphFont"/>
    <w:uiPriority w:val="99"/>
    <w:unhideWhenUsed/>
    <w:rsid w:val="007205E0"/>
    <w:rPr>
      <w:color w:val="0563C1" w:themeColor="hyperlink"/>
      <w:u w:val="single"/>
    </w:rPr>
  </w:style>
  <w:style w:type="character" w:styleId="UnresolvedMention">
    <w:name w:val="Unresolved Mention"/>
    <w:basedOn w:val="DefaultParagraphFont"/>
    <w:uiPriority w:val="99"/>
    <w:semiHidden/>
    <w:unhideWhenUsed/>
    <w:rsid w:val="0072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llens@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wnloads\Prima%20Fair%20Use%20Justification%20Form%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C:\Users\saman\Downloads\Prima Fair Use Justification Form (2).dotx</Template>
  <TotalTime>180</TotalTime>
  <Pages>3</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23</cp:revision>
  <dcterms:created xsi:type="dcterms:W3CDTF">2022-08-11T18:52:00Z</dcterms:created>
  <dcterms:modified xsi:type="dcterms:W3CDTF">2022-11-27T17:20:00Z</dcterms:modified>
</cp:coreProperties>
</file>