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009CD338"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8A526C" w:rsidRPr="00551472">
        <w:rPr>
          <w:highlight w:val="lightGray"/>
        </w:rPr>
        <w:t>Song by Andrea Celentano, “</w:t>
      </w:r>
      <w:proofErr w:type="spellStart"/>
      <w:r w:rsidR="00BD645E" w:rsidRPr="00551472">
        <w:rPr>
          <w:highlight w:val="lightGray"/>
        </w:rPr>
        <w:t>Prisencolinensinainciusol</w:t>
      </w:r>
      <w:proofErr w:type="spellEnd"/>
      <w:r w:rsidR="008A526C" w:rsidRPr="00551472">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7D3A0CD9"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0754FE" w:rsidRPr="00E82EEC">
        <w:rPr>
          <w:highlight w:val="lightGray"/>
        </w:rPr>
        <w:t>YouTube</w:t>
      </w:r>
      <w:r w:rsidR="00E82EEC" w:rsidRPr="00E82EEC">
        <w:rPr>
          <w:highlight w:val="lightGray"/>
        </w:rPr>
        <w:t>, @</w:t>
      </w:r>
      <w:r w:rsidR="00BD645E" w:rsidRPr="00551472">
        <w:rPr>
          <w:highlight w:val="lightGray"/>
        </w:rPr>
        <w:t xml:space="preserve">Le </w:t>
      </w:r>
      <w:proofErr w:type="spellStart"/>
      <w:r w:rsidR="00BD645E" w:rsidRPr="00551472">
        <w:rPr>
          <w:highlight w:val="lightGray"/>
        </w:rPr>
        <w:t>Pietre</w:t>
      </w:r>
      <w:proofErr w:type="spellEnd"/>
      <w:r w:rsidR="00BD645E" w:rsidRPr="00551472">
        <w:rPr>
          <w:highlight w:val="lightGray"/>
        </w:rPr>
        <w:t xml:space="preserve"> </w:t>
      </w:r>
      <w:proofErr w:type="spellStart"/>
      <w:r w:rsidR="00BD645E" w:rsidRPr="00551472">
        <w:rPr>
          <w:highlight w:val="lightGray"/>
        </w:rPr>
        <w:t>Rotolanti</w:t>
      </w:r>
      <w:proofErr w:type="spellEnd"/>
      <w:r w:rsidR="00BD645E" w:rsidRPr="00551472">
        <w:rPr>
          <w:highlight w:val="lightGray"/>
        </w:rPr>
        <w:t xml:space="preserve">, video by </w:t>
      </w:r>
      <w:proofErr w:type="spellStart"/>
      <w:r w:rsidR="00BD645E" w:rsidRPr="00551472">
        <w:rPr>
          <w:highlight w:val="lightGray"/>
        </w:rPr>
        <w:t>OreStones</w:t>
      </w:r>
      <w:proofErr w:type="spellEnd"/>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047DEE04"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BD645E" w:rsidRPr="00551472">
        <w:rPr>
          <w:highlight w:val="lightGray"/>
        </w:rPr>
        <w:t>3 minutes, 39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67F54560"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0754FE" w:rsidRPr="000279E5">
        <w:rPr>
          <w:highlight w:val="lightGray"/>
        </w:rPr>
        <w:t xml:space="preserve">Students will listen to a </w:t>
      </w:r>
      <w:r w:rsidR="00BD645E" w:rsidRPr="000279E5">
        <w:rPr>
          <w:highlight w:val="lightGray"/>
        </w:rPr>
        <w:t>song</w:t>
      </w:r>
      <w:r w:rsidR="000754FE" w:rsidRPr="000279E5">
        <w:rPr>
          <w:highlight w:val="lightGray"/>
        </w:rPr>
        <w:t xml:space="preserve"> by </w:t>
      </w:r>
      <w:r w:rsidR="00BD645E" w:rsidRPr="000279E5">
        <w:rPr>
          <w:highlight w:val="lightGray"/>
        </w:rPr>
        <w:t>Andrea Celentano</w:t>
      </w:r>
      <w:r w:rsidR="000754FE" w:rsidRPr="000279E5">
        <w:rPr>
          <w:highlight w:val="lightGray"/>
        </w:rPr>
        <w:t xml:space="preserve">. </w:t>
      </w:r>
      <w:r w:rsidR="00BD645E" w:rsidRPr="000279E5">
        <w:rPr>
          <w:highlight w:val="lightGray"/>
        </w:rPr>
        <w:t xml:space="preserve">They will </w:t>
      </w:r>
      <w:r w:rsidR="00551472" w:rsidRPr="000279E5">
        <w:rPr>
          <w:highlight w:val="lightGray"/>
        </w:rPr>
        <w:t xml:space="preserve">read about the singer and this particular </w:t>
      </w:r>
      <w:proofErr w:type="gramStart"/>
      <w:r w:rsidR="00551472" w:rsidRPr="000279E5">
        <w:rPr>
          <w:highlight w:val="lightGray"/>
        </w:rPr>
        <w:t>song, and</w:t>
      </w:r>
      <w:proofErr w:type="gramEnd"/>
      <w:r w:rsidR="00551472" w:rsidRPr="000279E5">
        <w:rPr>
          <w:highlight w:val="lightGray"/>
        </w:rPr>
        <w:t xml:space="preserve"> </w:t>
      </w:r>
      <w:r w:rsidR="00BD645E" w:rsidRPr="000279E5">
        <w:rPr>
          <w:highlight w:val="lightGray"/>
        </w:rPr>
        <w:t>use the nonsensical lyrics to compose their own poet</w:t>
      </w:r>
      <w:r w:rsidR="00551472" w:rsidRPr="000279E5">
        <w:rPr>
          <w:highlight w:val="lightGray"/>
        </w:rPr>
        <w:t>ic form of expression.</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lastRenderedPageBreak/>
        <w:t>P</w:t>
      </w:r>
      <w:r w:rsidR="00C02464">
        <w:rPr>
          <w:b/>
          <w:bCs/>
        </w:rPr>
        <w:t>ART B: FAIR USE JUSTIFICATION</w:t>
      </w:r>
    </w:p>
    <w:p w14:paraId="101F110D" w14:textId="18749A1C"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EC20AD">
        <w:rPr>
          <w:highlight w:val="lightGray"/>
        </w:rPr>
        <w:t xml:space="preserve">We </w:t>
      </w:r>
      <w:r w:rsidR="00026AA7" w:rsidRPr="00551472">
        <w:rPr>
          <w:highlight w:val="lightGray"/>
        </w:rPr>
        <w:t>will use this</w:t>
      </w:r>
      <w:r w:rsidR="001908BB" w:rsidRPr="00551472">
        <w:rPr>
          <w:highlight w:val="lightGray"/>
        </w:rPr>
        <w:t xml:space="preserve"> clip </w:t>
      </w:r>
      <w:r w:rsidR="00020622" w:rsidRPr="00551472">
        <w:rPr>
          <w:highlight w:val="lightGray"/>
        </w:rPr>
        <w:t>to</w:t>
      </w:r>
      <w:r w:rsidR="00551472">
        <w:rPr>
          <w:highlight w:val="lightGray"/>
        </w:rPr>
        <w:t xml:space="preserve"> practice reading comprehension and to</w:t>
      </w:r>
      <w:r w:rsidR="00891F9C" w:rsidRPr="00551472">
        <w:rPr>
          <w:highlight w:val="lightGray"/>
        </w:rPr>
        <w:t xml:space="preserve"> </w:t>
      </w:r>
      <w:r w:rsidR="00551472" w:rsidRPr="00551472">
        <w:rPr>
          <w:highlight w:val="lightGray"/>
        </w:rPr>
        <w:t xml:space="preserve">encourage intermediate and advanced students to express themselves creatively and linguistically by composing their own poems using Celentano’s </w:t>
      </w:r>
      <w:proofErr w:type="spellStart"/>
      <w:r w:rsidR="00551472" w:rsidRPr="00551472">
        <w:rPr>
          <w:highlight w:val="lightGray"/>
        </w:rPr>
        <w:t>jibberish</w:t>
      </w:r>
      <w:proofErr w:type="spellEnd"/>
      <w:r w:rsidR="00551472" w:rsidRPr="00551472">
        <w:rPr>
          <w:highlight w:val="lightGray"/>
        </w:rPr>
        <w:t xml:space="preserve"> lyrics.</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C7A002"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 xml:space="preserve">Would you consider this purpose transformative? (Does the purpose for using this clip add something new to or different from its initially intended use?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43BC76C8"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733C91">
        <w:rPr>
          <w:highlight w:val="lightGray"/>
        </w:rPr>
        <w:t>Yes.</w:t>
      </w:r>
      <w:r w:rsidR="006E5613" w:rsidRPr="00733C91">
        <w:rPr>
          <w:highlight w:val="lightGray"/>
        </w:rPr>
        <w:t xml:space="preserve"> </w:t>
      </w:r>
      <w:r w:rsidR="00EC20AD" w:rsidRPr="00EC20AD">
        <w:rPr>
          <w:highlight w:val="lightGray"/>
        </w:rPr>
        <w:t>Students</w:t>
      </w:r>
      <w:r w:rsidR="00551472">
        <w:rPr>
          <w:highlight w:val="lightGray"/>
        </w:rPr>
        <w:t xml:space="preserve"> learning grammar and </w:t>
      </w:r>
      <w:r w:rsidR="00551472" w:rsidRPr="00551472">
        <w:rPr>
          <w:highlight w:val="lightGray"/>
        </w:rPr>
        <w:t>vocabulary</w:t>
      </w:r>
      <w:r w:rsidR="00EC20AD" w:rsidRPr="00551472">
        <w:rPr>
          <w:highlight w:val="lightGray"/>
        </w:rPr>
        <w:t xml:space="preserve"> </w:t>
      </w:r>
      <w:r w:rsidR="00551472" w:rsidRPr="00551472">
        <w:rPr>
          <w:highlight w:val="lightGray"/>
        </w:rPr>
        <w:t xml:space="preserve">rarely have an opportunity to practice creative writing and creative expressions in the classroom. We would </w:t>
      </w:r>
      <w:r w:rsidR="00551472">
        <w:rPr>
          <w:highlight w:val="lightGray"/>
        </w:rPr>
        <w:t xml:space="preserve">like </w:t>
      </w:r>
      <w:r w:rsidR="00551472" w:rsidRPr="00551472">
        <w:rPr>
          <w:highlight w:val="lightGray"/>
        </w:rPr>
        <w:t>to encourage them to explore these expressions by playing with the nonsensical lyrics of Celentano’s song.</w:t>
      </w:r>
      <w:r w:rsidR="00551472">
        <w:t xml:space="preserve"> </w:t>
      </w:r>
      <w:r w:rsidR="00551472" w:rsidRPr="00551472">
        <w:rPr>
          <w:highlight w:val="lightGray"/>
        </w:rPr>
        <w:t>There is also a reading comprehension activity to provide some scaffolding about the song and the upcoming creative activity.</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6F2609D0"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551472" w:rsidRPr="00997737">
        <w:rPr>
          <w:highlight w:val="lightGray"/>
        </w:rPr>
        <w:t>We are using the full 3 minutes and 39 seconds of “</w:t>
      </w:r>
      <w:proofErr w:type="spellStart"/>
      <w:r w:rsidR="00551472" w:rsidRPr="00997737">
        <w:rPr>
          <w:highlight w:val="lightGray"/>
        </w:rPr>
        <w:t>Prisencolinensinainciusol</w:t>
      </w:r>
      <w:proofErr w:type="spellEnd"/>
      <w:r w:rsidR="00551472" w:rsidRPr="00997737">
        <w:rPr>
          <w:highlight w:val="lightGray"/>
        </w:rPr>
        <w:t>.”</w:t>
      </w:r>
      <w:r w:rsidR="00EC20AD">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2560E74C"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087B1D" w:rsidRPr="00997737">
        <w:rPr>
          <w:highlight w:val="lightGray"/>
        </w:rPr>
        <w:t>We would like to give students enough inspiration in these made-up lyrics to find pieces of the Italian (and English language) that they recognize. We cannot predict which segments will resonate with students, so we will feature the entire song to give them more selection.</w:t>
      </w:r>
    </w:p>
    <w:p w14:paraId="47A7BD11" w14:textId="2FB75785"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087B1D">
        <w:fldChar w:fldCharType="begin">
          <w:ffData>
            <w:name w:val="Check8"/>
            <w:enabled/>
            <w:calcOnExit w:val="0"/>
            <w:checkBox>
              <w:sizeAuto/>
              <w:default w:val="1"/>
            </w:checkBox>
          </w:ffData>
        </w:fldChar>
      </w:r>
      <w:bookmarkStart w:id="7" w:name="Check8"/>
      <w:r w:rsidR="00087B1D">
        <w:instrText xml:space="preserve"> FORMCHECKBOX </w:instrText>
      </w:r>
      <w:r w:rsidR="00000000">
        <w:fldChar w:fldCharType="separate"/>
      </w:r>
      <w:r w:rsidR="00087B1D">
        <w:fldChar w:fldCharType="end"/>
      </w:r>
      <w:bookmarkEnd w:id="7"/>
      <w:r w:rsidR="00465629">
        <w:t xml:space="preserve"> No </w:t>
      </w:r>
      <w:r w:rsidR="00087B1D">
        <w:fldChar w:fldCharType="begin">
          <w:ffData>
            <w:name w:val="Check9"/>
            <w:enabled/>
            <w:calcOnExit w:val="0"/>
            <w:checkBox>
              <w:sizeAuto/>
              <w:default w:val="0"/>
            </w:checkBox>
          </w:ffData>
        </w:fldChar>
      </w:r>
      <w:bookmarkStart w:id="8" w:name="Check9"/>
      <w:r w:rsidR="00087B1D">
        <w:instrText xml:space="preserve"> FORMCHECKBOX </w:instrText>
      </w:r>
      <w:r w:rsidR="00000000">
        <w:fldChar w:fldCharType="separate"/>
      </w:r>
      <w:r w:rsidR="00087B1D">
        <w:fldChar w:fldCharType="end"/>
      </w:r>
      <w:bookmarkEnd w:id="8"/>
    </w:p>
    <w:p w14:paraId="090D13BD" w14:textId="227FBF36"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effect sales or distribution of original work or act as competition to original source material?) </w:t>
      </w:r>
      <w:r w:rsidR="00A006C5" w:rsidRPr="00B92C68">
        <w:rPr>
          <w:highlight w:val="lightGray"/>
        </w:rPr>
        <w:t xml:space="preserve">This </w:t>
      </w:r>
      <w:r w:rsidR="009074CF" w:rsidRPr="00B92C68">
        <w:rPr>
          <w:highlight w:val="lightGray"/>
        </w:rPr>
        <w:t xml:space="preserve">short </w:t>
      </w:r>
      <w:r w:rsidR="00A006C5" w:rsidRPr="00B92C68">
        <w:rPr>
          <w:highlight w:val="lightGray"/>
        </w:rPr>
        <w:t xml:space="preserve">clip does not </w:t>
      </w:r>
      <w:r w:rsidR="001D5337" w:rsidRPr="00B92C68">
        <w:rPr>
          <w:highlight w:val="lightGray"/>
        </w:rPr>
        <w:t>affect</w:t>
      </w:r>
      <w:r w:rsidR="00A006C5" w:rsidRPr="00B92C68">
        <w:rPr>
          <w:highlight w:val="lightGray"/>
        </w:rPr>
        <w:t xml:space="preserve"> the original source material.</w:t>
      </w:r>
      <w:r w:rsidR="007569D3" w:rsidRPr="00B92C68">
        <w:rPr>
          <w:highlight w:val="lightGray"/>
        </w:rPr>
        <w:t xml:space="preserve"> </w:t>
      </w:r>
      <w:r w:rsidR="00B92C68">
        <w:rPr>
          <w:highlight w:val="lightGray"/>
        </w:rPr>
        <w:t>The clip</w:t>
      </w:r>
      <w:r w:rsidR="00B92C68" w:rsidRPr="00B92C68">
        <w:rPr>
          <w:highlight w:val="lightGray"/>
        </w:rPr>
        <w:t xml:space="preserve"> </w:t>
      </w:r>
      <w:r w:rsidR="00B92C68">
        <w:rPr>
          <w:highlight w:val="lightGray"/>
        </w:rPr>
        <w:t>does not affect sales, is</w:t>
      </w:r>
      <w:r w:rsidR="00B92C68" w:rsidRPr="00B92C68">
        <w:rPr>
          <w:highlight w:val="lightGray"/>
        </w:rPr>
        <w:t xml:space="preserve"> unmodified</w:t>
      </w:r>
      <w:r w:rsidR="00B92C68">
        <w:rPr>
          <w:highlight w:val="lightGray"/>
        </w:rPr>
        <w:t>,</w:t>
      </w:r>
      <w:r w:rsidR="00B92C68" w:rsidRPr="00B92C68">
        <w:rPr>
          <w:highlight w:val="lightGray"/>
        </w:rPr>
        <w:t xml:space="preserve"> and will be used solely by instructors and learners in the context of Italian language learning. </w:t>
      </w:r>
      <w:r w:rsidR="00087B1D">
        <w:rPr>
          <w:highlight w:val="lightGray"/>
        </w:rPr>
        <w:t>Andrea Celentano</w:t>
      </w:r>
      <w:r w:rsidR="00B92C68" w:rsidRPr="00B92C68">
        <w:rPr>
          <w:highlight w:val="lightGray"/>
        </w:rPr>
        <w:t xml:space="preserve"> wrote </w:t>
      </w:r>
      <w:r w:rsidR="00087B1D">
        <w:rPr>
          <w:highlight w:val="lightGray"/>
        </w:rPr>
        <w:t>this song</w:t>
      </w:r>
      <w:r w:rsidR="00B92C68" w:rsidRPr="00B92C68">
        <w:rPr>
          <w:highlight w:val="lightGray"/>
        </w:rPr>
        <w:t xml:space="preserve"> for the purpose of creative, self-expression</w:t>
      </w:r>
      <w:r w:rsidR="00087B1D">
        <w:rPr>
          <w:highlight w:val="lightGray"/>
        </w:rPr>
        <w:t xml:space="preserve"> and </w:t>
      </w:r>
      <w:r w:rsidR="00997737">
        <w:rPr>
          <w:highlight w:val="lightGray"/>
        </w:rPr>
        <w:t>to show how a made-up language can mimic sounds recognized by speakers of other languages.</w:t>
      </w:r>
      <w:r w:rsidR="00B92C68" w:rsidRPr="00B92C68">
        <w:rPr>
          <w:highlight w:val="lightGray"/>
        </w:rPr>
        <w:t xml:space="preserve"> </w:t>
      </w:r>
      <w:r w:rsidR="00997737">
        <w:rPr>
          <w:highlight w:val="lightGray"/>
        </w:rPr>
        <w:t>It was created for</w:t>
      </w:r>
      <w:r w:rsidR="00B92C68" w:rsidRPr="00B92C68">
        <w:rPr>
          <w:highlight w:val="lightGray"/>
        </w:rPr>
        <w:t xml:space="preserve"> entertainment </w:t>
      </w:r>
      <w:r w:rsidR="00997737">
        <w:rPr>
          <w:highlight w:val="lightGray"/>
        </w:rPr>
        <w:t>for an Italian audience.</w:t>
      </w: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499D1DF8" w:rsidR="00B0732E" w:rsidRDefault="00B0732E" w:rsidP="00C017C5">
      <w:pPr>
        <w:rPr>
          <w:b/>
          <w:bCs/>
        </w:rPr>
      </w:pPr>
    </w:p>
    <w:p w14:paraId="2B939CAC" w14:textId="4C5C3064" w:rsidR="005A7834" w:rsidRDefault="005A7834" w:rsidP="00C017C5">
      <w:pPr>
        <w:rPr>
          <w:b/>
          <w:bCs/>
        </w:rPr>
      </w:pPr>
    </w:p>
    <w:p w14:paraId="07B95455" w14:textId="32B0C66C" w:rsidR="00B92C68" w:rsidRDefault="00B92C68" w:rsidP="00C017C5">
      <w:pPr>
        <w:rPr>
          <w:b/>
          <w:bCs/>
        </w:rPr>
      </w:pPr>
    </w:p>
    <w:p w14:paraId="42B8E278" w14:textId="49D4E923" w:rsidR="00997737" w:rsidRDefault="00997737" w:rsidP="00C017C5">
      <w:pPr>
        <w:rPr>
          <w:b/>
          <w:bCs/>
        </w:rPr>
      </w:pPr>
    </w:p>
    <w:p w14:paraId="0800D1DD" w14:textId="77777777" w:rsidR="00997737" w:rsidRDefault="00997737" w:rsidP="00C017C5">
      <w:pPr>
        <w:rPr>
          <w:b/>
          <w:bCs/>
        </w:rPr>
      </w:pPr>
    </w:p>
    <w:p w14:paraId="4A2B90F8" w14:textId="046568EB" w:rsidR="00B92C68" w:rsidRDefault="00B92C68" w:rsidP="00C017C5">
      <w:pPr>
        <w:rPr>
          <w:b/>
          <w:bCs/>
        </w:rPr>
      </w:pPr>
    </w:p>
    <w:p w14:paraId="4176A549" w14:textId="77777777" w:rsidR="00B92C68" w:rsidRDefault="00B92C68" w:rsidP="00C017C5">
      <w:pPr>
        <w:rPr>
          <w:b/>
          <w:bCs/>
        </w:rPr>
      </w:pPr>
    </w:p>
    <w:p w14:paraId="73354583" w14:textId="159ADD3C" w:rsidR="003C4B65" w:rsidRDefault="003C4B65" w:rsidP="00C017C5">
      <w:pPr>
        <w:rPr>
          <w:b/>
          <w:bCs/>
        </w:rPr>
      </w:pPr>
      <w:r>
        <w:rPr>
          <w:b/>
          <w:bCs/>
        </w:rPr>
        <w:lastRenderedPageBreak/>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F5036" w14:textId="77777777" w:rsidR="00505B34" w:rsidRDefault="00505B34" w:rsidP="00FA1669">
      <w:r>
        <w:separator/>
      </w:r>
    </w:p>
  </w:endnote>
  <w:endnote w:type="continuationSeparator" w:id="0">
    <w:p w14:paraId="6EFB060A" w14:textId="77777777" w:rsidR="00505B34" w:rsidRDefault="00505B34"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F44CA" w14:textId="77777777" w:rsidR="00505B34" w:rsidRDefault="00505B34" w:rsidP="00FA1669">
      <w:r>
        <w:separator/>
      </w:r>
    </w:p>
  </w:footnote>
  <w:footnote w:type="continuationSeparator" w:id="0">
    <w:p w14:paraId="156FE43B" w14:textId="77777777" w:rsidR="00505B34" w:rsidRDefault="00505B34"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0279E5"/>
    <w:rsid w:val="000754FE"/>
    <w:rsid w:val="00087B1D"/>
    <w:rsid w:val="00137ECA"/>
    <w:rsid w:val="001908BB"/>
    <w:rsid w:val="001D5337"/>
    <w:rsid w:val="001F185F"/>
    <w:rsid w:val="002259FE"/>
    <w:rsid w:val="002472E5"/>
    <w:rsid w:val="00286A9B"/>
    <w:rsid w:val="002B4CD3"/>
    <w:rsid w:val="002C340E"/>
    <w:rsid w:val="002F500E"/>
    <w:rsid w:val="00331693"/>
    <w:rsid w:val="003B2F14"/>
    <w:rsid w:val="003C4B65"/>
    <w:rsid w:val="003F7CC7"/>
    <w:rsid w:val="0040136B"/>
    <w:rsid w:val="00465629"/>
    <w:rsid w:val="004C0B1E"/>
    <w:rsid w:val="004D0D84"/>
    <w:rsid w:val="00505B34"/>
    <w:rsid w:val="0052305C"/>
    <w:rsid w:val="00551472"/>
    <w:rsid w:val="00594466"/>
    <w:rsid w:val="005A2FDF"/>
    <w:rsid w:val="005A7834"/>
    <w:rsid w:val="005D044F"/>
    <w:rsid w:val="00676AFD"/>
    <w:rsid w:val="006E5613"/>
    <w:rsid w:val="007205E0"/>
    <w:rsid w:val="00733C91"/>
    <w:rsid w:val="00734C22"/>
    <w:rsid w:val="007569D3"/>
    <w:rsid w:val="00782AA3"/>
    <w:rsid w:val="00891F9C"/>
    <w:rsid w:val="008A526C"/>
    <w:rsid w:val="008C0B63"/>
    <w:rsid w:val="008C0B8B"/>
    <w:rsid w:val="00906FA4"/>
    <w:rsid w:val="009074CF"/>
    <w:rsid w:val="0091095A"/>
    <w:rsid w:val="00921377"/>
    <w:rsid w:val="00935AA7"/>
    <w:rsid w:val="009872F8"/>
    <w:rsid w:val="00996D0D"/>
    <w:rsid w:val="00997737"/>
    <w:rsid w:val="009B58FC"/>
    <w:rsid w:val="009C1647"/>
    <w:rsid w:val="009E4095"/>
    <w:rsid w:val="00A006C5"/>
    <w:rsid w:val="00A02D70"/>
    <w:rsid w:val="00A02DAD"/>
    <w:rsid w:val="00A31687"/>
    <w:rsid w:val="00A326D4"/>
    <w:rsid w:val="00A70CB7"/>
    <w:rsid w:val="00AC4E65"/>
    <w:rsid w:val="00AD23E1"/>
    <w:rsid w:val="00B0732E"/>
    <w:rsid w:val="00B11AFA"/>
    <w:rsid w:val="00B25E2A"/>
    <w:rsid w:val="00B35D9C"/>
    <w:rsid w:val="00B92C68"/>
    <w:rsid w:val="00BB4AC8"/>
    <w:rsid w:val="00BC1743"/>
    <w:rsid w:val="00BD2769"/>
    <w:rsid w:val="00BD645E"/>
    <w:rsid w:val="00BE7792"/>
    <w:rsid w:val="00C017C5"/>
    <w:rsid w:val="00C02464"/>
    <w:rsid w:val="00C144AF"/>
    <w:rsid w:val="00C94519"/>
    <w:rsid w:val="00CA784A"/>
    <w:rsid w:val="00CB10DA"/>
    <w:rsid w:val="00CD1F77"/>
    <w:rsid w:val="00CE55E7"/>
    <w:rsid w:val="00D138AA"/>
    <w:rsid w:val="00D432E4"/>
    <w:rsid w:val="00D55C9F"/>
    <w:rsid w:val="00DA2645"/>
    <w:rsid w:val="00DA6636"/>
    <w:rsid w:val="00DC41E2"/>
    <w:rsid w:val="00DD3BA1"/>
    <w:rsid w:val="00E75A82"/>
    <w:rsid w:val="00E82EEC"/>
    <w:rsid w:val="00EC20AD"/>
    <w:rsid w:val="00F10CB8"/>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330</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38</cp:revision>
  <dcterms:created xsi:type="dcterms:W3CDTF">2022-08-11T18:52:00Z</dcterms:created>
  <dcterms:modified xsi:type="dcterms:W3CDTF">2023-01-29T18:01:00Z</dcterms:modified>
</cp:coreProperties>
</file>