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A3A5C"/>
          <w:sz w:val="36"/>
          <w:szCs w:val="36"/>
        </w:rPr>
        <w:t xml:space="preserve">JACOB UPHOFF</w:t>
      </w:r>
    </w:p>
    <w:p>
      <w:pPr>
        <w:spacing w:before="60" w:after="0"/>
        <w:jc w:val="center"/>
      </w:pPr>
      <w:r>
        <w:rPr>
          <w:rFonts w:ascii="Arial" w:cs="Arial" w:eastAsia="Arial" w:hAnsi="Arial"/>
          <w:color w:val="2E75B6"/>
          <w:sz w:val="22"/>
          <w:szCs w:val="22"/>
        </w:rPr>
        <w:t xml:space="preserve">Software QA Engineer</w:t>
      </w:r>
    </w:p>
    <w:p>
      <w:pPr>
        <w:spacing w:before="80" w:after="0"/>
        <w:jc w:val="center"/>
      </w:pPr>
      <w:r>
        <w:rPr>
          <w:rFonts w:ascii="Arial" w:cs="Arial" w:eastAsia="Arial" w:hAnsi="Arial"/>
          <w:color w:val="555555"/>
          <w:sz w:val="18"/>
          <w:szCs w:val="18"/>
        </w:rPr>
        <w:t xml:space="preserve">Knoxville, TN</w:t>
      </w:r>
      <w:r>
        <w:rPr>
          <w:rFonts w:ascii="Arial" w:cs="Arial" w:eastAsia="Arial" w:hAnsi="Arial"/>
          <w:color w:val="B0C4DE"/>
          <w:sz w:val="18"/>
          <w:szCs w:val="18"/>
        </w:rPr>
        <w:t xml:space="preserve">  |  </w:t>
      </w:r>
      <w:r>
        <w:rPr>
          <w:rFonts w:ascii="Arial" w:cs="Arial" w:eastAsia="Arial" w:hAnsi="Arial"/>
          <w:color w:val="555555"/>
          <w:sz w:val="18"/>
          <w:szCs w:val="18"/>
        </w:rPr>
        <w:t xml:space="preserve">(865) 406-6341</w:t>
      </w:r>
      <w:r>
        <w:rPr>
          <w:rFonts w:ascii="Arial" w:cs="Arial" w:eastAsia="Arial" w:hAnsi="Arial"/>
          <w:color w:val="B0C4DE"/>
          <w:sz w:val="18"/>
          <w:szCs w:val="18"/>
        </w:rPr>
        <w:t xml:space="preserve">  |  </w:t>
      </w:r>
      <w:r>
        <w:rPr>
          <w:rFonts w:ascii="Arial" w:cs="Arial" w:eastAsia="Arial" w:hAnsi="Arial"/>
          <w:color w:val="555555"/>
          <w:sz w:val="18"/>
          <w:szCs w:val="18"/>
        </w:rPr>
        <w:t xml:space="preserve">jacobsuphoff@me.com</w:t>
      </w:r>
    </w:p>
    <w:p>
      <w:pPr>
        <w:spacing w:before="40" w:after="20"/>
        <w:jc w:val="center"/>
      </w:pPr>
      <w:r>
        <w:rPr>
          <w:rFonts w:ascii="Arial" w:cs="Arial" w:eastAsia="Arial" w:hAnsi="Arial"/>
          <w:color w:val="2E75B6"/>
          <w:sz w:val="18"/>
          <w:szCs w:val="18"/>
        </w:rPr>
        <w:t xml:space="preserve">linkedin.com/in/jacob-uphoff-776334147</w:t>
      </w:r>
      <w:r>
        <w:rPr>
          <w:rFonts w:ascii="Arial" w:cs="Arial" w:eastAsia="Arial" w:hAnsi="Arial"/>
          <w:color w:val="B0C4DE"/>
          <w:sz w:val="18"/>
          <w:szCs w:val="18"/>
        </w:rPr>
        <w:t xml:space="preserve">  |  </w:t>
      </w:r>
      <w:r>
        <w:rPr>
          <w:rFonts w:ascii="Arial" w:cs="Arial" w:eastAsia="Arial" w:hAnsi="Arial"/>
          <w:color w:val="2E75B6"/>
          <w:sz w:val="18"/>
          <w:szCs w:val="18"/>
        </w:rPr>
        <w:t xml:space="preserve">github.com/uphoffjs</w:t>
      </w:r>
      <w:r>
        <w:rPr>
          <w:rFonts w:ascii="Arial" w:cs="Arial" w:eastAsia="Arial" w:hAnsi="Arial"/>
          <w:color w:val="B0C4DE"/>
          <w:sz w:val="18"/>
          <w:szCs w:val="18"/>
        </w:rPr>
        <w:t xml:space="preserve">  |  </w:t>
      </w:r>
      <w:r>
        <w:rPr>
          <w:rFonts w:ascii="Arial" w:cs="Arial" w:eastAsia="Arial" w:hAnsi="Arial"/>
          <w:color w:val="2E75B6"/>
          <w:sz w:val="18"/>
          <w:szCs w:val="18"/>
        </w:rPr>
        <w:t xml:space="preserve">uphoffjs.github.io</w:t>
      </w:r>
    </w:p>
    <w:p>
      <w:pPr>
        <w:pBdr>
          <w:bottom w:val="single" w:color="2E75B6" w:sz="4" w:space="4"/>
        </w:pBdr>
        <w:spacing w:before="260" w:after="80"/>
      </w:pPr>
      <w:r>
        <w:rPr>
          <w:rFonts w:ascii="Arial" w:cs="Arial" w:eastAsia="Arial" w:hAnsi="Arial"/>
          <w:b/>
          <w:bCs/>
          <w:color w:val="1A3A5C"/>
          <w:sz w:val="22"/>
          <w:szCs w:val="22"/>
        </w:rPr>
        <w:t xml:space="preserve">PROFESSIONAL SUMMARY</w:t>
      </w:r>
    </w:p>
    <w:p>
      <w:pPr>
        <w:spacing w:before="40" w:after="60"/>
      </w:pPr>
      <w:r>
        <w:rPr>
          <w:rFonts w:ascii="Arial" w:cs="Arial" w:eastAsia="Arial" w:hAnsi="Arial"/>
          <w:color w:val="333333"/>
          <w:sz w:val="19"/>
          <w:szCs w:val="19"/>
        </w:rPr>
        <w:t xml:space="preserve">QA Engineer with 6+ years of experience spanning manual and automated testing across web and native applications. Designs and builds test automation frameworks using Cypress across multiple layers of the test pyramid, including E2E, integration, unit, and API testing. Goes beyond test execution to identify gaps in testing processes and infrastructure, proposing and implementing solutions such as automated test data generation strategies and AI-integrated workflows including mutation testing for coverage validation and pre-commit linting for code quality. Champions shift-left testing culture, embedding quality practices earlier in the development lifecycle to reduce defect escape rates. Experienced across the full SDLC in Agile environments with hands-on CI/CD pipeline experience. Writes BDD scenarios using Gherkin syntax and maintains comprehensive QA documentation. Strong advocate for using automation and AI to expand test coverage while maintaining the critical role of manual testing for exploratory and edge-case scenarios.</w:t>
      </w:r>
    </w:p>
    <w:p>
      <w:pPr>
        <w:pBdr>
          <w:bottom w:val="single" w:color="2E75B6" w:sz="4" w:space="4"/>
        </w:pBdr>
        <w:spacing w:before="260" w:after="80"/>
      </w:pPr>
      <w:r>
        <w:rPr>
          <w:rFonts w:ascii="Arial" w:cs="Arial" w:eastAsia="Arial" w:hAnsi="Arial"/>
          <w:b/>
          <w:bCs/>
          <w:color w:val="1A3A5C"/>
          <w:sz w:val="22"/>
          <w:szCs w:val="22"/>
        </w:rPr>
        <w:t xml:space="preserve">TECHNICAL PROFICIENCIES</w:t>
      </w:r>
    </w:p>
    <w:p>
      <w:pPr>
        <w:spacing w:before="40" w:after="40"/>
      </w:pPr>
      <w:r>
        <w:rPr>
          <w:rFonts w:ascii="Arial" w:cs="Arial" w:eastAsia="Arial" w:hAnsi="Arial"/>
          <w:b/>
          <w:bCs/>
          <w:color w:val="1A3A5C"/>
          <w:sz w:val="19"/>
          <w:szCs w:val="19"/>
        </w:rPr>
        <w:t xml:space="preserve">Automation &amp; Frameworks: </w:t>
      </w:r>
      <w:r>
        <w:rPr>
          <w:rFonts w:ascii="Arial" w:cs="Arial" w:eastAsia="Arial" w:hAnsi="Arial"/>
          <w:color w:val="333333"/>
          <w:sz w:val="19"/>
          <w:szCs w:val="19"/>
        </w:rPr>
        <w:t xml:space="preserve">Cypress, Playwright, Selenium</w:t>
      </w:r>
    </w:p>
    <w:p>
      <w:pPr>
        <w:spacing w:before="40" w:after="40"/>
      </w:pPr>
      <w:r>
        <w:rPr>
          <w:rFonts w:ascii="Arial" w:cs="Arial" w:eastAsia="Arial" w:hAnsi="Arial"/>
          <w:b/>
          <w:bCs/>
          <w:color w:val="1A3A5C"/>
          <w:sz w:val="19"/>
          <w:szCs w:val="19"/>
        </w:rPr>
        <w:t xml:space="preserve">CI/CD &amp; Source Control: </w:t>
      </w:r>
      <w:r>
        <w:rPr>
          <w:rFonts w:ascii="Arial" w:cs="Arial" w:eastAsia="Arial" w:hAnsi="Arial"/>
          <w:color w:val="333333"/>
          <w:sz w:val="19"/>
          <w:szCs w:val="19"/>
        </w:rPr>
        <w:t xml:space="preserve">Git, CI/CD Pipelines</w:t>
      </w:r>
    </w:p>
    <w:p>
      <w:pPr>
        <w:spacing w:before="40" w:after="40"/>
      </w:pPr>
      <w:r>
        <w:rPr>
          <w:rFonts w:ascii="Arial" w:cs="Arial" w:eastAsia="Arial" w:hAnsi="Arial"/>
          <w:b/>
          <w:bCs/>
          <w:color w:val="1A3A5C"/>
          <w:sz w:val="19"/>
          <w:szCs w:val="19"/>
        </w:rPr>
        <w:t xml:space="preserve">Test &amp; Project Management: </w:t>
      </w:r>
      <w:r>
        <w:rPr>
          <w:rFonts w:ascii="Arial" w:cs="Arial" w:eastAsia="Arial" w:hAnsi="Arial"/>
          <w:color w:val="333333"/>
          <w:sz w:val="19"/>
          <w:szCs w:val="19"/>
        </w:rPr>
        <w:t xml:space="preserve">Testmo, Shortcut, JIRA, Confluence, Marker.io</w:t>
      </w:r>
    </w:p>
    <w:p>
      <w:pPr>
        <w:spacing w:before="40" w:after="40"/>
      </w:pPr>
      <w:r>
        <w:rPr>
          <w:rFonts w:ascii="Arial" w:cs="Arial" w:eastAsia="Arial" w:hAnsi="Arial"/>
          <w:b/>
          <w:bCs/>
          <w:color w:val="1A3A5C"/>
          <w:sz w:val="19"/>
          <w:szCs w:val="19"/>
        </w:rPr>
        <w:t xml:space="preserve">API Testing: </w:t>
      </w:r>
      <w:r>
        <w:rPr>
          <w:rFonts w:ascii="Arial" w:cs="Arial" w:eastAsia="Arial" w:hAnsi="Arial"/>
          <w:color w:val="333333"/>
          <w:sz w:val="19"/>
          <w:szCs w:val="19"/>
        </w:rPr>
        <w:t xml:space="preserve">Postman, REST API Testing</w:t>
      </w:r>
    </w:p>
    <w:p>
      <w:pPr>
        <w:spacing w:before="40" w:after="40"/>
      </w:pPr>
      <w:r>
        <w:rPr>
          <w:rFonts w:ascii="Arial" w:cs="Arial" w:eastAsia="Arial" w:hAnsi="Arial"/>
          <w:b/>
          <w:bCs/>
          <w:color w:val="1A3A5C"/>
          <w:sz w:val="19"/>
          <w:szCs w:val="19"/>
        </w:rPr>
        <w:t xml:space="preserve">Databases: </w:t>
      </w:r>
      <w:r>
        <w:rPr>
          <w:rFonts w:ascii="Arial" w:cs="Arial" w:eastAsia="Arial" w:hAnsi="Arial"/>
          <w:color w:val="333333"/>
          <w:sz w:val="19"/>
          <w:szCs w:val="19"/>
        </w:rPr>
        <w:t xml:space="preserve">Supabase</w:t>
      </w:r>
    </w:p>
    <w:p>
      <w:pPr>
        <w:spacing w:before="40" w:after="40"/>
      </w:pPr>
      <w:r>
        <w:rPr>
          <w:rFonts w:ascii="Arial" w:cs="Arial" w:eastAsia="Arial" w:hAnsi="Arial"/>
          <w:b/>
          <w:bCs/>
          <w:color w:val="1A3A5C"/>
          <w:sz w:val="19"/>
          <w:szCs w:val="19"/>
        </w:rPr>
        <w:t xml:space="preserve">Platforms: </w:t>
      </w:r>
      <w:r>
        <w:rPr>
          <w:rFonts w:ascii="Arial" w:cs="Arial" w:eastAsia="Arial" w:hAnsi="Arial"/>
          <w:color w:val="333333"/>
          <w:sz w:val="19"/>
          <w:szCs w:val="19"/>
        </w:rPr>
        <w:t xml:space="preserve">Web, iOS, macOS, tvOS, watchOS</w:t>
      </w:r>
    </w:p>
    <w:p>
      <w:pPr>
        <w:spacing w:before="40" w:after="40"/>
      </w:pPr>
      <w:r>
        <w:rPr>
          <w:rFonts w:ascii="Arial" w:cs="Arial" w:eastAsia="Arial" w:hAnsi="Arial"/>
          <w:b/>
          <w:bCs/>
          <w:color w:val="1A3A5C"/>
          <w:sz w:val="19"/>
          <w:szCs w:val="19"/>
        </w:rPr>
        <w:t xml:space="preserve">Accessibility: </w:t>
      </w:r>
      <w:r>
        <w:rPr>
          <w:rFonts w:ascii="Arial" w:cs="Arial" w:eastAsia="Arial" w:hAnsi="Arial"/>
          <w:color w:val="333333"/>
          <w:sz w:val="19"/>
          <w:szCs w:val="19"/>
        </w:rPr>
        <w:t xml:space="preserve">WCAG Compliance, WAVE Evaluation Tool</w:t>
      </w:r>
    </w:p>
    <w:p>
      <w:pPr>
        <w:spacing w:before="40" w:after="40"/>
      </w:pPr>
      <w:r>
        <w:rPr>
          <w:rFonts w:ascii="Arial" w:cs="Arial" w:eastAsia="Arial" w:hAnsi="Arial"/>
          <w:b/>
          <w:bCs/>
          <w:color w:val="1A3A5C"/>
          <w:sz w:val="19"/>
          <w:szCs w:val="19"/>
        </w:rPr>
        <w:t xml:space="preserve">Documentation: </w:t>
      </w:r>
      <w:r>
        <w:rPr>
          <w:rFonts w:ascii="Arial" w:cs="Arial" w:eastAsia="Arial" w:hAnsi="Arial"/>
          <w:color w:val="333333"/>
          <w:sz w:val="19"/>
          <w:szCs w:val="19"/>
        </w:rPr>
        <w:t xml:space="preserve">BDD / Gherkin Syntax, Test Plans, Coda</w:t>
      </w:r>
    </w:p>
    <w:p>
      <w:pPr>
        <w:spacing w:before="40" w:after="40"/>
      </w:pPr>
      <w:r>
        <w:rPr>
          <w:rFonts w:ascii="Arial" w:cs="Arial" w:eastAsia="Arial" w:hAnsi="Arial"/>
          <w:b/>
          <w:bCs/>
          <w:color w:val="1A3A5C"/>
          <w:sz w:val="19"/>
          <w:szCs w:val="19"/>
        </w:rPr>
        <w:t xml:space="preserve">AI-Enhanced Testing: </w:t>
      </w:r>
      <w:r>
        <w:rPr>
          <w:rFonts w:ascii="Arial" w:cs="Arial" w:eastAsia="Arial" w:hAnsi="Arial"/>
          <w:color w:val="333333"/>
          <w:sz w:val="19"/>
          <w:szCs w:val="19"/>
        </w:rPr>
        <w:t xml:space="preserve">AI-Assisted Test Generation (Cypress, Playwright), Automated Mutation Testing, AI-Constrained Linting</w:t>
      </w:r>
    </w:p>
    <w:p>
      <w:pPr>
        <w:pBdr>
          <w:bottom w:val="single" w:color="2E75B6" w:sz="4" w:space="4"/>
        </w:pBdr>
        <w:spacing w:before="260" w:after="80"/>
      </w:pPr>
      <w:r>
        <w:rPr>
          <w:rFonts w:ascii="Arial" w:cs="Arial" w:eastAsia="Arial" w:hAnsi="Arial"/>
          <w:b/>
          <w:bCs/>
          <w:color w:val="1A3A5C"/>
          <w:sz w:val="22"/>
          <w:szCs w:val="22"/>
        </w:rPr>
        <w:t xml:space="preserve">CAREER EXPERIENCE</w:t>
      </w:r>
    </w:p>
    <w:p>
      <w:pPr>
        <w:tabs>
          <w:tab w:val="right" w:pos="9360"/>
        </w:tabs>
        <w:spacing w:before="160" w:after="20"/>
      </w:pPr>
      <w:r>
        <w:rPr>
          <w:rFonts w:ascii="Arial" w:cs="Arial" w:eastAsia="Arial" w:hAnsi="Arial"/>
          <w:b/>
          <w:bCs/>
          <w:color w:val="1A3A5C"/>
          <w:sz w:val="20"/>
          <w:szCs w:val="20"/>
        </w:rPr>
        <w:t xml:space="preserve">Software QA Engineer</w:t>
      </w:r>
      <w:r>
        <w:rPr>
          <w:rFonts w:ascii="Arial" w:cs="Arial" w:eastAsia="Arial" w:hAnsi="Arial"/>
          <w:color w:val="B0C4DE"/>
          <w:sz w:val="20"/>
          <w:szCs w:val="20"/>
        </w:rPr>
        <w:t xml:space="preserve">  |  </w:t>
      </w:r>
      <w:r>
        <w:rPr>
          <w:rFonts w:ascii="Arial" w:cs="Arial" w:eastAsia="Arial" w:hAnsi="Arial"/>
          <w:color w:val="2E75B6"/>
          <w:sz w:val="20"/>
          <w:szCs w:val="20"/>
        </w:rPr>
        <w:t xml:space="preserve">StoragePug</w:t>
      </w:r>
      <w:r>
        <w:rPr>
          <w:rFonts w:ascii="Arial" w:cs="Arial" w:eastAsia="Arial" w:hAnsi="Arial"/>
          <w:color w:val="555555"/>
          <w:sz w:val="20"/>
          <w:szCs w:val="20"/>
        </w:rPr>
        <w:t xml:space="preserve">, Knoxville, TN</w:t>
      </w:r>
      <w:r>
        <w:rPr>
          <w:rFonts w:ascii="Arial" w:cs="Arial" w:eastAsia="Arial" w:hAnsi="Arial"/>
          <w:color w:val="555555"/>
          <w:sz w:val="19"/>
          <w:szCs w:val="19"/>
        </w:rPr>
        <w:t xml:space="preserve">	2023 - Present</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Designed and built a comprehensive Cypress end-to-end automation suite in JavaScript, covering critical user flows and ensuring reliability across the platform</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Perform risk-based test prioritization by analyzing code changes and their downstream dependencies to focus testing efforts when full regression cycles are not feasible</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Translate BDD scenarios, product requirements, and designs into test plans and initial test case suites, defining acceptance criteria early in the development lifecycle</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Manage test case suites, test runs, and test reporting through Testmo; define and execute test plans for feature releases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Integrated Marker.io into the QA workflow to streamline bug reporting, enabling faster defect capture with visual annotations and environment metadata</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Identified a gap in test data reliability and proposed an automated Postman-based test data generation solution, using scheduled collection runners and API calls to maintain consistent, ready-to-use test data across environments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Create and maintain manual test case suites; execute ad-hoc, smoke, and regression testing for beta product launches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Craft comprehensive bug reports in Shortcut and adapt internal testing and reporting procedures to evolving business requirements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Author and maintain technical QA documentation in the team QA Playbook (Coda), including testing procedures, standards, and onboarding guides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Conduct accessibility testing to verify WCAG compliance using evaluation tools including WAVE</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Advocate for and implement shift-left testing practices, integrating quality earlier in the development lifecycle through collaboration with developers on testability</w:t>
      </w:r>
    </w:p>
    <w:p>
      <w:pPr>
        <w:tabs>
          <w:tab w:val="right" w:pos="9360"/>
        </w:tabs>
        <w:spacing w:before="160" w:after="20"/>
      </w:pPr>
      <w:r>
        <w:rPr>
          <w:rFonts w:ascii="Arial" w:cs="Arial" w:eastAsia="Arial" w:hAnsi="Arial"/>
          <w:b/>
          <w:bCs/>
          <w:color w:val="1A3A5C"/>
          <w:sz w:val="20"/>
          <w:szCs w:val="20"/>
        </w:rPr>
        <w:t xml:space="preserve">QA Engineer</w:t>
      </w:r>
      <w:r>
        <w:rPr>
          <w:rFonts w:ascii="Arial" w:cs="Arial" w:eastAsia="Arial" w:hAnsi="Arial"/>
          <w:color w:val="B0C4DE"/>
          <w:sz w:val="20"/>
          <w:szCs w:val="20"/>
        </w:rPr>
        <w:t xml:space="preserve">  |  </w:t>
      </w:r>
      <w:r>
        <w:rPr>
          <w:rFonts w:ascii="Arial" w:cs="Arial" w:eastAsia="Arial" w:hAnsi="Arial"/>
          <w:color w:val="2E75B6"/>
          <w:sz w:val="20"/>
          <w:szCs w:val="20"/>
        </w:rPr>
        <w:t xml:space="preserve">Tombras</w:t>
      </w:r>
      <w:r>
        <w:rPr>
          <w:rFonts w:ascii="Arial" w:cs="Arial" w:eastAsia="Arial" w:hAnsi="Arial"/>
          <w:color w:val="555555"/>
          <w:sz w:val="20"/>
          <w:szCs w:val="20"/>
        </w:rPr>
        <w:t xml:space="preserve">, Knoxville, TN</w:t>
      </w:r>
      <w:r>
        <w:rPr>
          <w:rFonts w:ascii="Arial" w:cs="Arial" w:eastAsia="Arial" w:hAnsi="Arial"/>
          <w:color w:val="555555"/>
          <w:sz w:val="19"/>
          <w:szCs w:val="19"/>
        </w:rPr>
        <w:t xml:space="preserve">	2022 - 2023</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Built and executed Selenium-based automation tests for client websites, improving regression testing efficiency</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Revised and documented testing protocols for the QA team, standardizing processes across projects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Tracked and triaged defects through JIRA and Confluence, collaborating with developers to prioritize and resolve issues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Executed comprehensive regression and functional testing on updated websites to fulfill client requirements and maintain defect-free deliverables</w:t>
      </w:r>
    </w:p>
    <w:p>
      <w:pPr>
        <w:tabs>
          <w:tab w:val="right" w:pos="9360"/>
        </w:tabs>
        <w:spacing w:before="160" w:after="20"/>
      </w:pPr>
      <w:r>
        <w:rPr>
          <w:rFonts w:ascii="Arial" w:cs="Arial" w:eastAsia="Arial" w:hAnsi="Arial"/>
          <w:b/>
          <w:bCs/>
          <w:color w:val="1A3A5C"/>
          <w:sz w:val="20"/>
          <w:szCs w:val="20"/>
        </w:rPr>
        <w:t xml:space="preserve">Technical Expert</w:t>
      </w:r>
      <w:r>
        <w:rPr>
          <w:rFonts w:ascii="Arial" w:cs="Arial" w:eastAsia="Arial" w:hAnsi="Arial"/>
          <w:color w:val="B0C4DE"/>
          <w:sz w:val="20"/>
          <w:szCs w:val="20"/>
        </w:rPr>
        <w:t xml:space="preserve">  |  </w:t>
      </w:r>
      <w:r>
        <w:rPr>
          <w:rFonts w:ascii="Arial" w:cs="Arial" w:eastAsia="Arial" w:hAnsi="Arial"/>
          <w:color w:val="2E75B6"/>
          <w:sz w:val="20"/>
          <w:szCs w:val="20"/>
        </w:rPr>
        <w:t xml:space="preserve">Apple Inc.</w:t>
      </w:r>
      <w:r>
        <w:rPr>
          <w:rFonts w:ascii="Arial" w:cs="Arial" w:eastAsia="Arial" w:hAnsi="Arial"/>
          <w:color w:val="555555"/>
          <w:sz w:val="20"/>
          <w:szCs w:val="20"/>
        </w:rPr>
        <w:t xml:space="preserve">, Knoxville, TN</w:t>
      </w:r>
      <w:r>
        <w:rPr>
          <w:rFonts w:ascii="Arial" w:cs="Arial" w:eastAsia="Arial" w:hAnsi="Arial"/>
          <w:color w:val="555555"/>
          <w:sz w:val="19"/>
          <w:szCs w:val="19"/>
        </w:rPr>
        <w:t xml:space="preserve">	2015 - 2022</w:t>
      </w:r>
    </w:p>
    <w:p>
      <w:pPr>
        <w:spacing w:before="40" w:after="20"/>
        <w:ind w:left="200"/>
      </w:pPr>
      <w:r>
        <w:rPr>
          <w:rFonts w:ascii="Arial" w:cs="Arial" w:eastAsia="Arial" w:hAnsi="Arial"/>
          <w:i/>
          <w:iCs/>
          <w:color w:val="555555"/>
          <w:sz w:val="19"/>
          <w:szCs w:val="19"/>
        </w:rPr>
        <w:t xml:space="preserve">Held multiple internal Career Experience rotations in Software QA Engineering and Software Engineering alongside primary role.</w:t>
      </w:r>
    </w:p>
    <w:p>
      <w:pPr>
        <w:tabs>
          <w:tab w:val="right" w:pos="9360"/>
        </w:tabs>
        <w:spacing w:before="120" w:after="20"/>
        <w:ind w:left="200"/>
      </w:pPr>
      <w:r>
        <w:rPr>
          <w:rFonts w:ascii="Arial" w:cs="Arial" w:eastAsia="Arial" w:hAnsi="Arial"/>
          <w:b/>
          <w:bCs/>
          <w:i/>
          <w:iCs/>
          <w:color w:val="333333"/>
          <w:sz w:val="19"/>
          <w:szCs w:val="19"/>
        </w:rPr>
        <w:t xml:space="preserve">Software Quality Assurance Engineer - Career Experience</w:t>
      </w:r>
      <w:r>
        <w:rPr>
          <w:rFonts w:ascii="Arial" w:cs="Arial" w:eastAsia="Arial" w:hAnsi="Arial"/>
          <w:color w:val="555555"/>
          <w:sz w:val="18"/>
          <w:szCs w:val="18"/>
        </w:rPr>
        <w:t xml:space="preserve">	2021</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Conducted software quality assurance testing on features in active development</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Collaborated with engineers to devise comprehensive test plans for new and updated features</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Partnered with software developers to prioritize bug fixes and address defects</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Organized and led cross-team testing events for extensive QA coverage requirements</w:t>
      </w:r>
    </w:p>
    <w:p>
      <w:pPr>
        <w:tabs>
          <w:tab w:val="right" w:pos="9360"/>
        </w:tabs>
        <w:spacing w:before="120" w:after="20"/>
        <w:ind w:left="200"/>
      </w:pPr>
      <w:r>
        <w:rPr>
          <w:rFonts w:ascii="Arial" w:cs="Arial" w:eastAsia="Arial" w:hAnsi="Arial"/>
          <w:b/>
          <w:bCs/>
          <w:i/>
          <w:iCs/>
          <w:color w:val="333333"/>
          <w:sz w:val="19"/>
          <w:szCs w:val="19"/>
        </w:rPr>
        <w:t xml:space="preserve">Software Quality Assurance Engineer - Career Experience</w:t>
      </w:r>
      <w:r>
        <w:rPr>
          <w:rFonts w:ascii="Arial" w:cs="Arial" w:eastAsia="Arial" w:hAnsi="Arial"/>
          <w:color w:val="555555"/>
          <w:sz w:val="18"/>
          <w:szCs w:val="18"/>
        </w:rPr>
        <w:t xml:space="preserve">	2020</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Investigated and resolved test failures in CI/CD pipelines, performing root cause analysis on unsuccessful test runs and triaging flaky tests to maintain pipeline reliability</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Performed risk-based test prioritization to focus testing on areas most likely impacted by code changes</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Addressed build failures and reverted problematic commits to maintain pipeline stability</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Utilized Git and Git/SVN for source control; executed tests via command line tools</w:t>
      </w:r>
    </w:p>
    <w:p>
      <w:pPr>
        <w:tabs>
          <w:tab w:val="right" w:pos="9360"/>
        </w:tabs>
        <w:spacing w:before="120" w:after="20"/>
        <w:ind w:left="200"/>
      </w:pPr>
      <w:r>
        <w:rPr>
          <w:rFonts w:ascii="Arial" w:cs="Arial" w:eastAsia="Arial" w:hAnsi="Arial"/>
          <w:b/>
          <w:bCs/>
          <w:i/>
          <w:iCs/>
          <w:color w:val="333333"/>
          <w:sz w:val="19"/>
          <w:szCs w:val="19"/>
        </w:rPr>
        <w:t xml:space="preserve">Software Engineering - Career Experience</w:t>
      </w:r>
      <w:r>
        <w:rPr>
          <w:rFonts w:ascii="Arial" w:cs="Arial" w:eastAsia="Arial" w:hAnsi="Arial"/>
          <w:color w:val="555555"/>
          <w:sz w:val="18"/>
          <w:szCs w:val="18"/>
        </w:rPr>
        <w:t xml:space="preserve">	2018</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Triaged and prioritized incoming defects, reproducing issues and filing detailed bug reports to support the QE team</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Facilitated manual pre-submission and root testing for the development team</w:t>
      </w:r>
    </w:p>
    <w:p>
      <w:pPr>
        <w:tabs>
          <w:tab w:val="right" w:pos="9360"/>
        </w:tabs>
        <w:spacing w:before="120" w:after="20"/>
        <w:ind w:left="200"/>
      </w:pPr>
      <w:r>
        <w:rPr>
          <w:rFonts w:ascii="Arial" w:cs="Arial" w:eastAsia="Arial" w:hAnsi="Arial"/>
          <w:b/>
          <w:bCs/>
          <w:i/>
          <w:iCs/>
          <w:color w:val="333333"/>
          <w:sz w:val="19"/>
          <w:szCs w:val="19"/>
        </w:rPr>
        <w:t xml:space="preserve">Technical Expert - Primary Role</w:t>
      </w:r>
      <w:r>
        <w:rPr>
          <w:rFonts w:ascii="Arial" w:cs="Arial" w:eastAsia="Arial" w:hAnsi="Arial"/>
          <w:color w:val="555555"/>
          <w:sz w:val="18"/>
          <w:szCs w:val="18"/>
        </w:rPr>
        <w:t xml:space="preserve">	2015 - 2022</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Analyzed and troubleshot complex issues across Apple device ecosystems for customers</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Performed in-depth hardware repairs and implemented hardware/software updates</w:t>
      </w:r>
    </w:p>
    <w:p>
      <w:pPr>
        <w:spacing w:before="40" w:after="40"/>
        <w:ind w:left="5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Mentored team members on troubleshooting and triage techniques for both product issues and customer interactions, improving team efficiency in root cause analysis</w:t>
      </w:r>
    </w:p>
    <w:p>
      <w:pPr>
        <w:pBdr>
          <w:bottom w:val="single" w:color="2E75B6" w:sz="4" w:space="4"/>
        </w:pBdr>
        <w:spacing w:before="260" w:after="80"/>
      </w:pPr>
      <w:r>
        <w:rPr>
          <w:rFonts w:ascii="Arial" w:cs="Arial" w:eastAsia="Arial" w:hAnsi="Arial"/>
          <w:b/>
          <w:bCs/>
          <w:color w:val="1A3A5C"/>
          <w:sz w:val="22"/>
          <w:szCs w:val="22"/>
        </w:rPr>
        <w:t xml:space="preserve">PROJECTS</w:t>
      </w:r>
    </w:p>
    <w:p>
      <w:pPr>
        <w:spacing w:before="140" w:after="20"/>
      </w:pPr>
      <w:r>
        <w:rPr>
          <w:rFonts w:ascii="Arial" w:cs="Arial" w:eastAsia="Arial" w:hAnsi="Arial"/>
          <w:b/>
          <w:bCs/>
          <w:color w:val="1A3A5C"/>
          <w:sz w:val="20"/>
          <w:szCs w:val="20"/>
        </w:rPr>
        <w:t xml:space="preserve">Mutation Testing for Coverage Validation</w:t>
      </w:r>
      <w:r>
        <w:rPr>
          <w:rFonts w:ascii="Arial" w:cs="Arial" w:eastAsia="Arial" w:hAnsi="Arial"/>
          <w:color w:val="B0C4DE"/>
          <w:sz w:val="20"/>
          <w:szCs w:val="20"/>
        </w:rPr>
        <w:t xml:space="preserve">  |  </w:t>
      </w:r>
      <w:r>
        <w:rPr>
          <w:rFonts w:ascii="Arial" w:cs="Arial" w:eastAsia="Arial" w:hAnsi="Arial"/>
          <w:i/>
          <w:iCs/>
          <w:color w:val="555555"/>
          <w:sz w:val="19"/>
          <w:szCs w:val="19"/>
        </w:rPr>
        <w:t xml:space="preserve">StrykerJS, Cypress, Claude Code</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Used AI-assisted workflows with Claude Code to run mutation testing via StrykerJS against application code, identifying gaps in test assertions and validating test suite effectiveness</w:t>
      </w:r>
    </w:p>
    <w:p>
      <w:pPr>
        <w:spacing w:before="140" w:after="20"/>
      </w:pPr>
      <w:r>
        <w:rPr>
          <w:rFonts w:ascii="Arial" w:cs="Arial" w:eastAsia="Arial" w:hAnsi="Arial"/>
          <w:b/>
          <w:bCs/>
          <w:color w:val="1A3A5C"/>
          <w:sz w:val="20"/>
          <w:szCs w:val="20"/>
        </w:rPr>
        <w:t xml:space="preserve">AI-Constrained Linting System</w:t>
      </w:r>
      <w:r>
        <w:rPr>
          <w:rFonts w:ascii="Arial" w:cs="Arial" w:eastAsia="Arial" w:hAnsi="Arial"/>
          <w:color w:val="B0C4DE"/>
          <w:sz w:val="20"/>
          <w:szCs w:val="20"/>
        </w:rPr>
        <w:t xml:space="preserve">  |  </w:t>
      </w:r>
      <w:r>
        <w:rPr>
          <w:rFonts w:ascii="Arial" w:cs="Arial" w:eastAsia="Arial" w:hAnsi="Arial"/>
          <w:i/>
          <w:iCs/>
          <w:color w:val="555555"/>
          <w:sz w:val="19"/>
          <w:szCs w:val="19"/>
        </w:rPr>
        <w:t xml:space="preserve">Claude Code, Git Hooks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Implemented pre-commit linting checks using AI to enforce code quality standards, ensuring all code meets defined conventions before it can be committed to the repository</w:t>
      </w:r>
    </w:p>
    <w:p>
      <w:pPr>
        <w:spacing w:before="140" w:after="20"/>
      </w:pPr>
      <w:r>
        <w:rPr>
          <w:rFonts w:ascii="Arial" w:cs="Arial" w:eastAsia="Arial" w:hAnsi="Arial"/>
          <w:b/>
          <w:bCs/>
          <w:color w:val="1A3A5C"/>
          <w:sz w:val="20"/>
          <w:szCs w:val="20"/>
        </w:rPr>
        <w:t xml:space="preserve">Full-Stack Test Automation Projects</w:t>
      </w:r>
      <w:r>
        <w:rPr>
          <w:rFonts w:ascii="Arial" w:cs="Arial" w:eastAsia="Arial" w:hAnsi="Arial"/>
          <w:color w:val="B0C4DE"/>
          <w:sz w:val="20"/>
          <w:szCs w:val="20"/>
        </w:rPr>
        <w:t xml:space="preserve">  |  </w:t>
      </w:r>
      <w:r>
        <w:rPr>
          <w:rFonts w:ascii="Arial" w:cs="Arial" w:eastAsia="Arial" w:hAnsi="Arial"/>
          <w:i/>
          <w:iCs/>
          <w:color w:val="555555"/>
          <w:sz w:val="19"/>
          <w:szCs w:val="19"/>
        </w:rPr>
        <w:t xml:space="preserve">Cypress, Playwright</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Develop web applications using AI-assisted development workflows with context engineering frameworks, then build comprehensive automation test suites to validate functionality</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Use cy.request() to verify external API integrations; stub responses with AI-generated JSON test data for fast, reliable test execution while maintaining real server responses for critical happy-path E2E tests</w:t>
      </w:r>
    </w:p>
    <w:p>
      <w:pPr>
        <w:spacing w:before="40" w:after="40"/>
        <w:ind w:left="360" w:hanging="200"/>
      </w:pPr>
      <w:r>
        <w:rPr>
          <w:rFonts w:ascii="Arial" w:cs="Arial" w:eastAsia="Arial" w:hAnsi="Arial"/>
          <w:color w:val="2E75B6"/>
          <w:sz w:val="18"/>
          <w:szCs w:val="18"/>
        </w:rPr>
        <w:t xml:space="preserve">•  </w:t>
      </w:r>
      <w:r>
        <w:rPr>
          <w:rFonts w:ascii="Arial" w:cs="Arial" w:eastAsia="Arial" w:hAnsi="Arial"/>
          <w:color w:val="333333"/>
          <w:sz w:val="19"/>
          <w:szCs w:val="19"/>
        </w:rPr>
        <w:t xml:space="preserve">Use Cypress on some projects and Playwright on others to gain hands-on experience across multiple automation frameworks</w:t>
      </w:r>
    </w:p>
    <w:p>
      <w:pPr>
        <w:pBdr>
          <w:bottom w:val="single" w:color="2E75B6" w:sz="4" w:space="4"/>
        </w:pBdr>
        <w:spacing w:before="260" w:after="80"/>
      </w:pPr>
      <w:r>
        <w:rPr>
          <w:rFonts w:ascii="Arial" w:cs="Arial" w:eastAsia="Arial" w:hAnsi="Arial"/>
          <w:b/>
          <w:bCs/>
          <w:color w:val="1A3A5C"/>
          <w:sz w:val="22"/>
          <w:szCs w:val="22"/>
        </w:rPr>
        <w:t xml:space="preserve">EDUCATION</w:t>
      </w:r>
    </w:p>
    <w:p>
      <w:pPr>
        <w:tabs>
          <w:tab w:val="right" w:pos="9360"/>
        </w:tabs>
        <w:spacing w:before="80" w:after="20"/>
      </w:pPr>
      <w:r>
        <w:rPr>
          <w:rFonts w:ascii="Arial" w:cs="Arial" w:eastAsia="Arial" w:hAnsi="Arial"/>
          <w:b/>
          <w:bCs/>
          <w:color w:val="1A3A5C"/>
          <w:sz w:val="20"/>
          <w:szCs w:val="20"/>
        </w:rPr>
        <w:t xml:space="preserve">Bachelor of Science in IT Project Management</w:t>
      </w:r>
      <w:r>
        <w:rPr>
          <w:rFonts w:ascii="Arial" w:cs="Arial" w:eastAsia="Arial" w:hAnsi="Arial"/>
          <w:color w:val="555555"/>
          <w:sz w:val="19"/>
          <w:szCs w:val="19"/>
        </w:rPr>
        <w:t xml:space="preserve">	In Progress</w:t>
      </w:r>
    </w:p>
    <w:p>
      <w:pPr>
        <w:spacing w:before="0" w:after="20"/>
      </w:pPr>
      <w:r>
        <w:rPr>
          <w:rFonts w:ascii="Arial" w:cs="Arial" w:eastAsia="Arial" w:hAnsi="Arial"/>
          <w:color w:val="333333"/>
          <w:sz w:val="19"/>
          <w:szCs w:val="19"/>
        </w:rPr>
        <w:t xml:space="preserve">Southern New Hampshire University, Manchester, NH</w:t>
      </w:r>
    </w:p>
    <w:p>
      <w:pPr>
        <w:tabs>
          <w:tab w:val="right" w:pos="9360"/>
        </w:tabs>
        <w:spacing w:before="80" w:after="20"/>
      </w:pPr>
      <w:r>
        <w:rPr>
          <w:rFonts w:ascii="Arial" w:cs="Arial" w:eastAsia="Arial" w:hAnsi="Arial"/>
          <w:b/>
          <w:bCs/>
          <w:color w:val="1A3A5C"/>
          <w:sz w:val="20"/>
          <w:szCs w:val="20"/>
        </w:rPr>
        <w:t xml:space="preserve">ISTQB Foundation Level Certification</w:t>
      </w:r>
      <w:r>
        <w:rPr>
          <w:rFonts w:ascii="Arial" w:cs="Arial" w:eastAsia="Arial" w:hAnsi="Arial"/>
          <w:color w:val="555555"/>
          <w:sz w:val="19"/>
          <w:szCs w:val="19"/>
        </w:rPr>
        <w:t xml:space="preserve">	In Progress</w:t>
      </w:r>
    </w:p>
    <w:p>
      <w:pPr>
        <w:spacing w:before="0" w:after="20"/>
      </w:pPr>
      <w:r>
        <w:rPr>
          <w:rFonts w:ascii="Arial" w:cs="Arial" w:eastAsia="Arial" w:hAnsi="Arial"/>
          <w:color w:val="333333"/>
          <w:sz w:val="19"/>
          <w:szCs w:val="19"/>
        </w:rPr>
        <w:t xml:space="preserve">ASTQB (American Software Testing Qualifications Board)</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2026-02-17T18:42:14.784Z</dcterms:created>
  <dcterms:modified xsi:type="dcterms:W3CDTF">2026-02-17T18:42:14.785Z</dcterms:modified>
</cp:coreProperties>
</file>

<file path=docProps/custom.xml><?xml version="1.0" encoding="utf-8"?>
<Properties xmlns="http://schemas.openxmlformats.org/officeDocument/2006/custom-properties" xmlns:vt="http://schemas.openxmlformats.org/officeDocument/2006/docPropsVTypes"/>
</file>