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Arti yang paling tepat untuk dua kalimat syahadat, yaitu: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810"/>
      </w:pPr>
      <w:r>
        <w:t xml:space="preserve">Dua pernyataan seorang muslim tentang persaksiannya akan adanya Tuhan yang </w:t>
      </w:r>
      <w:proofErr w:type="gramStart"/>
      <w:r>
        <w:t>satu  yaitu</w:t>
      </w:r>
      <w:proofErr w:type="gramEnd"/>
      <w:r>
        <w:t xml:space="preserve"> Allah SWT dan persaksiannya akan kebenaran Nabi Muhammad saw sebagai utusan Allah SWT.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810"/>
      </w:pPr>
      <w:r>
        <w:t xml:space="preserve">Dua pernyataan seorang nonmuslim tentang persaksiannya akan adanya Tuhan yang </w:t>
      </w:r>
      <w:proofErr w:type="gramStart"/>
      <w:r>
        <w:t>satu  yaitu</w:t>
      </w:r>
      <w:proofErr w:type="gramEnd"/>
      <w:r>
        <w:t xml:space="preserve"> Allah SWT dan persaksiannya akan kebenaran Nabi Muhammad saw sebagai utusan Allah SWT.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810"/>
      </w:pPr>
      <w:r>
        <w:t xml:space="preserve">Dua pernyataan seseorang tentang persaksiannya akan adanya Tuhan yang </w:t>
      </w:r>
      <w:proofErr w:type="gramStart"/>
      <w:r>
        <w:t>satu  yaitu</w:t>
      </w:r>
      <w:proofErr w:type="gramEnd"/>
      <w:r>
        <w:t xml:space="preserve"> Allah SWT dan persaksiannya akan kebenaran Nabi Muhammad saw sebagai utusan Allah SWT.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810"/>
      </w:pPr>
      <w:r>
        <w:t>Semua pernyataan benar</w:t>
      </w:r>
      <w:proofErr w:type="gramStart"/>
      <w:r>
        <w:t>./</w:t>
      </w:r>
      <w:proofErr w:type="gramEnd"/>
      <w:r>
        <w:t>//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Berikut ini informasi fenomena alam yang disampaikan oleh Al-Quran, kecuali: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900"/>
      </w:pPr>
      <w:r>
        <w:t>Tentang teori Darwin, Qs. Al-Baqarah [2] ayat 30</w:t>
      </w:r>
      <w:proofErr w:type="gramStart"/>
      <w:r>
        <w:t>./</w:t>
      </w:r>
      <w:proofErr w:type="gramEnd"/>
      <w:r>
        <w:t>//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900"/>
      </w:pPr>
      <w:r>
        <w:t>Tentang asal mula alam semesta, Qs. Al-Anbiya [21] ayat 30.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900"/>
      </w:pPr>
      <w:r>
        <w:t>Tentang pergerakan daratan, Qs. An-Naml [27] ayat 88.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900"/>
      </w:pPr>
      <w:r>
        <w:t>Tentang fungsi gunung, Qs. Al-Anbiya [21] ayat 31.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Disebut syahadat rasul, karena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990"/>
      </w:pPr>
      <w:r>
        <w:t>Pernyataanya mencirikan seseorang yang dekat dengan Rasul saw.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990"/>
      </w:pPr>
      <w:r>
        <w:t>Pernyataannya menjadikan cinta terhadap Rasul saw.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990"/>
      </w:pPr>
      <w:r>
        <w:t>Pernyatannya berisi pengakuan akan kenabian dan kerasulan Muhammad saw</w:t>
      </w:r>
      <w:proofErr w:type="gramStart"/>
      <w:r>
        <w:t>./</w:t>
      </w:r>
      <w:proofErr w:type="gramEnd"/>
      <w:r>
        <w:t>//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990"/>
      </w:pPr>
      <w:r>
        <w:t>Pernyatannya membuktikan seseorang sahabat Rasul saw.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Fakta sejarah membuktikan bahwa proses penyebaran ilmu pengetahuan dunia: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990"/>
      </w:pPr>
      <w:r>
        <w:t>Arab (Islam) - Romawi/Yunani/India/China Kuno - Eropa/Dunia.///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990"/>
      </w:pPr>
      <w:r>
        <w:t>Romawi/Yunani/India/China Kuno - Eropa - Dunia.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990"/>
      </w:pPr>
      <w:r>
        <w:t>Romawi/Yunani/India/China Kuno - Arab (Islam) - Eropa/Dunia.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990"/>
      </w:pPr>
      <w:r>
        <w:t>Eropa/Dunia - Romawi/Yunani/India/China Kuno - Arab (Islam).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Agar pernikahan menjadi syah, maka Islam mensyaratkan sebagai berikut, kecuali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810"/>
      </w:pPr>
      <w:r>
        <w:t>Harus ada saksi minimal dua orang laki-laki yang menegaskan sekaligus menyaksikan keabsahan dari prosesi ijab-kabil.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810"/>
      </w:pPr>
      <w:r>
        <w:t>Harus ada wali dari pihak mempelai wanita untuk mengucapkan ijab tanda persetujuan nikah untuk yang diwalikannya.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810"/>
      </w:pPr>
      <w:r>
        <w:t>Harus ada mempelai pria dan wanita yang jelas, walaupun salah satunya tidak hadir dalam acara pernikahan.///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810"/>
      </w:pPr>
      <w:r>
        <w:t>Harus ada pejabat dari wakil Kantor Urusan Agama setempat untuk menikahkan dan mencatat prosesi pernikahan.</w:t>
      </w:r>
    </w:p>
    <w:p w:rsidR="00E7643A" w:rsidRDefault="00E7643A" w:rsidP="00E7643A">
      <w:pPr>
        <w:ind w:left="81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Sikap muslim yang benar terhadap perkara ghaib: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720"/>
      </w:pPr>
      <w:r>
        <w:lastRenderedPageBreak/>
        <w:t>Di zaman modern ini, bukan waktunya lagi seseorang memikirkan apalagi mempercayai hal-hal yang ghaib, karena sudah tidak relevan lagi dengan kehidupan yang realistik.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720"/>
      </w:pPr>
      <w:r>
        <w:t xml:space="preserve">Kepercayaan terhadap perkara yang ghaib tetap harus ada dalam diri seorang </w:t>
      </w:r>
      <w:proofErr w:type="gramStart"/>
      <w:r>
        <w:t>muslim</w:t>
      </w:r>
      <w:proofErr w:type="gramEnd"/>
      <w:r>
        <w:t>, karena hal itu dapat menambah sumber-sumber keberuntungannya dari hal yang mistis.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720"/>
      </w:pPr>
      <w:r>
        <w:t xml:space="preserve">Seorang </w:t>
      </w:r>
      <w:proofErr w:type="gramStart"/>
      <w:r>
        <w:t>muslim</w:t>
      </w:r>
      <w:proofErr w:type="gramEnd"/>
      <w:r>
        <w:t xml:space="preserve"> harus selalu berhati-hati dalam perkara yang ghaib, karena selain dapat menjadi ciri ketakwaannya, juga bisa menjadi jalan kemusyrikan jika salah langkah.///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720"/>
      </w:pPr>
      <w:r>
        <w:t>Jawaban a dan b benar.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Larangan Islam terhadap perzinahan bersifat preventif, tegas, dan menyengsarakan, maksudnya, kecuali: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720"/>
      </w:pPr>
      <w:r>
        <w:t xml:space="preserve">Menjaga dengan ketat setiap </w:t>
      </w:r>
      <w:proofErr w:type="gramStart"/>
      <w:r>
        <w:t>muslim</w:t>
      </w:r>
      <w:proofErr w:type="gramEnd"/>
      <w:r>
        <w:t xml:space="preserve"> agar tidak terjerumus dalam perbuatan zina.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720"/>
      </w:pPr>
      <w:r>
        <w:t>Menunjukkan penghinaan bagi para pelaku zina bahkan lebih hina daripada hewan.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720"/>
      </w:pPr>
      <w:r>
        <w:t>Menempatkan zina pada perbuatan dosa besar dan perusak tatanan sosial manusia.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720"/>
      </w:pPr>
      <w:r>
        <w:t>Membuktikan bahwa hukum Islam agama yang tegas dan tak///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Berikut ini yang tidak termasuk pengertian syahadat secara bahasa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720"/>
      </w:pPr>
      <w:r>
        <w:t>Menyaksikan dengan kepada sendiri.///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720"/>
      </w:pPr>
      <w:r>
        <w:t>Bukti, sumpah, atau kesaksian.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720"/>
      </w:pPr>
      <w:r>
        <w:t>Sumpah, kesaksian, dan janji.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720"/>
      </w:pPr>
      <w:r>
        <w:t>Pengakuan, perselisihan, dan kebijaksanaan.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Ekonomi Islam mempunyai pengertian: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720"/>
      </w:pPr>
      <w:r>
        <w:t>Aturan berumah tangga, baik rumah tangga rakyat maupun negara, secara Islami.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720"/>
      </w:pPr>
      <w:r>
        <w:t>Aturan hidup manusia dalam berumah tangga yang didasarkan pada aturan Islam.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720"/>
      </w:pPr>
      <w:r>
        <w:t>Aturan kegiatan manusia berupa produksi, distribusi, dan konsumsi berdasaarkan tiga sumber hukum Islam</w:t>
      </w:r>
      <w:proofErr w:type="gramStart"/>
      <w:r>
        <w:t>./</w:t>
      </w:r>
      <w:proofErr w:type="gramEnd"/>
      <w:r>
        <w:t>//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720"/>
      </w:pPr>
      <w:r>
        <w:t>Tidak ada jawaban yang salah.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Salah satu dalil yang membuktikan Islam sangat menginginkan umatnya menjadi pandai, yaitu: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720"/>
      </w:pPr>
      <w:r>
        <w:t>Qs. Al-‘Alaq [96] ayat 1-5</w:t>
      </w:r>
      <w:proofErr w:type="gramStart"/>
      <w:r>
        <w:t>./</w:t>
      </w:r>
      <w:proofErr w:type="gramEnd"/>
      <w:r>
        <w:t>//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720"/>
      </w:pPr>
      <w:r>
        <w:t>Qs. Ali ‘Imran [3] ayat 90.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720"/>
      </w:pPr>
      <w:r>
        <w:t>Qs. Al-Baqarah [2] ayat 30.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720"/>
      </w:pPr>
      <w:r>
        <w:t>Qs. At-Tin [95] ayat 4.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Pembagian ghaib yang benar: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720"/>
      </w:pPr>
      <w:r>
        <w:t>Gahib nisbi dan mutlak.///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720"/>
      </w:pPr>
      <w:r>
        <w:t>Gahib umum dan khusus.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720"/>
      </w:pPr>
      <w:r>
        <w:t>Ghaib nisbi dan halus.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720"/>
      </w:pPr>
      <w:r>
        <w:t>Ghaib mutlak dan kasar.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Sikap yang mesti ditunjukkan oleh seorang mukmin terhadap takdir, kecuali: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810"/>
      </w:pPr>
      <w:bookmarkStart w:id="0" w:name="_GoBack"/>
      <w:r>
        <w:t>Takdir yang buruk merupakan ujian bagi seorang mukmin untuk meningkatkan keimanan kepada Allah SWT.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810"/>
      </w:pPr>
      <w:r>
        <w:t>Takdir baik yang didapatkan seorang mukmin sudah seharusnya disyukuri karena itu termasuk karunia Allah SWT</w:t>
      </w:r>
      <w:proofErr w:type="gramStart"/>
      <w:r>
        <w:t>./</w:t>
      </w:r>
      <w:proofErr w:type="gramEnd"/>
      <w:r>
        <w:t>//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810"/>
      </w:pPr>
      <w:r>
        <w:t>Takdir buruk yang dialami oleh seorang mukmin wajib diterima dengan hati lapang dan kesabaran yang tulus.</w:t>
      </w:r>
    </w:p>
    <w:p w:rsidR="00E7643A" w:rsidRDefault="00E7643A" w:rsidP="00E7643A">
      <w:pPr>
        <w:pStyle w:val="ListParagraph"/>
        <w:numPr>
          <w:ilvl w:val="1"/>
          <w:numId w:val="2"/>
        </w:numPr>
        <w:ind w:left="810"/>
      </w:pPr>
      <w:r>
        <w:t>Takdir yang baik bisa dijadikan argumentasi bahwa seseorang telah menjadi seorang mukmin yang baik.</w:t>
      </w:r>
    </w:p>
    <w:bookmarkEnd w:id="0"/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Kesesuain informasi gejala alam dari Al-Quran dengan teori-teori ilmu pengetahuan di abad sekarang ini membuktikan:</w:t>
      </w:r>
    </w:p>
    <w:p w:rsidR="00E7643A" w:rsidRDefault="00E7643A" w:rsidP="00E7643A">
      <w:pPr>
        <w:ind w:left="360"/>
      </w:pPr>
      <w:r>
        <w:tab/>
        <w:t>a. Al-Quran mengikuti perkembangan ilmu pengetahuan yang selalu berubah.</w:t>
      </w:r>
    </w:p>
    <w:p w:rsidR="00E7643A" w:rsidRDefault="00E7643A" w:rsidP="00E7643A">
      <w:pPr>
        <w:ind w:left="360"/>
      </w:pPr>
      <w:r>
        <w:tab/>
        <w:t>b. Al-Quran pernah dipelajari oleh orang Barat untuk menemukan teori mereka.</w:t>
      </w:r>
    </w:p>
    <w:p w:rsidR="00E7643A" w:rsidRDefault="00E7643A" w:rsidP="00E7643A">
      <w:pPr>
        <w:ind w:left="360"/>
      </w:pPr>
      <w:r>
        <w:tab/>
        <w:t>c. Al-Quran mendapatkan pengayaan dari penemuan-penemuan ilmiah manusia.</w:t>
      </w:r>
    </w:p>
    <w:p w:rsidR="00E7643A" w:rsidRDefault="00E7643A" w:rsidP="00E7643A">
      <w:pPr>
        <w:ind w:left="360"/>
      </w:pPr>
      <w:r>
        <w:tab/>
        <w:t>d. Al-Quran tidak menyangkal kepada penemuan ilmu pengetahuan yang benar</w:t>
      </w:r>
      <w:proofErr w:type="gramStart"/>
      <w:r>
        <w:t>./</w:t>
      </w:r>
      <w:proofErr w:type="gramEnd"/>
      <w:r>
        <w:t>//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Ragam pemahaman manusia tentang takdir adalah sebagai berikut, kecuali:</w:t>
      </w:r>
    </w:p>
    <w:p w:rsidR="00E7643A" w:rsidRDefault="00E7643A" w:rsidP="00E7643A">
      <w:pPr>
        <w:ind w:left="360"/>
      </w:pPr>
      <w:r>
        <w:tab/>
        <w:t>a. Jabbariyah identik dengan muyassar berarti manusia diberikan kemudahan dalam memilih takdirnya.///</w:t>
      </w:r>
    </w:p>
    <w:p w:rsidR="00E7643A" w:rsidRDefault="00E7643A" w:rsidP="00E7643A">
      <w:pPr>
        <w:ind w:left="360"/>
      </w:pPr>
      <w:r>
        <w:tab/>
        <w:t>b. Qaddariyah yang memahami bahwa takdir manusia sifatnya longgar bahkan manusia penentu segalanya tidak ada campur tangan Allah SWT sedikitpun.</w:t>
      </w:r>
    </w:p>
    <w:p w:rsidR="00E7643A" w:rsidRDefault="00E7643A" w:rsidP="00E7643A">
      <w:pPr>
        <w:ind w:left="360"/>
      </w:pPr>
      <w:r>
        <w:tab/>
        <w:t>c. Jabbariyah yang memahami bahwa takdir manusia sifatnya mutlak dan dipaksakan sehingga manusia tidak mempunyai kuasa untuk menentukannya.</w:t>
      </w:r>
    </w:p>
    <w:p w:rsidR="00E7643A" w:rsidRDefault="00E7643A" w:rsidP="00E7643A">
      <w:pPr>
        <w:ind w:left="360"/>
      </w:pPr>
      <w:r>
        <w:tab/>
        <w:t>d. Qaddariyah identik dengan mukhayyar berarti manusia mempunyai pilihan yang mutlak untuk menentukan takdirya.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Macam-macam syahadat dalam agama Islam</w:t>
      </w:r>
    </w:p>
    <w:p w:rsidR="00E7643A" w:rsidRDefault="00E7643A" w:rsidP="00E7643A">
      <w:pPr>
        <w:ind w:left="360"/>
      </w:pPr>
      <w:r>
        <w:tab/>
        <w:t>a. Tidak ada jawaban yang benar.</w:t>
      </w:r>
    </w:p>
    <w:p w:rsidR="00E7643A" w:rsidRDefault="00E7643A" w:rsidP="00E7643A">
      <w:pPr>
        <w:ind w:left="360"/>
      </w:pPr>
      <w:r>
        <w:tab/>
        <w:t>b. Syahadat tauhid dan syahadat rasul</w:t>
      </w:r>
      <w:proofErr w:type="gramStart"/>
      <w:r>
        <w:t>./</w:t>
      </w:r>
      <w:proofErr w:type="gramEnd"/>
      <w:r>
        <w:t>//</w:t>
      </w:r>
    </w:p>
    <w:p w:rsidR="00E7643A" w:rsidRDefault="00E7643A" w:rsidP="00E7643A">
      <w:pPr>
        <w:ind w:left="360"/>
      </w:pPr>
      <w:r>
        <w:tab/>
        <w:t>c. Syahadat tauhid dan syahadat ilahiyah.</w:t>
      </w:r>
    </w:p>
    <w:p w:rsidR="00E7643A" w:rsidRDefault="00E7643A" w:rsidP="00E7643A">
      <w:pPr>
        <w:ind w:left="360"/>
      </w:pPr>
      <w:r>
        <w:tab/>
        <w:t>d. Syahadat rasul dan syahadat nubuwwah.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Kata iqtishad lebih tepat digunakan untuk mengistilahkan ekonomi Islam, karena, kecuali:</w:t>
      </w:r>
    </w:p>
    <w:p w:rsidR="00E7643A" w:rsidRDefault="00E7643A" w:rsidP="00E7643A">
      <w:pPr>
        <w:ind w:left="360"/>
      </w:pPr>
      <w:r>
        <w:lastRenderedPageBreak/>
        <w:tab/>
        <w:t>a. Dari sisi makna, kata iqtishad mempunyai arti yang lebih sesuai dengan tujuan ekonomi yaitu keseimbangan.</w:t>
      </w:r>
    </w:p>
    <w:p w:rsidR="00E7643A" w:rsidRDefault="00E7643A" w:rsidP="00E7643A">
      <w:pPr>
        <w:ind w:left="360"/>
      </w:pPr>
      <w:r>
        <w:tab/>
        <w:t>b. Dari sisi sejarah, kata iqtishad sudah digunakan oleh para ulama salaf dan dicontohkan oleh Nabi Muhammad saw.</w:t>
      </w:r>
    </w:p>
    <w:p w:rsidR="00E7643A" w:rsidRDefault="00E7643A" w:rsidP="00E7643A">
      <w:pPr>
        <w:ind w:left="360"/>
      </w:pPr>
      <w:r>
        <w:tab/>
        <w:t>c. Dari sisi asal kata, kata iqtishad asli dari bahasa Arab bahkan digunakan dalam Al-Quran dengan istilah muqtashid.</w:t>
      </w:r>
    </w:p>
    <w:p w:rsidR="00E7643A" w:rsidRDefault="00E7643A" w:rsidP="00E7643A">
      <w:pPr>
        <w:ind w:left="360"/>
      </w:pPr>
      <w:r>
        <w:tab/>
        <w:t>d. Dari sisi keselarasan, kata iqtishad tidak berkesesuaian dengan kata ekonomi karena tujuannya tercapai ekuilibrium.///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Percaya kepada yang ghaib, merupakan salah satu ciri orang yang bertakwa. Sebagaimana termaktub dalam:</w:t>
      </w:r>
    </w:p>
    <w:p w:rsidR="00E7643A" w:rsidRDefault="00E7643A" w:rsidP="00E7643A">
      <w:pPr>
        <w:ind w:left="360"/>
      </w:pPr>
      <w:r>
        <w:tab/>
        <w:t>a. Al-Quran surah Al-Baqarah ayat 2</w:t>
      </w:r>
      <w:proofErr w:type="gramStart"/>
      <w:r>
        <w:t>./</w:t>
      </w:r>
      <w:proofErr w:type="gramEnd"/>
      <w:r>
        <w:t>//</w:t>
      </w:r>
    </w:p>
    <w:p w:rsidR="00E7643A" w:rsidRDefault="00E7643A" w:rsidP="00E7643A">
      <w:pPr>
        <w:ind w:left="360"/>
      </w:pPr>
      <w:r>
        <w:tab/>
        <w:t>b. Al-Quran surah Al-Baqarah ayat 12</w:t>
      </w:r>
    </w:p>
    <w:p w:rsidR="00E7643A" w:rsidRDefault="00E7643A" w:rsidP="00E7643A">
      <w:pPr>
        <w:ind w:left="360"/>
      </w:pPr>
      <w:r>
        <w:tab/>
        <w:t>c. Al-Quran surah Al-Baqarah ayat 20.</w:t>
      </w:r>
    </w:p>
    <w:p w:rsidR="00E7643A" w:rsidRDefault="00E7643A" w:rsidP="00E7643A">
      <w:pPr>
        <w:ind w:left="360"/>
      </w:pPr>
      <w:r>
        <w:tab/>
        <w:t>d. Al-Quran surah Al-Baqarah ayat 22.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Konsekuensi seseorang yang telah bersyahadat rasul, kecuali:</w:t>
      </w:r>
    </w:p>
    <w:p w:rsidR="00E7643A" w:rsidRDefault="00E7643A" w:rsidP="00E7643A">
      <w:pPr>
        <w:ind w:left="360"/>
      </w:pPr>
      <w:r>
        <w:tab/>
        <w:t>a. Mengakui bahwa Muhammad saw bukan hanya seorang nabi melainkan juga seorang rasul terakhir di muka bumi ini</w:t>
      </w:r>
      <w:proofErr w:type="gramStart"/>
      <w:r>
        <w:t>./</w:t>
      </w:r>
      <w:proofErr w:type="gramEnd"/>
      <w:r>
        <w:t>//</w:t>
      </w:r>
    </w:p>
    <w:p w:rsidR="00E7643A" w:rsidRDefault="00E7643A" w:rsidP="00E7643A">
      <w:pPr>
        <w:ind w:left="360"/>
      </w:pPr>
      <w:r>
        <w:tab/>
        <w:t>b. Mengikuti sunnah-sunnah Nabi Muhammad saw baik yang berkenaan dengan hukum maupun yang bersifat kebiasaan.</w:t>
      </w:r>
    </w:p>
    <w:p w:rsidR="00E7643A" w:rsidRDefault="00E7643A" w:rsidP="00E7643A">
      <w:pPr>
        <w:ind w:left="360"/>
      </w:pPr>
      <w:r>
        <w:tab/>
      </w:r>
      <w:proofErr w:type="gramStart"/>
      <w:r>
        <w:t>c</w:t>
      </w:r>
      <w:proofErr w:type="gramEnd"/>
      <w:r>
        <w:t>. Menjadikan Muhammad saw sebagai contoh berperilaku dan berkepribadian walau bersebrangan dengan prilaku umum.</w:t>
      </w:r>
    </w:p>
    <w:p w:rsidR="00E7643A" w:rsidRDefault="00E7643A" w:rsidP="00E7643A">
      <w:pPr>
        <w:ind w:left="360"/>
      </w:pPr>
      <w:r>
        <w:tab/>
        <w:t xml:space="preserve">d. Selalu memanjatkan </w:t>
      </w:r>
      <w:proofErr w:type="gramStart"/>
      <w:r>
        <w:t>doa</w:t>
      </w:r>
      <w:proofErr w:type="gramEnd"/>
      <w:r>
        <w:t xml:space="preserve"> kemuliaan dan keselamatan kepada Nabi Muhammad saw didasari atas perintah Allah SWT.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Dalam kalimat tauhid, terdapat dua syarat bertauhid yang benar</w:t>
      </w:r>
    </w:p>
    <w:p w:rsidR="00E7643A" w:rsidRDefault="00E7643A" w:rsidP="00E7643A">
      <w:pPr>
        <w:ind w:left="360"/>
      </w:pPr>
      <w:r>
        <w:tab/>
        <w:t xml:space="preserve">a. Seseorang harus meyakini dulu ada satu Tuhan kemudian </w:t>
      </w:r>
      <w:proofErr w:type="gramStart"/>
      <w:r>
        <w:t>menghadirkan  Tuhan</w:t>
      </w:r>
      <w:proofErr w:type="gramEnd"/>
      <w:r>
        <w:t xml:space="preserve"> lain bernama Allah SWT.</w:t>
      </w:r>
    </w:p>
    <w:p w:rsidR="00E7643A" w:rsidRDefault="00E7643A" w:rsidP="00E7643A">
      <w:pPr>
        <w:ind w:left="360"/>
      </w:pPr>
      <w:r>
        <w:tab/>
        <w:t>b. Seseorang harus menghilangkan Tuhan yang bernama Allah SWT kemudian menghadirkan-Nya kembali.</w:t>
      </w:r>
    </w:p>
    <w:p w:rsidR="00E7643A" w:rsidRDefault="00E7643A" w:rsidP="00E7643A">
      <w:pPr>
        <w:ind w:left="360"/>
      </w:pPr>
      <w:r>
        <w:tab/>
        <w:t xml:space="preserve">c. Seseorang harus menolak </w:t>
      </w:r>
      <w:proofErr w:type="gramStart"/>
      <w:r>
        <w:t>akan</w:t>
      </w:r>
      <w:proofErr w:type="gramEnd"/>
      <w:r>
        <w:t xml:space="preserve"> kehadiran segala bentuk macam Tuhan kemudian menhadirkan Tuhan yang Maha Esa.</w:t>
      </w:r>
    </w:p>
    <w:p w:rsidR="00E7643A" w:rsidRDefault="00E7643A" w:rsidP="00E7643A">
      <w:pPr>
        <w:ind w:left="360"/>
      </w:pPr>
      <w:r>
        <w:tab/>
        <w:t>d. Seseorang harus meniadakan segala bentuk Tuhan kemudian menghadirkan satu Tuhan yang bernama Allah SWT</w:t>
      </w:r>
      <w:proofErr w:type="gramStart"/>
      <w:r>
        <w:t>./</w:t>
      </w:r>
      <w:proofErr w:type="gramEnd"/>
      <w:r>
        <w:t>//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Berikut ini acara-acara yang akan merusak nilai ibadah pernikahan, kecuali:</w:t>
      </w:r>
    </w:p>
    <w:p w:rsidR="00E7643A" w:rsidRDefault="00E7643A" w:rsidP="00E7643A">
      <w:pPr>
        <w:ind w:left="360"/>
      </w:pPr>
      <w:r>
        <w:lastRenderedPageBreak/>
        <w:tab/>
        <w:t>a. Hiburan musik yang melenakan dan penyanyi wanita yang memperlihatkan aurat serta menari-nari secara berlebihan.</w:t>
      </w:r>
    </w:p>
    <w:p w:rsidR="00E7643A" w:rsidRDefault="00E7643A" w:rsidP="00E7643A">
      <w:pPr>
        <w:ind w:left="360"/>
      </w:pPr>
      <w:r>
        <w:tab/>
        <w:t>b. Melakukan ucapan selamat seraya berjabatan tangan antara tamu undangan dengan kedua mempelai sehingga terjadi persentuhan kulit.</w:t>
      </w:r>
    </w:p>
    <w:p w:rsidR="00E7643A" w:rsidRDefault="00E7643A" w:rsidP="00E7643A">
      <w:pPr>
        <w:ind w:left="360"/>
      </w:pPr>
      <w:r>
        <w:tab/>
        <w:t>c. Penyelenggara menyediakan tempat yang eksklusif bagi para tamu laki-laki dan perempuan yang memisahkan keduanya.///</w:t>
      </w:r>
    </w:p>
    <w:p w:rsidR="00E7643A" w:rsidRDefault="00E7643A" w:rsidP="00E7643A">
      <w:pPr>
        <w:ind w:left="360"/>
      </w:pPr>
      <w:r>
        <w:tab/>
        <w:t>d. Karena disediakan oleh penyelenggara, para tamu undangan memilih makanan dengan leluasa sehingga banyak sisa makanan yang terbuang.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Peranan wahyu bagi kaum Muslimin dalam hal pencarian ilmu pengetahun, kecuali:</w:t>
      </w:r>
    </w:p>
    <w:p w:rsidR="00E7643A" w:rsidRDefault="00E7643A" w:rsidP="00E7643A">
      <w:pPr>
        <w:ind w:left="360"/>
      </w:pPr>
      <w:r>
        <w:tab/>
        <w:t>a. Sebagai penyemangat spiritual, bahwa mencari ilmu bernilai ibadah dan berpahala di sisi Allah SWT.</w:t>
      </w:r>
    </w:p>
    <w:p w:rsidR="00E7643A" w:rsidRDefault="00E7643A" w:rsidP="00E7643A">
      <w:pPr>
        <w:ind w:left="360"/>
      </w:pPr>
      <w:r>
        <w:tab/>
        <w:t>b. Sebagai pembatas daya fikri umat Islam karena sudah ada ayat yang memandunya dalam mendapatkan ilmu</w:t>
      </w:r>
      <w:proofErr w:type="gramStart"/>
      <w:r>
        <w:t>./</w:t>
      </w:r>
      <w:proofErr w:type="gramEnd"/>
      <w:r>
        <w:t>//</w:t>
      </w:r>
    </w:p>
    <w:p w:rsidR="00E7643A" w:rsidRDefault="00E7643A" w:rsidP="00E7643A">
      <w:pPr>
        <w:ind w:left="360"/>
      </w:pPr>
      <w:r>
        <w:tab/>
        <w:t>c. Sebagai perangsang penggunaan akal, sehingga umat Islam senantiasa berfikir radikal namun sistematik.</w:t>
      </w:r>
    </w:p>
    <w:p w:rsidR="00E7643A" w:rsidRDefault="00E7643A" w:rsidP="00E7643A">
      <w:pPr>
        <w:ind w:left="360"/>
      </w:pPr>
      <w:r>
        <w:tab/>
        <w:t>d. Sebagai pemberi inspirasi keilmuan, bahwa di dalam Al-Quran terdapat banyak tanda gejala alam.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Makhluk-makhluk ghaib yang disebutkan dalam Al-Quran:</w:t>
      </w:r>
    </w:p>
    <w:p w:rsidR="00E7643A" w:rsidRDefault="00E7643A" w:rsidP="00E7643A">
      <w:pPr>
        <w:ind w:left="360"/>
      </w:pPr>
      <w:r>
        <w:tab/>
        <w:t>a. Malaikat dan Iblis, tidak termasuk Syetan, bukan juga Jin.</w:t>
      </w:r>
    </w:p>
    <w:p w:rsidR="00E7643A" w:rsidRDefault="00E7643A" w:rsidP="00E7643A">
      <w:pPr>
        <w:ind w:left="360"/>
      </w:pPr>
      <w:r>
        <w:tab/>
        <w:t>b. Syetan dan Malaikat, termasuk Jin, tapi bukan Iblis.</w:t>
      </w:r>
    </w:p>
    <w:p w:rsidR="00E7643A" w:rsidRDefault="00E7643A" w:rsidP="00E7643A">
      <w:pPr>
        <w:ind w:left="360"/>
      </w:pPr>
      <w:r>
        <w:tab/>
        <w:t>c. Jin dan Malaikat, termasuk di dalamnya Iblis dan Syetan.///</w:t>
      </w:r>
    </w:p>
    <w:p w:rsidR="00E7643A" w:rsidRDefault="00E7643A" w:rsidP="00E7643A">
      <w:pPr>
        <w:ind w:left="360"/>
      </w:pPr>
      <w:r>
        <w:tab/>
        <w:t>d. Tidak ada jawaban yang benar.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Berikut ini kesesuaian informasi Al-Quran dengan teori-toeri ilmu pengetahuan, kecuali:</w:t>
      </w:r>
    </w:p>
    <w:p w:rsidR="00E7643A" w:rsidRDefault="00E7643A" w:rsidP="00E7643A">
      <w:pPr>
        <w:ind w:left="360"/>
      </w:pPr>
      <w:r>
        <w:tab/>
      </w:r>
      <w:proofErr w:type="gramStart"/>
      <w:r>
        <w:t>a</w:t>
      </w:r>
      <w:proofErr w:type="gramEnd"/>
      <w:r>
        <w:t>. Qs. Al-Ma’arij [70] ayat 4, tentang perbedaan waktu berkesesuaian dengan teori Relativitas Waktu Albert Enstein.</w:t>
      </w:r>
    </w:p>
    <w:p w:rsidR="00E7643A" w:rsidRDefault="00E7643A" w:rsidP="00E7643A">
      <w:pPr>
        <w:ind w:left="360"/>
      </w:pPr>
      <w:r>
        <w:tab/>
      </w:r>
      <w:proofErr w:type="gramStart"/>
      <w:r>
        <w:t>b</w:t>
      </w:r>
      <w:proofErr w:type="gramEnd"/>
      <w:r>
        <w:t>. Qs. Al-Baqarah [2] ayat 30, tentang pencitaan manusia berkesesuaian dengan teori Evolusi Charles Darwin.///</w:t>
      </w:r>
    </w:p>
    <w:p w:rsidR="00E7643A" w:rsidRDefault="00E7643A" w:rsidP="00E7643A">
      <w:pPr>
        <w:ind w:left="360"/>
      </w:pPr>
      <w:r>
        <w:tab/>
      </w:r>
      <w:proofErr w:type="gramStart"/>
      <w:r>
        <w:t>c</w:t>
      </w:r>
      <w:proofErr w:type="gramEnd"/>
      <w:r>
        <w:t>. Qs. Al-Anbiya [21] ayat 30, tentang asal mula alam semesta berkesesusaian dengan teori Bigbang Immanuel Kant.</w:t>
      </w:r>
    </w:p>
    <w:p w:rsidR="00E7643A" w:rsidRDefault="00E7643A" w:rsidP="00E7643A">
      <w:pPr>
        <w:ind w:left="360"/>
      </w:pPr>
      <w:r>
        <w:tab/>
      </w:r>
      <w:proofErr w:type="gramStart"/>
      <w:r>
        <w:t>d</w:t>
      </w:r>
      <w:proofErr w:type="gramEnd"/>
      <w:r>
        <w:t>. Qs. An-Naml [27] ayat 88, tentang pergerakan daratan berkesesuaian dengan teori Pangea Alferd Wegener.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Pernikahan di masa Qovid-19 ini dibatasi dengan beberapa protokol kesehatan yang ditentukan Pemerintah:</w:t>
      </w:r>
    </w:p>
    <w:p w:rsidR="00E7643A" w:rsidRDefault="00E7643A" w:rsidP="00E7643A">
      <w:pPr>
        <w:ind w:left="360"/>
      </w:pPr>
      <w:r>
        <w:lastRenderedPageBreak/>
        <w:tab/>
        <w:t>a. Pernikahan di masa Qovid-19 tidak perlu diulang hanya tinggal disempurnakan dengan acara walimatul ‘urusynya.</w:t>
      </w:r>
    </w:p>
    <w:p w:rsidR="00E7643A" w:rsidRDefault="00E7643A" w:rsidP="00E7643A">
      <w:pPr>
        <w:ind w:left="360"/>
      </w:pPr>
      <w:r>
        <w:tab/>
        <w:t>b. Pernikahan di masa Qovid-19 tidak ada syariat yang berbeda dengan pernikahan di masa lainnya hanya tanpa hajatan.///</w:t>
      </w:r>
    </w:p>
    <w:p w:rsidR="00E7643A" w:rsidRDefault="00E7643A" w:rsidP="00E7643A">
      <w:pPr>
        <w:ind w:left="360"/>
      </w:pPr>
      <w:r>
        <w:tab/>
        <w:t>c. Pernikahan di masa Qovid-19 bersifat sementara saja oleh karena itu harus diulang karena belum sempurna.</w:t>
      </w:r>
    </w:p>
    <w:p w:rsidR="00E7643A" w:rsidRDefault="00E7643A" w:rsidP="00E7643A">
      <w:pPr>
        <w:ind w:left="360"/>
      </w:pPr>
      <w:r>
        <w:tab/>
        <w:t>d. Pernikahan di masa Qovid-19 sudah dianggap syah manakala dihadiri oleh Petugas dari KUA walaupun tidak ada wali.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Disebut syahadat tauhid, karena:</w:t>
      </w:r>
    </w:p>
    <w:p w:rsidR="00E7643A" w:rsidRDefault="00E7643A" w:rsidP="00E7643A">
      <w:pPr>
        <w:ind w:left="360"/>
      </w:pPr>
      <w:r>
        <w:tab/>
        <w:t>a. Pernyatannya memuat kalimat tauhid.</w:t>
      </w:r>
    </w:p>
    <w:p w:rsidR="00E7643A" w:rsidRDefault="00E7643A" w:rsidP="00E7643A">
      <w:pPr>
        <w:ind w:left="360"/>
      </w:pPr>
      <w:r>
        <w:tab/>
        <w:t>b. Pernyatannya membuat seseorang terbebas dari kemusyrikan.</w:t>
      </w:r>
    </w:p>
    <w:p w:rsidR="00E7643A" w:rsidRDefault="00E7643A" w:rsidP="00E7643A">
      <w:pPr>
        <w:ind w:left="360"/>
      </w:pPr>
      <w:r>
        <w:tab/>
        <w:t>c. Pernyataannya membuat seseorang menjadi bertauhid.</w:t>
      </w:r>
    </w:p>
    <w:p w:rsidR="00E7643A" w:rsidRDefault="00E7643A" w:rsidP="00E7643A">
      <w:pPr>
        <w:ind w:left="360"/>
      </w:pPr>
      <w:r>
        <w:tab/>
        <w:t>d. Pernyataanya memuat kalimat ketuhanan yang mahaesa.///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Berikut ini nama-nama ilmuwan Muslim berserta penemuannya:</w:t>
      </w:r>
    </w:p>
    <w:p w:rsidR="00E7643A" w:rsidRDefault="00E7643A" w:rsidP="00E7643A">
      <w:pPr>
        <w:ind w:left="360"/>
      </w:pPr>
      <w:r>
        <w:tab/>
      </w:r>
      <w:proofErr w:type="gramStart"/>
      <w:r>
        <w:t>a</w:t>
      </w:r>
      <w:proofErr w:type="gramEnd"/>
      <w:r>
        <w:t>. Ibnu Jabar menemukan unsur-unsur kimia.///</w:t>
      </w:r>
    </w:p>
    <w:p w:rsidR="00E7643A" w:rsidRDefault="00E7643A" w:rsidP="00E7643A">
      <w:pPr>
        <w:ind w:left="360"/>
      </w:pPr>
      <w:r>
        <w:tab/>
        <w:t>b. Al-Khawarizmi menemukan prinsip-prinsip algoritma.</w:t>
      </w:r>
    </w:p>
    <w:p w:rsidR="00E7643A" w:rsidRDefault="00E7643A" w:rsidP="00E7643A">
      <w:pPr>
        <w:ind w:left="360"/>
      </w:pPr>
      <w:r>
        <w:tab/>
        <w:t>c. Ar-Razi menemukan pengobatan cacar dan campak.</w:t>
      </w:r>
    </w:p>
    <w:p w:rsidR="00E7643A" w:rsidRDefault="00E7643A" w:rsidP="00E7643A">
      <w:pPr>
        <w:ind w:left="360"/>
      </w:pPr>
      <w:r>
        <w:tab/>
      </w:r>
      <w:proofErr w:type="gramStart"/>
      <w:r>
        <w:t>d</w:t>
      </w:r>
      <w:proofErr w:type="gramEnd"/>
      <w:r>
        <w:t>. Ibnu Sina menemukan angka termasuk angka 0.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Berikut ini pernyataan yang benar tentang nabi, rasul, ulul azmi, dan ummul anbiya</w:t>
      </w:r>
    </w:p>
    <w:p w:rsidR="00E7643A" w:rsidRDefault="00E7643A" w:rsidP="00E7643A">
      <w:pPr>
        <w:ind w:left="360"/>
      </w:pPr>
      <w:r>
        <w:tab/>
        <w:t>a. Golongan ulul azmi adalah para rasul yang memiliki ketabahan yang kuat walaupun dia bukan seorang nabi.</w:t>
      </w:r>
    </w:p>
    <w:p w:rsidR="00E7643A" w:rsidRDefault="00E7643A" w:rsidP="00E7643A">
      <w:pPr>
        <w:ind w:left="360"/>
      </w:pPr>
      <w:r>
        <w:tab/>
        <w:t>b. Perbedaan antara nabi dan rasul terletak pada kewajiban mereka dalam menyampaikan risalah Allah kepada umatnya.</w:t>
      </w:r>
    </w:p>
    <w:p w:rsidR="00E7643A" w:rsidRDefault="00E7643A" w:rsidP="00E7643A">
      <w:pPr>
        <w:ind w:left="360"/>
      </w:pPr>
      <w:r>
        <w:tab/>
        <w:t>c. Seseorang yang menjadi rasul pasti seorang nabi karena sebelum diangkat menjadi rasul dia diangkat dulu menjadi seorang nabi</w:t>
      </w:r>
      <w:proofErr w:type="gramStart"/>
      <w:r>
        <w:t>./</w:t>
      </w:r>
      <w:proofErr w:type="gramEnd"/>
      <w:r>
        <w:t>//</w:t>
      </w:r>
    </w:p>
    <w:p w:rsidR="00E7643A" w:rsidRDefault="00E7643A" w:rsidP="00E7643A">
      <w:pPr>
        <w:ind w:left="360"/>
      </w:pPr>
      <w:r>
        <w:tab/>
        <w:t>d. Secara bahasa, ummul anbiya berarti ibu para nabi oleh karena itu, ummul anbiya berasal dari ibu salah seorang nabi.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Perhatian Islam terhadap iptek terlihat dari ayat yang pertama turun kepada Nabi Muhammad saw, yang menyuruh membaca, “Iqra’”, hal ini mengandung pengertian:</w:t>
      </w:r>
    </w:p>
    <w:p w:rsidR="00E7643A" w:rsidRDefault="00E7643A" w:rsidP="00E7643A">
      <w:pPr>
        <w:ind w:left="360"/>
      </w:pPr>
      <w:r>
        <w:lastRenderedPageBreak/>
        <w:tab/>
      </w:r>
      <w:proofErr w:type="gramStart"/>
      <w:r>
        <w:t>a</w:t>
      </w:r>
      <w:proofErr w:type="gramEnd"/>
      <w:r>
        <w:t>. Umat Islam dibiarkan mengikuti hasil-hasil ilmu pengetahuan yang berkembang sekarang walau membahayakan.</w:t>
      </w:r>
    </w:p>
    <w:p w:rsidR="00E7643A" w:rsidRDefault="00E7643A" w:rsidP="00E7643A">
      <w:pPr>
        <w:ind w:left="360"/>
      </w:pPr>
      <w:r>
        <w:tab/>
      </w:r>
      <w:proofErr w:type="gramStart"/>
      <w:r>
        <w:t>b</w:t>
      </w:r>
      <w:proofErr w:type="gramEnd"/>
      <w:r>
        <w:t>. Umat Islam disuruh membaca apa saja yang dikehendakinya sesuai dengan keinginan dan kesenangannya.</w:t>
      </w:r>
    </w:p>
    <w:p w:rsidR="00E7643A" w:rsidRDefault="00E7643A" w:rsidP="00E7643A">
      <w:pPr>
        <w:ind w:left="360"/>
      </w:pPr>
      <w:r>
        <w:tab/>
      </w:r>
      <w:proofErr w:type="gramStart"/>
      <w:r>
        <w:t>c</w:t>
      </w:r>
      <w:proofErr w:type="gramEnd"/>
      <w:r>
        <w:t>. Umat Islam diperbolehkan mendapatkan ilmu pengetahuan sebanyak-banyaknya melalui penelitian dan penelaahan.///</w:t>
      </w:r>
    </w:p>
    <w:p w:rsidR="00E7643A" w:rsidRDefault="00E7643A" w:rsidP="00E7643A">
      <w:pPr>
        <w:ind w:left="360"/>
      </w:pPr>
      <w:r>
        <w:tab/>
      </w:r>
      <w:proofErr w:type="gramStart"/>
      <w:r>
        <w:t>d</w:t>
      </w:r>
      <w:proofErr w:type="gramEnd"/>
      <w:r>
        <w:t>. Umat Islam diberi kebebasan untuk mendapatkan ilmu tanpa harus memperhatikan petunjuk wahyu.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Islam sudah meletakkan dasar-dasar ekonominya di dalam Al-Quran, berupa,kecuali:</w:t>
      </w:r>
    </w:p>
    <w:p w:rsidR="00E7643A" w:rsidRDefault="00E7643A" w:rsidP="00E7643A">
      <w:pPr>
        <w:ind w:left="360"/>
      </w:pPr>
      <w:r>
        <w:tab/>
        <w:t>a. Penjelasan-penjelasan tentang hakikat harta agar tidak disalahgunakan manusia.</w:t>
      </w:r>
    </w:p>
    <w:p w:rsidR="00E7643A" w:rsidRDefault="00E7643A" w:rsidP="00E7643A">
      <w:pPr>
        <w:ind w:left="360"/>
      </w:pPr>
      <w:r>
        <w:tab/>
        <w:t>b. Larangan dan perintah dari Allah SWT untuk dihindari dan dilaksanakan.</w:t>
      </w:r>
    </w:p>
    <w:p w:rsidR="00E7643A" w:rsidRDefault="00E7643A" w:rsidP="00E7643A">
      <w:pPr>
        <w:ind w:left="360"/>
      </w:pPr>
      <w:r>
        <w:tab/>
        <w:t>c. Aturan-aturan rinci dan sistematis agar mudah difahami.///</w:t>
      </w:r>
    </w:p>
    <w:p w:rsidR="00E7643A" w:rsidRDefault="00E7643A" w:rsidP="00E7643A">
      <w:pPr>
        <w:ind w:left="360"/>
      </w:pPr>
      <w:r>
        <w:tab/>
        <w:t>d. Aturan-aturan yang umum dan global agar fleksibel dikembangkan.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Berikut ini kedudukan syahadat dalam Islam, kecuali:</w:t>
      </w:r>
    </w:p>
    <w:p w:rsidR="00E7643A" w:rsidRDefault="00E7643A" w:rsidP="00E7643A">
      <w:pPr>
        <w:ind w:left="360"/>
      </w:pPr>
      <w:r>
        <w:tab/>
        <w:t>a. Pintu gerbang masuk agama Islam.</w:t>
      </w:r>
    </w:p>
    <w:p w:rsidR="00E7643A" w:rsidRDefault="00E7643A" w:rsidP="00E7643A">
      <w:pPr>
        <w:ind w:left="360"/>
      </w:pPr>
      <w:r>
        <w:tab/>
        <w:t>b. Salah satu syarat syah akad pernikahan.</w:t>
      </w:r>
    </w:p>
    <w:p w:rsidR="00E7643A" w:rsidRDefault="00E7643A" w:rsidP="00E7643A">
      <w:pPr>
        <w:ind w:left="360"/>
      </w:pPr>
      <w:r>
        <w:tab/>
        <w:t>c. Salah satu syarat fi’li (gerakan) dalam shalat.///</w:t>
      </w:r>
    </w:p>
    <w:p w:rsidR="00E7643A" w:rsidRDefault="00E7643A" w:rsidP="00E7643A">
      <w:pPr>
        <w:ind w:left="360"/>
      </w:pPr>
      <w:r>
        <w:tab/>
        <w:t>d. Salah satu syarat khubah jumat.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Berikut ini pernyataan yang salah tentang kesetaraan laki-laki dan perempuan dalam Islam:</w:t>
      </w:r>
    </w:p>
    <w:p w:rsidR="00E7643A" w:rsidRDefault="00E7643A" w:rsidP="00E7643A">
      <w:pPr>
        <w:ind w:left="360"/>
      </w:pPr>
      <w:r>
        <w:tab/>
        <w:t>a. Islam hendak menghapus anggapan yang memandang rendah kaum perempuan atas laki-laki, dengan mengangkat derajat dan kedudukan perempuan di mata Allah SWT.</w:t>
      </w:r>
    </w:p>
    <w:p w:rsidR="00E7643A" w:rsidRDefault="00E7643A" w:rsidP="00E7643A">
      <w:pPr>
        <w:ind w:left="360"/>
      </w:pPr>
      <w:r>
        <w:tab/>
        <w:t>b. Kesetaraan yang diperlakukan dalam Islam membuka peluang bagi laki-laki dan perempuan untuk sejajar dalam segalanya selama mereka mau dan mampu.</w:t>
      </w:r>
    </w:p>
    <w:p w:rsidR="00E7643A" w:rsidRDefault="00E7643A" w:rsidP="00E7643A">
      <w:pPr>
        <w:ind w:left="360"/>
      </w:pPr>
      <w:r>
        <w:tab/>
        <w:t>c. Islam memberikan pahala bagi siapa saja, baik laki-laki maupun perempuan, manakala mereka berbuat amal soleh didasari keikhlasan dan keimanan kepada Allah SWT.</w:t>
      </w:r>
    </w:p>
    <w:p w:rsidR="00E7643A" w:rsidRDefault="00E7643A" w:rsidP="00E7643A">
      <w:pPr>
        <w:ind w:left="360"/>
      </w:pPr>
      <w:r>
        <w:tab/>
        <w:t xml:space="preserve">d. Islam memandang perempuan dan laki-laki tidak </w:t>
      </w:r>
      <w:proofErr w:type="gramStart"/>
      <w:r>
        <w:t>akan</w:t>
      </w:r>
      <w:proofErr w:type="gramEnd"/>
      <w:r>
        <w:t xml:space="preserve"> mungkin sama dan tidak akan bisa dipersamakan karena ada perbedaan prinsip yang melekat pada keduanya.///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Berikut ini pengertian takdir yang benar, adalah:</w:t>
      </w:r>
    </w:p>
    <w:p w:rsidR="00E7643A" w:rsidRDefault="00E7643A" w:rsidP="00E7643A">
      <w:pPr>
        <w:ind w:left="360"/>
      </w:pPr>
      <w:r>
        <w:tab/>
        <w:t>a. Takdir merupakan ketetapan Allah SWT yang mutlak atas seluruh makhluk-Nya.</w:t>
      </w:r>
    </w:p>
    <w:p w:rsidR="00E7643A" w:rsidRDefault="00E7643A" w:rsidP="00E7643A">
      <w:pPr>
        <w:ind w:left="360"/>
      </w:pPr>
      <w:r>
        <w:tab/>
        <w:t>b. Takdir merupakan hasil pilihan manusia tanpa sedikitpun campur tangan Allah SWT.</w:t>
      </w:r>
    </w:p>
    <w:p w:rsidR="00E7643A" w:rsidRDefault="00E7643A" w:rsidP="00E7643A">
      <w:pPr>
        <w:ind w:left="360"/>
      </w:pPr>
      <w:r>
        <w:lastRenderedPageBreak/>
        <w:tab/>
        <w:t>c. Takdir merupakan kehendak Allah SWT yang tidak dapat dihindari oleh seluruh makhluk.</w:t>
      </w:r>
    </w:p>
    <w:p w:rsidR="00E7643A" w:rsidRDefault="00E7643A" w:rsidP="00E7643A">
      <w:pPr>
        <w:ind w:left="360"/>
      </w:pPr>
      <w:r>
        <w:tab/>
        <w:t>d. Takdir merupakan ketetapan yang diciptakan oleh Allah SWT yang bisa dipilih manusia.///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Isitilah lain dua kalimat syahadat:</w:t>
      </w:r>
    </w:p>
    <w:p w:rsidR="00E7643A" w:rsidRDefault="00E7643A" w:rsidP="00E7643A">
      <w:pPr>
        <w:ind w:left="360"/>
      </w:pPr>
      <w:r>
        <w:tab/>
        <w:t>a. Syahadatain.///</w:t>
      </w:r>
    </w:p>
    <w:p w:rsidR="00E7643A" w:rsidRDefault="00E7643A" w:rsidP="00E7643A">
      <w:pPr>
        <w:ind w:left="360"/>
      </w:pPr>
      <w:r>
        <w:tab/>
      </w:r>
      <w:proofErr w:type="gramStart"/>
      <w:r>
        <w:t>b</w:t>
      </w:r>
      <w:proofErr w:type="gramEnd"/>
      <w:r>
        <w:t>. Syahadat Tauhid dan Syahadat Rasul.</w:t>
      </w:r>
    </w:p>
    <w:p w:rsidR="00E7643A" w:rsidRDefault="00E7643A" w:rsidP="00E7643A">
      <w:pPr>
        <w:ind w:left="360"/>
      </w:pPr>
      <w:r>
        <w:tab/>
      </w:r>
      <w:proofErr w:type="gramStart"/>
      <w:r>
        <w:t>c</w:t>
      </w:r>
      <w:proofErr w:type="gramEnd"/>
      <w:r>
        <w:t>. Syahadat Ilhaiyah dan Syahadat Nubuwwah.</w:t>
      </w:r>
    </w:p>
    <w:p w:rsidR="00E7643A" w:rsidRDefault="00E7643A" w:rsidP="00E7643A">
      <w:pPr>
        <w:ind w:left="360"/>
      </w:pPr>
      <w:r>
        <w:tab/>
        <w:t>d. Semuanya betul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Keberadaan makhluk-makhluk ghaib tergambar dalam pernyataan-pernyataan yang benar berikut ini:</w:t>
      </w:r>
    </w:p>
    <w:p w:rsidR="00E7643A" w:rsidRDefault="00E7643A" w:rsidP="00E7643A">
      <w:pPr>
        <w:ind w:left="360"/>
      </w:pPr>
      <w:r>
        <w:tab/>
        <w:t>a. Malaikat</w:t>
      </w:r>
      <w:proofErr w:type="gramStart"/>
      <w:r>
        <w:t>,  makhluk</w:t>
      </w:r>
      <w:proofErr w:type="gramEnd"/>
      <w:r>
        <w:t xml:space="preserve"> Allah SWT yang tidak memiliki kesempuranaan cipataan sebagaimana halnya manusia. Mereka tidak mempunyai hawa nafsu, sehingga tidak ada keinginan </w:t>
      </w:r>
      <w:proofErr w:type="gramStart"/>
      <w:r>
        <w:t>apa</w:t>
      </w:r>
      <w:proofErr w:type="gramEnd"/>
      <w:r>
        <w:t xml:space="preserve"> pun dari dirinya.</w:t>
      </w:r>
    </w:p>
    <w:p w:rsidR="00E7643A" w:rsidRDefault="00E7643A" w:rsidP="00E7643A">
      <w:pPr>
        <w:ind w:left="360"/>
      </w:pPr>
      <w:r>
        <w:tab/>
        <w:t>b. Jin merupakan makhluk ghaib yang tidak jauh berbeda dengan manusia dalam hal sosial kemasyarakatnnya. Mereka di suruh beribadah, menikah, beekelompok, ada yang kafir dan juga muslim.///</w:t>
      </w:r>
    </w:p>
    <w:p w:rsidR="00E7643A" w:rsidRDefault="00E7643A" w:rsidP="00E7643A">
      <w:pPr>
        <w:ind w:left="360"/>
      </w:pPr>
      <w:r>
        <w:tab/>
        <w:t>c. Pada awalnya, makhluk yang bernama Iblis bergabung dengan golongan makhluk yang bernama Malaikat. Setelah terjadi penolakan sujud darinya, maka Allah SWT menamainya Iblis.</w:t>
      </w:r>
    </w:p>
    <w:p w:rsidR="00E7643A" w:rsidRDefault="00E7643A" w:rsidP="00E7643A">
      <w:pPr>
        <w:ind w:left="360"/>
      </w:pPr>
      <w:r>
        <w:tab/>
        <w:t xml:space="preserve">d. Syetan bisa dikatakan bala tentara Iblis yang dijadikan media untuk menggoda manusia. Dia mempuyai raga khusus seperti halnya malaikat dan </w:t>
      </w:r>
      <w:proofErr w:type="gramStart"/>
      <w:r>
        <w:t>jin</w:t>
      </w:r>
      <w:proofErr w:type="gramEnd"/>
      <w:r>
        <w:t>. Perbedaannya, syetan hanya taat kepada Iblis sebagai rajanya.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Berikut ini pernyataan yang benar tentang kandungan kalimat tauhid, kecuali:</w:t>
      </w:r>
    </w:p>
    <w:p w:rsidR="00E7643A" w:rsidRDefault="00E7643A" w:rsidP="00E7643A">
      <w:pPr>
        <w:ind w:left="360"/>
      </w:pPr>
      <w:r>
        <w:tab/>
        <w:t>a. Pengakuan hanya ada satu Tuhan dalam dirinya.</w:t>
      </w:r>
    </w:p>
    <w:p w:rsidR="00E7643A" w:rsidRDefault="00E7643A" w:rsidP="00E7643A">
      <w:pPr>
        <w:ind w:left="360"/>
      </w:pPr>
      <w:r>
        <w:tab/>
        <w:t>b. Terdiri dari dua pernyataan; 1) penafiyan (peniadaan), 2) penetapan.</w:t>
      </w:r>
    </w:p>
    <w:p w:rsidR="00E7643A" w:rsidRDefault="00E7643A" w:rsidP="00E7643A">
      <w:pPr>
        <w:ind w:left="360"/>
      </w:pPr>
      <w:r>
        <w:tab/>
        <w:t>c. Peniadaan segala macam bentuk Tuhan dalam dirinya.</w:t>
      </w:r>
    </w:p>
    <w:p w:rsidR="00E7643A" w:rsidRDefault="00E7643A" w:rsidP="00E7643A">
      <w:pPr>
        <w:ind w:left="360"/>
      </w:pPr>
      <w:r>
        <w:tab/>
        <w:t>d. Tidak ada jawaban yang benar</w:t>
      </w:r>
      <w:proofErr w:type="gramStart"/>
      <w:r>
        <w:t>./</w:t>
      </w:r>
      <w:proofErr w:type="gramEnd"/>
      <w:r>
        <w:t>//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Berikut ini sifat dan karakteristik Iblis, kecuali:</w:t>
      </w:r>
    </w:p>
    <w:p w:rsidR="00E7643A" w:rsidRDefault="00E7643A" w:rsidP="00E7643A">
      <w:pPr>
        <w:ind w:left="360"/>
      </w:pPr>
      <w:r>
        <w:tab/>
        <w:t>a. Terusir dari surga, karena pada awalnya, iblis tinggal bersama-sama malaikat, bahkan dikelompokkan ke dalam golongan malaikat.</w:t>
      </w:r>
    </w:p>
    <w:p w:rsidR="00E7643A" w:rsidRDefault="00E7643A" w:rsidP="00E7643A">
      <w:pPr>
        <w:ind w:left="360"/>
      </w:pPr>
      <w:r>
        <w:tab/>
        <w:t xml:space="preserve">b. Yang diberikan kesempatan hidup terus dan tidak </w:t>
      </w:r>
      <w:proofErr w:type="gramStart"/>
      <w:r>
        <w:t>akan</w:t>
      </w:r>
      <w:proofErr w:type="gramEnd"/>
      <w:r>
        <w:t xml:space="preserve"> pernah mengalami kematian sampai akhirnya ia dimasukan ke neraka.</w:t>
      </w:r>
    </w:p>
    <w:p w:rsidR="00E7643A" w:rsidRDefault="00E7643A" w:rsidP="00E7643A">
      <w:pPr>
        <w:ind w:left="360"/>
      </w:pPr>
      <w:r>
        <w:tab/>
        <w:t>c. Disebut sebagai makhluk yang sombong, karena dia menganggap ciptaannya lebih baik dari pada ciptaannya Nabi Adam as</w:t>
      </w:r>
      <w:proofErr w:type="gramStart"/>
      <w:r>
        <w:t>./</w:t>
      </w:r>
      <w:proofErr w:type="gramEnd"/>
      <w:r>
        <w:t>//</w:t>
      </w:r>
    </w:p>
    <w:p w:rsidR="00E7643A" w:rsidRDefault="00E7643A" w:rsidP="00E7643A">
      <w:pPr>
        <w:ind w:left="360"/>
      </w:pPr>
      <w:r>
        <w:lastRenderedPageBreak/>
        <w:tab/>
        <w:t>d. Dijamin masuk neraka, oleh karena itu, tidak ada kesempatan baginya untuk bertobat dan kembali ke jalan hidayah Allah SWT.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Berikut ini merupakan konsekuensi dari syahadat rasul, kecuali</w:t>
      </w:r>
    </w:p>
    <w:p w:rsidR="00E7643A" w:rsidRDefault="00E7643A" w:rsidP="00E7643A">
      <w:pPr>
        <w:ind w:left="360"/>
      </w:pPr>
      <w:r>
        <w:tab/>
        <w:t xml:space="preserve">a. Penolakan </w:t>
      </w:r>
      <w:proofErr w:type="gramStart"/>
      <w:r>
        <w:t>akan</w:t>
      </w:r>
      <w:proofErr w:type="gramEnd"/>
      <w:r>
        <w:t xml:space="preserve"> kedatangan Nabi baru setelah Nabi saw.</w:t>
      </w:r>
    </w:p>
    <w:p w:rsidR="00E7643A" w:rsidRDefault="00E7643A" w:rsidP="00E7643A">
      <w:pPr>
        <w:ind w:left="360"/>
      </w:pPr>
      <w:r>
        <w:tab/>
        <w:t xml:space="preserve">b. Mendoakan keselamatan, karena Nabi saw tidak </w:t>
      </w:r>
      <w:proofErr w:type="gramStart"/>
      <w:r>
        <w:t>akan</w:t>
      </w:r>
      <w:proofErr w:type="gramEnd"/>
      <w:r>
        <w:t xml:space="preserve"> selamat.///</w:t>
      </w:r>
    </w:p>
    <w:p w:rsidR="00E7643A" w:rsidRDefault="00E7643A" w:rsidP="00E7643A">
      <w:pPr>
        <w:ind w:left="360"/>
      </w:pPr>
      <w:r>
        <w:tab/>
      </w:r>
      <w:proofErr w:type="gramStart"/>
      <w:r>
        <w:t>c</w:t>
      </w:r>
      <w:proofErr w:type="gramEnd"/>
      <w:r>
        <w:t>. a.       Menjadikan Rasul saw sebagai uswatun hasanah.</w:t>
      </w:r>
    </w:p>
    <w:p w:rsidR="00E7643A" w:rsidRDefault="00E7643A" w:rsidP="00E7643A">
      <w:pPr>
        <w:ind w:left="360"/>
      </w:pPr>
      <w:r>
        <w:tab/>
        <w:t>d. Pengakuan bahwa Nabi saw seseorang termaksum dari dosa.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Berikut ini sifat dan karakteristik Malaikat, kecuali:</w:t>
      </w:r>
    </w:p>
    <w:p w:rsidR="00E7643A" w:rsidRDefault="00E7643A" w:rsidP="00E7643A">
      <w:pPr>
        <w:ind w:left="360"/>
      </w:pPr>
      <w:r>
        <w:tab/>
        <w:t>a. Terbuat dari cahaya dan bersayap, oleh karena itu bisa bergerak secepat cahaya dan tembus ke berbagai macam objek.</w:t>
      </w:r>
    </w:p>
    <w:p w:rsidR="00E7643A" w:rsidRDefault="00E7643A" w:rsidP="00E7643A">
      <w:pPr>
        <w:ind w:left="360"/>
      </w:pPr>
      <w:r>
        <w:tab/>
        <w:t>b. Dapat berubah bentuk, termasuk menjadi manusia dan itu yang dilakukan pada saat menyampaikan wahyu kepada Nabi saw.</w:t>
      </w:r>
    </w:p>
    <w:p w:rsidR="00E7643A" w:rsidRDefault="00E7643A" w:rsidP="00E7643A">
      <w:pPr>
        <w:ind w:left="360"/>
      </w:pPr>
      <w:r>
        <w:tab/>
        <w:t>c. Selalu bertasbih kepada Allah SWT, sehingga tidak ada waktu yang dimilikinya diisi dengan keingkaran kepada-Nya.</w:t>
      </w:r>
    </w:p>
    <w:p w:rsidR="00E7643A" w:rsidRDefault="00E7643A" w:rsidP="00E7643A">
      <w:pPr>
        <w:ind w:left="360"/>
      </w:pPr>
      <w:r>
        <w:tab/>
        <w:t>d. Selalu taat dan patuh kepada Allah SWT, oleh karena itu tidak ada malaikat yang berada di dalam neraka dengan alasan apapun.///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Banyak umat Islam yang tidak mengetahui, bahwa Al-Quran walaupun bukan buku ilmu pengetahuan, tetapi di dalamnya banyak sekali informasi fenomena alam yang menjadi dasar ilmu pengetahuan, hal ini menandatakan, kecuali:</w:t>
      </w:r>
    </w:p>
    <w:p w:rsidR="00E7643A" w:rsidRDefault="00E7643A" w:rsidP="00E7643A">
      <w:pPr>
        <w:ind w:left="360"/>
      </w:pPr>
      <w:r>
        <w:tab/>
      </w:r>
      <w:proofErr w:type="gramStart"/>
      <w:r>
        <w:t>a</w:t>
      </w:r>
      <w:proofErr w:type="gramEnd"/>
      <w:r>
        <w:t>. Umat Islam tidak benar-benar mengetahui isi kandungan Al-Quran.</w:t>
      </w:r>
    </w:p>
    <w:p w:rsidR="00E7643A" w:rsidRDefault="00E7643A" w:rsidP="00E7643A">
      <w:pPr>
        <w:ind w:left="360"/>
      </w:pPr>
      <w:r>
        <w:tab/>
      </w:r>
      <w:proofErr w:type="gramStart"/>
      <w:r>
        <w:t>b</w:t>
      </w:r>
      <w:proofErr w:type="gramEnd"/>
      <w:r>
        <w:t>. Umat Islam tidak suka mendapatkan informasi dari Al-Quran.</w:t>
      </w:r>
    </w:p>
    <w:p w:rsidR="00E7643A" w:rsidRDefault="00E7643A" w:rsidP="00E7643A">
      <w:pPr>
        <w:ind w:left="360"/>
      </w:pPr>
      <w:r>
        <w:tab/>
      </w:r>
      <w:proofErr w:type="gramStart"/>
      <w:r>
        <w:t>c</w:t>
      </w:r>
      <w:proofErr w:type="gramEnd"/>
      <w:r>
        <w:t>. Umat Islam terlalu percaya kepada ilmu pengetahuan dari Barat.</w:t>
      </w:r>
    </w:p>
    <w:p w:rsidR="00E7643A" w:rsidRDefault="00E7643A" w:rsidP="00E7643A">
      <w:pPr>
        <w:ind w:left="360"/>
      </w:pPr>
      <w:r>
        <w:tab/>
      </w:r>
      <w:proofErr w:type="gramStart"/>
      <w:r>
        <w:t>d</w:t>
      </w:r>
      <w:proofErr w:type="gramEnd"/>
      <w:r>
        <w:t>. Umat Islam terlena dengan sistem pendidikan dunia saat ini.///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Paham yang benar tetang takdir  bagi seorang muslim adalah:</w:t>
      </w:r>
    </w:p>
    <w:p w:rsidR="00E7643A" w:rsidRDefault="00E7643A" w:rsidP="00E7643A">
      <w:pPr>
        <w:ind w:left="360"/>
      </w:pPr>
      <w:r>
        <w:tab/>
        <w:t xml:space="preserve">a. Takdir yang diikhtiarkan baik tidak selamanya baik menurut manusia, </w:t>
      </w:r>
      <w:proofErr w:type="gramStart"/>
      <w:r>
        <w:t>akan</w:t>
      </w:r>
      <w:proofErr w:type="gramEnd"/>
      <w:r>
        <w:t xml:space="preserve"> tetapi selalu baik dalam pandangan Allah SWT.</w:t>
      </w:r>
    </w:p>
    <w:p w:rsidR="00E7643A" w:rsidRDefault="00E7643A" w:rsidP="00E7643A">
      <w:pPr>
        <w:ind w:left="360"/>
      </w:pPr>
      <w:r>
        <w:tab/>
        <w:t>b. Takdir harus selalu diusahakan agar selalu baik, karena Allah SWT tidak berkehendak baik jika manusia tidak mau baik.</w:t>
      </w:r>
    </w:p>
    <w:p w:rsidR="00E7643A" w:rsidRDefault="00E7643A" w:rsidP="00E7643A">
      <w:pPr>
        <w:ind w:left="360"/>
      </w:pPr>
      <w:r>
        <w:tab/>
        <w:t>c. Takdir pasti sesuai dengan kehendak Allah SWT, jika kehendak-Nya baik, maka takdir manusia baik pula</w:t>
      </w:r>
      <w:proofErr w:type="gramStart"/>
      <w:r>
        <w:t>./</w:t>
      </w:r>
      <w:proofErr w:type="gramEnd"/>
      <w:r>
        <w:t>//</w:t>
      </w:r>
    </w:p>
    <w:p w:rsidR="00E7643A" w:rsidRDefault="00E7643A" w:rsidP="00E7643A">
      <w:pPr>
        <w:ind w:left="360"/>
      </w:pPr>
      <w:r>
        <w:lastRenderedPageBreak/>
        <w:tab/>
        <w:t>d. Takdir tidak perlu diusahakan oleh manusia karena itu hak mutlak Allah SWT untuk menentukannya.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Pada saat terjadi wabah di suatu tempat seperti wabah Qovid-19 ini, seorang muslim dalam memilih takdir yang baik senantiasa, kecuali:</w:t>
      </w:r>
    </w:p>
    <w:p w:rsidR="00E7643A" w:rsidRDefault="00E7643A" w:rsidP="00E7643A">
      <w:pPr>
        <w:ind w:left="360"/>
      </w:pPr>
      <w:r>
        <w:tab/>
        <w:t>a. Mengurungkan niat bepergian ke tempat yang terkena wabah tersebut sebagaimana yang dilakukan oleh Khalifa Abu Bakar As-Siddiq.</w:t>
      </w:r>
    </w:p>
    <w:p w:rsidR="00E7643A" w:rsidRDefault="00E7643A" w:rsidP="00E7643A">
      <w:pPr>
        <w:ind w:left="360"/>
      </w:pPr>
      <w:r>
        <w:tab/>
        <w:t>b. Berdiam diri di tempat yang sudah terjangkit wabah tersebut sebagaimana yang dinyatakan oleh Nabi Muhammad saw</w:t>
      </w:r>
      <w:proofErr w:type="gramStart"/>
      <w:r>
        <w:t>./</w:t>
      </w:r>
      <w:proofErr w:type="gramEnd"/>
      <w:r>
        <w:t>//</w:t>
      </w:r>
    </w:p>
    <w:p w:rsidR="00E7643A" w:rsidRDefault="00E7643A" w:rsidP="00E7643A">
      <w:pPr>
        <w:ind w:left="360"/>
      </w:pPr>
      <w:r>
        <w:tab/>
        <w:t>c. Berikhtiar semaksimal mungkin dengan menjalankan arahan-arahan dari para ahli kesehatan agar terhindar dari wabah tersebut.</w:t>
      </w:r>
    </w:p>
    <w:p w:rsidR="00E7643A" w:rsidRDefault="00E7643A" w:rsidP="00E7643A">
      <w:pPr>
        <w:ind w:left="360"/>
      </w:pPr>
      <w:r>
        <w:tab/>
        <w:t>d. Semua jawaban salah.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Yang termasuk cakupan tauhid</w:t>
      </w:r>
    </w:p>
    <w:p w:rsidR="00E7643A" w:rsidRDefault="00E7643A" w:rsidP="00E7643A">
      <w:pPr>
        <w:ind w:left="360"/>
      </w:pPr>
      <w:r>
        <w:tab/>
        <w:t>a. Uluhiyah, asma dan shifat, dan shifatiyah.</w:t>
      </w:r>
    </w:p>
    <w:p w:rsidR="00E7643A" w:rsidRDefault="00E7643A" w:rsidP="00E7643A">
      <w:pPr>
        <w:ind w:left="360"/>
      </w:pPr>
      <w:r>
        <w:tab/>
        <w:t>b. Rubbubiyah, shifatiyah, dan ruhiyah.</w:t>
      </w:r>
    </w:p>
    <w:p w:rsidR="00E7643A" w:rsidRDefault="00E7643A" w:rsidP="00E7643A">
      <w:pPr>
        <w:ind w:left="360"/>
      </w:pPr>
      <w:r>
        <w:tab/>
        <w:t>c. Rubbubiyah, uluhiyah, dan asma dan shifat.///</w:t>
      </w:r>
    </w:p>
    <w:p w:rsidR="00E7643A" w:rsidRDefault="00E7643A" w:rsidP="00E7643A">
      <w:pPr>
        <w:ind w:left="360"/>
      </w:pPr>
      <w:r>
        <w:tab/>
        <w:t>d. Rubbubiyah, uluhiyah, dan shifatiyah.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Berikut ini pernyataan yang salah tentang prinsip dasar ekonomi Islam.</w:t>
      </w:r>
    </w:p>
    <w:p w:rsidR="00E7643A" w:rsidRDefault="00E7643A" w:rsidP="00E7643A">
      <w:pPr>
        <w:ind w:left="360"/>
      </w:pPr>
      <w:r>
        <w:tab/>
        <w:t>a. Pengelolaan harta dan segala sumber daya dibatasi oleh aturan-aturan berupa perintah dan larangan Allah SWT, inilah prinsip berlandaskan etika.</w:t>
      </w:r>
    </w:p>
    <w:p w:rsidR="00E7643A" w:rsidRDefault="00E7643A" w:rsidP="00E7643A">
      <w:pPr>
        <w:ind w:left="360"/>
      </w:pPr>
      <w:r>
        <w:tab/>
        <w:t>b. Pertangungan jawab sepenuhnya ada pada diri manusia baik di dunia maupun di akhirat, manusia diberikan kebebasan, inilah prinsip kemanusiaan.///</w:t>
      </w:r>
    </w:p>
    <w:p w:rsidR="00E7643A" w:rsidRDefault="00E7643A" w:rsidP="00E7643A">
      <w:pPr>
        <w:ind w:left="360"/>
      </w:pPr>
      <w:r>
        <w:tab/>
      </w:r>
      <w:proofErr w:type="gramStart"/>
      <w:r>
        <w:t>c.Meletakkan</w:t>
      </w:r>
      <w:proofErr w:type="gramEnd"/>
      <w:r>
        <w:t xml:space="preserve"> Allah SWT di atas segala-galanya, bertitik tolak dari Allah SWT dan bertujuan untuk-Nya, inilah prinsip ketuhanan.</w:t>
      </w:r>
    </w:p>
    <w:p w:rsidR="00E7643A" w:rsidRDefault="00E7643A" w:rsidP="00E7643A">
      <w:pPr>
        <w:ind w:left="360"/>
      </w:pPr>
      <w:r>
        <w:tab/>
        <w:t>d. Tujuan pencarian harta, bukan semata-mata untuk kepentingan dunia, melainkan untuk bekal di akhirat kelak, inilah prinsip pertengahan.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Islam hanya mengakui dua jenis kelamin, berarti</w:t>
      </w:r>
    </w:p>
    <w:p w:rsidR="00E7643A" w:rsidRDefault="00E7643A" w:rsidP="00E7643A">
      <w:pPr>
        <w:ind w:left="360"/>
      </w:pPr>
      <w:r>
        <w:tab/>
      </w:r>
      <w:proofErr w:type="gramStart"/>
      <w:r>
        <w:t>a. Ayat-ayat</w:t>
      </w:r>
      <w:proofErr w:type="gramEnd"/>
      <w:r>
        <w:t xml:space="preserve"> Al-Quran, baik yang berupa perintah atau larangan, diperuntukkan bagi dua jenis kelamin, laki-laki dan perempuan, dari golongan manusia.</w:t>
      </w:r>
    </w:p>
    <w:p w:rsidR="00E7643A" w:rsidRDefault="00E7643A" w:rsidP="00E7643A">
      <w:pPr>
        <w:ind w:left="360"/>
      </w:pPr>
      <w:r>
        <w:tab/>
        <w:t>b. Manusia boleh mengganti jenis kelamin dari laki-laki ke perempuan atau sebaliknya asal tetap dalam kategori dua jenis kelamin yang diciptakan-Nya.</w:t>
      </w:r>
    </w:p>
    <w:p w:rsidR="00E7643A" w:rsidRDefault="00E7643A" w:rsidP="00E7643A">
      <w:pPr>
        <w:ind w:left="360"/>
      </w:pPr>
      <w:r>
        <w:lastRenderedPageBreak/>
        <w:tab/>
      </w:r>
      <w:proofErr w:type="gramStart"/>
      <w:r>
        <w:t>c. Allah</w:t>
      </w:r>
      <w:proofErr w:type="gramEnd"/>
      <w:r>
        <w:t xml:space="preserve"> SWT menciptakan manusia dalam jenis laki-laki dan perempuan di awal penciptaannya setelah di dunia manusia boleh mengubahnya.///</w:t>
      </w:r>
    </w:p>
    <w:p w:rsidR="00E7643A" w:rsidRDefault="00E7643A" w:rsidP="00E7643A">
      <w:pPr>
        <w:ind w:left="360"/>
      </w:pPr>
      <w:r>
        <w:tab/>
        <w:t xml:space="preserve">d. Penyerupaan laki-laki terhadap perempuan atau sebaliknya boleh-boleh saja selama dalam batas-batas yang wajar dan sesuai </w:t>
      </w:r>
      <w:proofErr w:type="gramStart"/>
      <w:r>
        <w:t>norma</w:t>
      </w:r>
      <w:proofErr w:type="gramEnd"/>
      <w:r>
        <w:t xml:space="preserve"> agam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Lembaga keuangan yang sudah mendapat sentuhan ajaran Islam akan:</w:t>
      </w:r>
    </w:p>
    <w:p w:rsidR="00E7643A" w:rsidRDefault="00E7643A" w:rsidP="00E7643A">
      <w:pPr>
        <w:ind w:left="360"/>
      </w:pPr>
      <w:r>
        <w:tab/>
      </w:r>
      <w:proofErr w:type="gramStart"/>
      <w:r>
        <w:t>a. Menerima</w:t>
      </w:r>
      <w:proofErr w:type="gramEnd"/>
      <w:r>
        <w:t xml:space="preserve"> dana dari pihak ketiga dengan memberikan jasa finansial sebesar prosentasi tertentu dan mendistribusikannya kepada masyarakat yang membutuhkan dengan cara bagi hasil dari transaksi investasi yang dilakukan.///</w:t>
      </w:r>
    </w:p>
    <w:p w:rsidR="00E7643A" w:rsidRDefault="00E7643A" w:rsidP="00E7643A">
      <w:pPr>
        <w:ind w:left="360"/>
      </w:pPr>
      <w:r>
        <w:tab/>
        <w:t xml:space="preserve">b. Menerima titipan </w:t>
      </w:r>
      <w:proofErr w:type="gramStart"/>
      <w:r>
        <w:t>dana</w:t>
      </w:r>
      <w:proofErr w:type="gramEnd"/>
      <w:r>
        <w:t xml:space="preserve"> dari pihak ketiga tanpa memberikan jasa finansial dan mendistribusikannya kepada masyarakat yang membutuhkan dengan menambahkan margin atas transaksi yang dilakukannya.</w:t>
      </w:r>
    </w:p>
    <w:p w:rsidR="00E7643A" w:rsidRDefault="00E7643A" w:rsidP="00E7643A">
      <w:pPr>
        <w:ind w:left="360"/>
      </w:pPr>
      <w:r>
        <w:tab/>
        <w:t xml:space="preserve">c. Menerima titipan </w:t>
      </w:r>
      <w:proofErr w:type="gramStart"/>
      <w:r>
        <w:t>dana</w:t>
      </w:r>
      <w:proofErr w:type="gramEnd"/>
      <w:r>
        <w:t xml:space="preserve"> dari pihak ketiga dengan memberikan jasa finansial sebesar prosentasi tertentu dan mendistribusikannya kepada masyarakat yang membutuhkan dengan menambahkan dana pengembalian sebesar prosentasi tertentu pula.</w:t>
      </w:r>
    </w:p>
    <w:p w:rsidR="00E7643A" w:rsidRDefault="00E7643A" w:rsidP="00E7643A">
      <w:pPr>
        <w:ind w:left="360"/>
      </w:pPr>
      <w:r>
        <w:tab/>
      </w:r>
      <w:proofErr w:type="gramStart"/>
      <w:r>
        <w:t>d. Menerima</w:t>
      </w:r>
      <w:proofErr w:type="gramEnd"/>
      <w:r>
        <w:t xml:space="preserve"> dana dari pihak ketiga dengan sistem bagi hasil dan mendistribusikannya kepada masyarakat yang membutuhkan dengan menambahkan dana pengembalian sebesar prosentasi tertentu dari dana yang dikeluarkannya.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Sikap umat Islam terhadap perkembangan ilmu pengetahuan, saat ini, kecuali:</w:t>
      </w:r>
    </w:p>
    <w:p w:rsidR="00E7643A" w:rsidRDefault="00E7643A" w:rsidP="00E7643A">
      <w:pPr>
        <w:ind w:left="360"/>
      </w:pPr>
      <w:r>
        <w:tab/>
        <w:t>a. Mencari tahu buku-buku atau penemuan-penemuan yang pernah ditulis oleh ilmuwan Muslim masa lalu.</w:t>
      </w:r>
    </w:p>
    <w:p w:rsidR="00E7643A" w:rsidRDefault="00E7643A" w:rsidP="00E7643A">
      <w:pPr>
        <w:ind w:left="360"/>
      </w:pPr>
      <w:r>
        <w:tab/>
        <w:t>b. Berhati-hati atas penemuan dari ilmuwan Barat, karena bisa jadi sebagiannya bertolak belakang dengan akidah Islam.</w:t>
      </w:r>
    </w:p>
    <w:p w:rsidR="00E7643A" w:rsidRDefault="00E7643A" w:rsidP="00E7643A">
      <w:pPr>
        <w:ind w:left="360"/>
      </w:pPr>
      <w:r>
        <w:tab/>
        <w:t>c. Belajar dengan sungguh-sungguh sebagai bagian dari ibadah kepada Allah SWT</w:t>
      </w:r>
      <w:proofErr w:type="gramStart"/>
      <w:r>
        <w:t>,  karena</w:t>
      </w:r>
      <w:proofErr w:type="gramEnd"/>
      <w:r>
        <w:t xml:space="preserve"> itu adalah perintah-Nya.</w:t>
      </w:r>
    </w:p>
    <w:p w:rsidR="00E7643A" w:rsidRDefault="00E7643A" w:rsidP="00E7643A">
      <w:pPr>
        <w:ind w:left="360"/>
      </w:pPr>
      <w:r>
        <w:tab/>
        <w:t>d. Menjauhi ilmu pengetahuan yang dihasilkan oleh Barat kembali seutuhnya kepada informasi dari Al-Quran.///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Berikut ini sifat dan karakteristik Syetan, kecuali:</w:t>
      </w:r>
    </w:p>
    <w:p w:rsidR="00E7643A" w:rsidRDefault="00E7643A" w:rsidP="00E7643A">
      <w:pPr>
        <w:ind w:left="360"/>
      </w:pPr>
      <w:r>
        <w:tab/>
        <w:t>a. Hanya berupa istilah saja, sehingga tidak mempunyai raga khusus, seperti halnya malaikat, iblis, dan jin.Tapi dijadikan media oleh Iblis dalam berulah.</w:t>
      </w:r>
    </w:p>
    <w:p w:rsidR="00E7643A" w:rsidRDefault="00E7643A" w:rsidP="00E7643A">
      <w:pPr>
        <w:ind w:left="360"/>
      </w:pPr>
      <w:r>
        <w:tab/>
        <w:t>b. Masuk ke dalam aliran darah manusia, oleh karena itu, syetan bekerja dari dalam diri manusia, sampai-sampai manusia tidak sadar kalau dirinya bersalah.</w:t>
      </w:r>
    </w:p>
    <w:p w:rsidR="00E7643A" w:rsidRDefault="00E7643A" w:rsidP="00E7643A">
      <w:pPr>
        <w:ind w:left="360"/>
      </w:pPr>
      <w:r>
        <w:tab/>
        <w:t>c. Membisikan ajakan maksiat kepada manusia, sehingga bisa dengan mudah mengikuti ajakannya tanpa orang lain mengetahui sumber ajakannya.</w:t>
      </w:r>
    </w:p>
    <w:p w:rsidR="00E7643A" w:rsidRDefault="00E7643A" w:rsidP="00E7643A">
      <w:pPr>
        <w:ind w:left="360"/>
      </w:pPr>
      <w:r>
        <w:tab/>
        <w:t>d. Tidak ada jawaban yang benar</w:t>
      </w:r>
      <w:proofErr w:type="gramStart"/>
      <w:r>
        <w:t>./</w:t>
      </w:r>
      <w:proofErr w:type="gramEnd"/>
      <w:r>
        <w:t>//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Berikut ini pernyataan tentang ghaib yang benar, kecuali:</w:t>
      </w:r>
    </w:p>
    <w:p w:rsidR="00E7643A" w:rsidRDefault="00E7643A" w:rsidP="00E7643A">
      <w:pPr>
        <w:ind w:left="360"/>
      </w:pPr>
      <w:r>
        <w:tab/>
        <w:t>a. Dikatakan ghaib mutlak, manakala keghaibannya bersifat sementara pada diri seorang makhluk. Satu saat tidak terlihat, di saat yang lain dapat terlihat.///</w:t>
      </w:r>
    </w:p>
    <w:p w:rsidR="00E7643A" w:rsidRDefault="00E7643A" w:rsidP="00E7643A">
      <w:pPr>
        <w:ind w:left="360"/>
      </w:pPr>
      <w:r>
        <w:tab/>
        <w:t>b. Pengertian ghaib secara umum bukan hanya ditujukan kepada makhluk yang terlihat saja melainkan juga kepada makhluk yang terlihat tapi tidak ada di hadapan kita.</w:t>
      </w:r>
    </w:p>
    <w:p w:rsidR="00E7643A" w:rsidRDefault="00E7643A" w:rsidP="00E7643A">
      <w:pPr>
        <w:ind w:left="360"/>
      </w:pPr>
      <w:r>
        <w:tab/>
        <w:t>c. Seorang mahasiswa yang tidak hadir di kelas bisa dikatakan ghaib. Hanya dikategorikan ke dalam ghaib nisbi, karena sifatnya tidak kekal.</w:t>
      </w:r>
    </w:p>
    <w:p w:rsidR="00E7643A" w:rsidRDefault="00E7643A" w:rsidP="00E7643A">
      <w:pPr>
        <w:ind w:left="360"/>
      </w:pPr>
      <w:r>
        <w:tab/>
        <w:t>d. Ghaib tidak hanya disifatkan kepada makhluk saja, tapi juga bisa terhadap sebuah kejadian yang belum dirasakan oleh manusia secara keseluruhan, misalnya kiamat.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Berikut ini pernyataan qadha dan qadar yang benar, adalah</w:t>
      </w:r>
    </w:p>
    <w:p w:rsidR="00E7643A" w:rsidRDefault="00E7643A" w:rsidP="00E7643A">
      <w:pPr>
        <w:ind w:left="360"/>
      </w:pPr>
      <w:r>
        <w:tab/>
        <w:t>a. Jawaban a dan c benar.</w:t>
      </w:r>
    </w:p>
    <w:p w:rsidR="00E7643A" w:rsidRDefault="00E7643A" w:rsidP="00E7643A">
      <w:pPr>
        <w:ind w:left="360"/>
      </w:pPr>
      <w:r>
        <w:tab/>
        <w:t>b. Qadha adalah kehendak Allah SWT yang pasti baik, sedangkan qadar adalah perbuatan manusia yang pasti salah.</w:t>
      </w:r>
    </w:p>
    <w:p w:rsidR="00E7643A" w:rsidRDefault="00E7643A" w:rsidP="00E7643A">
      <w:pPr>
        <w:ind w:left="360"/>
      </w:pPr>
      <w:r>
        <w:tab/>
        <w:t>c. Qadha adalah kehendak Allah SWT yang harus dijalankan manusia, sedangkan qadar adalah ketetapan Allah SWT hasil pilihan manusia.///</w:t>
      </w:r>
    </w:p>
    <w:p w:rsidR="00E7643A" w:rsidRDefault="00E7643A" w:rsidP="00E7643A">
      <w:pPr>
        <w:ind w:left="360"/>
      </w:pPr>
      <w:r>
        <w:tab/>
        <w:t>d. Qadha adalah kehendak Allah SWT yang selalu baik, sedangkan qadar adalah ketetapan Allah SWT yang adakalanya buruk.</w:t>
      </w:r>
    </w:p>
    <w:p w:rsidR="00E7643A" w:rsidRDefault="00E7643A" w:rsidP="00E7643A">
      <w:pPr>
        <w:ind w:left="360"/>
      </w:pPr>
    </w:p>
    <w:p w:rsidR="00E7643A" w:rsidRDefault="00E7643A" w:rsidP="00E7643A">
      <w:pPr>
        <w:ind w:left="360"/>
      </w:pPr>
    </w:p>
    <w:p w:rsidR="00E7643A" w:rsidRDefault="00E7643A" w:rsidP="00E7643A">
      <w:pPr>
        <w:pStyle w:val="ListParagraph"/>
        <w:numPr>
          <w:ilvl w:val="0"/>
          <w:numId w:val="2"/>
        </w:numPr>
        <w:ind w:left="360"/>
      </w:pPr>
      <w:r>
        <w:t>Pengetian ghaib secara lughawi yang benar, kecuali:</w:t>
      </w:r>
    </w:p>
    <w:p w:rsidR="00E7643A" w:rsidRDefault="00E7643A" w:rsidP="00E7643A">
      <w:pPr>
        <w:ind w:left="360"/>
      </w:pPr>
      <w:r>
        <w:tab/>
      </w:r>
      <w:proofErr w:type="gramStart"/>
      <w:r>
        <w:t>a</w:t>
      </w:r>
      <w:proofErr w:type="gramEnd"/>
      <w:r>
        <w:t>. Tidak melakukan.///</w:t>
      </w:r>
    </w:p>
    <w:p w:rsidR="00E7643A" w:rsidRDefault="00E7643A" w:rsidP="00E7643A">
      <w:pPr>
        <w:ind w:left="360"/>
      </w:pPr>
      <w:r>
        <w:tab/>
        <w:t>b. Tidak kasat mata.</w:t>
      </w:r>
    </w:p>
    <w:p w:rsidR="00E7643A" w:rsidRDefault="00E7643A" w:rsidP="00E7643A">
      <w:pPr>
        <w:ind w:left="360"/>
      </w:pPr>
      <w:r>
        <w:tab/>
        <w:t>c. Tidak terjangkau.</w:t>
      </w:r>
    </w:p>
    <w:p w:rsidR="00E7643A" w:rsidRDefault="00E7643A" w:rsidP="00E7643A">
      <w:pPr>
        <w:ind w:left="360"/>
      </w:pPr>
      <w:r>
        <w:tab/>
      </w:r>
      <w:proofErr w:type="gramStart"/>
      <w:r>
        <w:t>d.  Tidak</w:t>
      </w:r>
      <w:proofErr w:type="gramEnd"/>
      <w:r>
        <w:t xml:space="preserve"> terlihat.</w:t>
      </w:r>
    </w:p>
    <w:p w:rsidR="00134B09" w:rsidRDefault="00E7643A" w:rsidP="00E7643A">
      <w:pPr>
        <w:ind w:left="360"/>
      </w:pPr>
      <w:r>
        <w:tab/>
      </w:r>
    </w:p>
    <w:sectPr w:rsidR="00134B09" w:rsidSect="00E7643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976054"/>
    <w:multiLevelType w:val="hybridMultilevel"/>
    <w:tmpl w:val="6F28A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2E162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87935"/>
    <w:multiLevelType w:val="hybridMultilevel"/>
    <w:tmpl w:val="4CEEB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43A"/>
    <w:rsid w:val="00134B09"/>
    <w:rsid w:val="00E7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78E71-398B-4F8C-8503-445BC6FB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3323</Words>
  <Characters>18944</Characters>
  <Application>Microsoft Office Word</Application>
  <DocSecurity>0</DocSecurity>
  <Lines>157</Lines>
  <Paragraphs>44</Paragraphs>
  <ScaleCrop>false</ScaleCrop>
  <Company/>
  <LinksUpToDate>false</LinksUpToDate>
  <CharactersWithSpaces>22223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IsepLutpiNur</dc:creator>
  <cp:keywords/>
  <dc:description/>
  <cp:lastModifiedBy>IsepLutpiNur</cp:lastModifiedBy>
  <cp:revision>1</cp:revision>
  <dcterms:created xsi:type="dcterms:W3CDTF">2020-06-29T10:16:00Z</dcterms:created>
  <dcterms:modified xsi:type="dcterms:W3CDTF">2020-06-29T10:26:00Z</dcterms:modified>
</cp:coreProperties>
</file>