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83" w:rsidRPr="00505F8F" w:rsidRDefault="00850CCC" w:rsidP="0021578F">
      <w:pPr>
        <w:spacing w:after="0"/>
        <w:jc w:val="center"/>
        <w:rPr>
          <w:b/>
          <w:sz w:val="40"/>
          <w:szCs w:val="36"/>
        </w:rPr>
      </w:pPr>
      <w:r w:rsidRPr="00505F8F">
        <w:rPr>
          <w:b/>
          <w:sz w:val="40"/>
          <w:szCs w:val="36"/>
        </w:rPr>
        <w:t>MAKALAH</w:t>
      </w:r>
    </w:p>
    <w:p w:rsidR="00850CCC" w:rsidRPr="00505F8F" w:rsidRDefault="00350420" w:rsidP="0021578F">
      <w:pPr>
        <w:spacing w:after="0"/>
        <w:jc w:val="center"/>
        <w:rPr>
          <w:b/>
          <w:sz w:val="40"/>
          <w:szCs w:val="36"/>
        </w:rPr>
      </w:pPr>
      <w:r w:rsidRPr="00505F8F">
        <w:rPr>
          <w:b/>
          <w:sz w:val="40"/>
          <w:szCs w:val="36"/>
        </w:rPr>
        <w:t>PENDIDIKAN KEWARGANEGARAAN</w:t>
      </w:r>
    </w:p>
    <w:p w:rsidR="0021578F" w:rsidRPr="00505F8F" w:rsidRDefault="0021578F" w:rsidP="0021578F">
      <w:pPr>
        <w:spacing w:after="0"/>
        <w:jc w:val="center"/>
        <w:rPr>
          <w:b/>
          <w:sz w:val="32"/>
          <w:szCs w:val="24"/>
        </w:rPr>
      </w:pPr>
      <w:r w:rsidRPr="00505F8F">
        <w:rPr>
          <w:b/>
          <w:sz w:val="32"/>
          <w:szCs w:val="24"/>
        </w:rPr>
        <w:t>“WAWASAN NUSANTARA SEBAGAI KONSEPSI DAN PANDANGAN KOLEKTIF KEBANGSAAN INDONESIA”</w:t>
      </w:r>
    </w:p>
    <w:p w:rsidR="00850CCC" w:rsidRPr="00505F8F" w:rsidRDefault="00850CCC" w:rsidP="00850CCC">
      <w:pPr>
        <w:jc w:val="center"/>
        <w:rPr>
          <w:sz w:val="24"/>
        </w:rPr>
      </w:pPr>
    </w:p>
    <w:p w:rsidR="00850CCC" w:rsidRPr="00505F8F" w:rsidRDefault="00850CCC" w:rsidP="00850CCC">
      <w:pPr>
        <w:jc w:val="center"/>
        <w:rPr>
          <w:sz w:val="24"/>
        </w:rPr>
      </w:pPr>
      <w:bookmarkStart w:id="0" w:name="_GoBack"/>
      <w:bookmarkEnd w:id="0"/>
      <w:r w:rsidRPr="00505F8F">
        <w:rPr>
          <w:noProof/>
          <w:sz w:val="24"/>
        </w:rPr>
        <w:drawing>
          <wp:inline distT="0" distB="0" distL="0" distR="0">
            <wp:extent cx="30066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B.jpg"/>
                    <pic:cNvPicPr/>
                  </pic:nvPicPr>
                  <pic:blipFill>
                    <a:blip r:embed="rId8">
                      <a:extLst>
                        <a:ext uri="{28A0092B-C50C-407E-A947-70E740481C1C}">
                          <a14:useLocalDpi xmlns:a14="http://schemas.microsoft.com/office/drawing/2010/main" val="0"/>
                        </a:ext>
                      </a:extLst>
                    </a:blip>
                    <a:stretch>
                      <a:fillRect/>
                    </a:stretch>
                  </pic:blipFill>
                  <pic:spPr>
                    <a:xfrm>
                      <a:off x="0" y="0"/>
                      <a:ext cx="3021693" cy="2709104"/>
                    </a:xfrm>
                    <a:prstGeom prst="rect">
                      <a:avLst/>
                    </a:prstGeom>
                  </pic:spPr>
                </pic:pic>
              </a:graphicData>
            </a:graphic>
          </wp:inline>
        </w:drawing>
      </w:r>
    </w:p>
    <w:p w:rsidR="00350420" w:rsidRPr="00505F8F" w:rsidRDefault="00350420" w:rsidP="00850CCC">
      <w:pPr>
        <w:jc w:val="center"/>
        <w:rPr>
          <w:sz w:val="32"/>
          <w:szCs w:val="28"/>
        </w:rPr>
      </w:pPr>
    </w:p>
    <w:p w:rsidR="00850CCC" w:rsidRPr="00505F8F" w:rsidRDefault="00850CCC" w:rsidP="0021578F">
      <w:pPr>
        <w:spacing w:after="0"/>
        <w:jc w:val="center"/>
        <w:rPr>
          <w:b/>
          <w:sz w:val="28"/>
          <w:szCs w:val="24"/>
        </w:rPr>
      </w:pPr>
    </w:p>
    <w:p w:rsidR="00613F8F" w:rsidRPr="00505F8F" w:rsidRDefault="00613F8F" w:rsidP="0021578F">
      <w:pPr>
        <w:spacing w:after="0"/>
        <w:jc w:val="center"/>
        <w:rPr>
          <w:b/>
          <w:sz w:val="24"/>
        </w:rPr>
      </w:pPr>
      <w:r w:rsidRPr="00505F8F">
        <w:rPr>
          <w:b/>
          <w:sz w:val="24"/>
        </w:rPr>
        <w:t xml:space="preserve">Di Susun </w:t>
      </w:r>
      <w:proofErr w:type="gramStart"/>
      <w:r w:rsidRPr="00505F8F">
        <w:rPr>
          <w:b/>
          <w:sz w:val="24"/>
        </w:rPr>
        <w:t>oleh :</w:t>
      </w:r>
      <w:proofErr w:type="gramEnd"/>
    </w:p>
    <w:p w:rsidR="00613F8F" w:rsidRPr="00505F8F" w:rsidRDefault="00613F8F" w:rsidP="0021578F">
      <w:pPr>
        <w:spacing w:after="0"/>
        <w:ind w:left="3969"/>
        <w:rPr>
          <w:sz w:val="24"/>
        </w:rPr>
      </w:pPr>
      <w:r w:rsidRPr="00505F8F">
        <w:rPr>
          <w:sz w:val="24"/>
        </w:rPr>
        <w:t>Dara Atria Ferliandini (2113191098)</w:t>
      </w:r>
    </w:p>
    <w:p w:rsidR="00613F8F" w:rsidRPr="00505F8F" w:rsidRDefault="00613F8F" w:rsidP="0021578F">
      <w:pPr>
        <w:spacing w:after="0"/>
        <w:ind w:left="3969"/>
        <w:rPr>
          <w:sz w:val="24"/>
        </w:rPr>
      </w:pPr>
      <w:r w:rsidRPr="00505F8F">
        <w:rPr>
          <w:sz w:val="24"/>
        </w:rPr>
        <w:t>Dominikus Ami Toron (21131910</w:t>
      </w:r>
    </w:p>
    <w:p w:rsidR="00613F8F" w:rsidRPr="00505F8F" w:rsidRDefault="00613F8F" w:rsidP="0021578F">
      <w:pPr>
        <w:spacing w:after="0"/>
        <w:ind w:left="3969"/>
        <w:rPr>
          <w:sz w:val="24"/>
        </w:rPr>
      </w:pPr>
      <w:r w:rsidRPr="00505F8F">
        <w:rPr>
          <w:sz w:val="24"/>
        </w:rPr>
        <w:t>Fajar Nur Alamsyah (2113191091)</w:t>
      </w:r>
    </w:p>
    <w:p w:rsidR="00613F8F" w:rsidRPr="00505F8F" w:rsidRDefault="00613F8F" w:rsidP="0021578F">
      <w:pPr>
        <w:spacing w:after="0"/>
        <w:ind w:left="3969"/>
        <w:rPr>
          <w:sz w:val="24"/>
        </w:rPr>
      </w:pPr>
      <w:r w:rsidRPr="00505F8F">
        <w:rPr>
          <w:sz w:val="24"/>
        </w:rPr>
        <w:t>Muhammad Sabit (2113191099)</w:t>
      </w:r>
    </w:p>
    <w:p w:rsidR="00613F8F" w:rsidRPr="00505F8F" w:rsidRDefault="00613F8F" w:rsidP="0021578F">
      <w:pPr>
        <w:spacing w:after="0"/>
        <w:ind w:left="3969"/>
        <w:rPr>
          <w:sz w:val="24"/>
        </w:rPr>
      </w:pPr>
      <w:r w:rsidRPr="00505F8F">
        <w:rPr>
          <w:sz w:val="24"/>
        </w:rPr>
        <w:t>Rivan Kurnia (2113191092)</w:t>
      </w:r>
    </w:p>
    <w:p w:rsidR="00613F8F" w:rsidRPr="00505F8F" w:rsidRDefault="00613F8F" w:rsidP="0021578F">
      <w:pPr>
        <w:spacing w:after="0"/>
        <w:ind w:left="3969"/>
        <w:rPr>
          <w:sz w:val="24"/>
        </w:rPr>
      </w:pPr>
      <w:r w:rsidRPr="00505F8F">
        <w:rPr>
          <w:sz w:val="24"/>
        </w:rPr>
        <w:t>Farhan Aziz (2113191097)</w:t>
      </w:r>
    </w:p>
    <w:p w:rsidR="00613F8F" w:rsidRPr="00505F8F" w:rsidRDefault="00613F8F" w:rsidP="0021578F">
      <w:pPr>
        <w:spacing w:after="0"/>
        <w:ind w:left="3969"/>
        <w:rPr>
          <w:sz w:val="24"/>
        </w:rPr>
      </w:pPr>
      <w:r w:rsidRPr="00505F8F">
        <w:rPr>
          <w:sz w:val="24"/>
        </w:rPr>
        <w:t>Putri Hainury Ar-Rohman (2113191096)</w:t>
      </w:r>
    </w:p>
    <w:p w:rsidR="00613F8F" w:rsidRPr="00505F8F" w:rsidRDefault="00613F8F" w:rsidP="0021578F">
      <w:pPr>
        <w:spacing w:after="0"/>
        <w:ind w:left="3969"/>
        <w:rPr>
          <w:sz w:val="24"/>
        </w:rPr>
      </w:pPr>
      <w:r w:rsidRPr="00505F8F">
        <w:rPr>
          <w:sz w:val="24"/>
        </w:rPr>
        <w:t>Fachruly Al Huzairy (2113191100)</w:t>
      </w:r>
    </w:p>
    <w:p w:rsidR="00613F8F" w:rsidRPr="00505F8F" w:rsidRDefault="00613F8F" w:rsidP="0021578F">
      <w:pPr>
        <w:spacing w:after="0"/>
        <w:jc w:val="center"/>
        <w:rPr>
          <w:sz w:val="24"/>
        </w:rPr>
      </w:pPr>
    </w:p>
    <w:p w:rsidR="0021578F" w:rsidRPr="00505F8F" w:rsidRDefault="0021578F" w:rsidP="0021578F">
      <w:pPr>
        <w:spacing w:after="0"/>
        <w:jc w:val="center"/>
        <w:rPr>
          <w:sz w:val="24"/>
        </w:rPr>
      </w:pPr>
    </w:p>
    <w:p w:rsidR="0021578F" w:rsidRPr="00505F8F" w:rsidRDefault="0021578F" w:rsidP="0021578F">
      <w:pPr>
        <w:spacing w:after="0"/>
        <w:jc w:val="center"/>
        <w:rPr>
          <w:sz w:val="24"/>
        </w:rPr>
      </w:pPr>
    </w:p>
    <w:p w:rsidR="0021578F" w:rsidRPr="00505F8F" w:rsidRDefault="0021578F" w:rsidP="0021578F">
      <w:pPr>
        <w:spacing w:after="0"/>
        <w:jc w:val="center"/>
        <w:rPr>
          <w:sz w:val="24"/>
        </w:rPr>
      </w:pPr>
    </w:p>
    <w:p w:rsidR="00350420" w:rsidRPr="00505F8F" w:rsidRDefault="00350420" w:rsidP="0021578F">
      <w:pPr>
        <w:spacing w:after="0"/>
        <w:jc w:val="center"/>
        <w:rPr>
          <w:b/>
          <w:sz w:val="48"/>
          <w:szCs w:val="24"/>
        </w:rPr>
      </w:pPr>
      <w:r w:rsidRPr="00505F8F">
        <w:rPr>
          <w:b/>
          <w:sz w:val="48"/>
          <w:szCs w:val="24"/>
        </w:rPr>
        <w:t>UNIVERSITAS SANGGA BUANA YPKP</w:t>
      </w:r>
      <w:r w:rsidR="0021578F" w:rsidRPr="00505F8F">
        <w:rPr>
          <w:b/>
          <w:sz w:val="48"/>
          <w:szCs w:val="24"/>
        </w:rPr>
        <w:t xml:space="preserve"> </w:t>
      </w:r>
      <w:r w:rsidRPr="00505F8F">
        <w:rPr>
          <w:b/>
          <w:sz w:val="48"/>
          <w:szCs w:val="24"/>
        </w:rPr>
        <w:t>BANDUNG</w:t>
      </w:r>
    </w:p>
    <w:p w:rsidR="00350420" w:rsidRPr="00505F8F" w:rsidRDefault="00350420" w:rsidP="0021578F">
      <w:pPr>
        <w:spacing w:after="0"/>
        <w:jc w:val="center"/>
        <w:rPr>
          <w:b/>
          <w:sz w:val="48"/>
          <w:szCs w:val="24"/>
        </w:rPr>
      </w:pPr>
      <w:r w:rsidRPr="00505F8F">
        <w:rPr>
          <w:b/>
          <w:sz w:val="48"/>
          <w:szCs w:val="24"/>
        </w:rPr>
        <w:t>FAKULTAS TEKNIK</w:t>
      </w:r>
    </w:p>
    <w:p w:rsidR="00350420" w:rsidRPr="00505F8F" w:rsidRDefault="00350420" w:rsidP="0021578F">
      <w:pPr>
        <w:spacing w:after="0"/>
        <w:jc w:val="center"/>
        <w:rPr>
          <w:b/>
          <w:sz w:val="48"/>
          <w:szCs w:val="24"/>
        </w:rPr>
      </w:pPr>
      <w:r w:rsidRPr="00505F8F">
        <w:rPr>
          <w:b/>
          <w:sz w:val="48"/>
          <w:szCs w:val="24"/>
        </w:rPr>
        <w:t>TEKNIK INFORMATIKA</w:t>
      </w:r>
    </w:p>
    <w:p w:rsidR="00350420" w:rsidRPr="00505F8F" w:rsidRDefault="00350420" w:rsidP="0021578F">
      <w:pPr>
        <w:spacing w:after="0"/>
        <w:jc w:val="center"/>
        <w:rPr>
          <w:b/>
          <w:sz w:val="44"/>
        </w:rPr>
      </w:pPr>
      <w:r w:rsidRPr="00505F8F">
        <w:rPr>
          <w:b/>
          <w:sz w:val="48"/>
          <w:szCs w:val="24"/>
        </w:rPr>
        <w:t>2019/2020</w:t>
      </w:r>
    </w:p>
    <w:p w:rsidR="0021578F" w:rsidRPr="00505F8F" w:rsidRDefault="0021578F" w:rsidP="00850CCC">
      <w:pPr>
        <w:jc w:val="center"/>
        <w:rPr>
          <w:b/>
          <w:sz w:val="44"/>
          <w:szCs w:val="40"/>
        </w:rPr>
        <w:sectPr w:rsidR="0021578F" w:rsidRPr="00505F8F" w:rsidSect="00850CCC">
          <w:pgSz w:w="12240" w:h="15840"/>
          <w:pgMar w:top="720" w:right="720" w:bottom="720" w:left="720" w:header="708" w:footer="708" w:gutter="0"/>
          <w:cols w:space="708"/>
          <w:docGrid w:linePitch="360"/>
        </w:sectPr>
      </w:pPr>
    </w:p>
    <w:p w:rsidR="0021578F" w:rsidRPr="00505F8F" w:rsidRDefault="00CA6AD8" w:rsidP="0021578F">
      <w:pPr>
        <w:pStyle w:val="Heading1"/>
        <w:jc w:val="center"/>
        <w:rPr>
          <w:b/>
          <w:color w:val="auto"/>
          <w:sz w:val="36"/>
          <w:szCs w:val="40"/>
        </w:rPr>
      </w:pPr>
      <w:bookmarkStart w:id="1" w:name="_Toc38286750"/>
      <w:r w:rsidRPr="00505F8F">
        <w:rPr>
          <w:b/>
          <w:color w:val="auto"/>
          <w:sz w:val="36"/>
          <w:szCs w:val="40"/>
        </w:rPr>
        <w:lastRenderedPageBreak/>
        <w:t>Kata Pengantar</w:t>
      </w:r>
      <w:bookmarkEnd w:id="1"/>
    </w:p>
    <w:p w:rsidR="0021578F" w:rsidRPr="00505F8F" w:rsidRDefault="0021578F" w:rsidP="0021578F">
      <w:pPr>
        <w:ind w:firstLine="720"/>
        <w:jc w:val="both"/>
        <w:rPr>
          <w:sz w:val="28"/>
          <w:szCs w:val="24"/>
        </w:rPr>
      </w:pPr>
    </w:p>
    <w:p w:rsidR="0021578F" w:rsidRPr="00BD5D0E" w:rsidRDefault="00CA6AD8" w:rsidP="0021578F">
      <w:pPr>
        <w:ind w:firstLine="720"/>
        <w:jc w:val="both"/>
        <w:rPr>
          <w:sz w:val="24"/>
          <w:szCs w:val="24"/>
        </w:rPr>
      </w:pPr>
      <w:r w:rsidRPr="00BD5D0E">
        <w:rPr>
          <w:sz w:val="24"/>
          <w:szCs w:val="24"/>
        </w:rPr>
        <w:t>Puji syukur kehadirat Allah SWT yang telah memberikan rahmat dan hidayah-Nya sehingga saya dapat menyelesaikan tugas makalah yang berjudul “WAWASAN NUSANTARA SEBAGAI KONSEPSI DAN PANDANGAN KOLEKTIF KEBANGSAAN INDONESIA</w:t>
      </w:r>
      <w:proofErr w:type="gramStart"/>
      <w:r w:rsidRPr="00BD5D0E">
        <w:rPr>
          <w:sz w:val="24"/>
          <w:szCs w:val="24"/>
        </w:rPr>
        <w:t>”  ini</w:t>
      </w:r>
      <w:proofErr w:type="gramEnd"/>
      <w:r w:rsidRPr="00BD5D0E">
        <w:rPr>
          <w:sz w:val="24"/>
          <w:szCs w:val="24"/>
        </w:rPr>
        <w:t xml:space="preserve"> tepat pada waktunya.</w:t>
      </w:r>
    </w:p>
    <w:p w:rsidR="0021578F" w:rsidRPr="00BD5D0E" w:rsidRDefault="00CA6AD8" w:rsidP="0021578F">
      <w:pPr>
        <w:ind w:firstLine="720"/>
        <w:jc w:val="both"/>
        <w:rPr>
          <w:sz w:val="24"/>
          <w:szCs w:val="24"/>
        </w:rPr>
      </w:pPr>
      <w:r w:rsidRPr="00BD5D0E">
        <w:rPr>
          <w:sz w:val="24"/>
          <w:szCs w:val="24"/>
        </w:rPr>
        <w:t xml:space="preserve">Adapun tujuan dari penulisan dari makalah ini adalah untuk memenuhi tugas Pak Koko Adya Winata, </w:t>
      </w:r>
      <w:proofErr w:type="gramStart"/>
      <w:r w:rsidRPr="00BD5D0E">
        <w:rPr>
          <w:sz w:val="24"/>
          <w:szCs w:val="24"/>
        </w:rPr>
        <w:t>S.IP  pada</w:t>
      </w:r>
      <w:proofErr w:type="gramEnd"/>
      <w:r w:rsidRPr="00BD5D0E">
        <w:rPr>
          <w:sz w:val="24"/>
          <w:szCs w:val="24"/>
        </w:rPr>
        <w:t xml:space="preserve"> mata kuliah Pendidikan Kewarganegaraan . Selain itu, makalah ini juga bertujuan untuk menambah wawasan bagi para pembaca dan juga bagi penulis.</w:t>
      </w:r>
    </w:p>
    <w:p w:rsidR="0021578F" w:rsidRPr="00BD5D0E" w:rsidRDefault="00CA6AD8" w:rsidP="0021578F">
      <w:pPr>
        <w:ind w:firstLine="720"/>
        <w:jc w:val="both"/>
        <w:rPr>
          <w:sz w:val="24"/>
          <w:szCs w:val="24"/>
        </w:rPr>
      </w:pPr>
      <w:r w:rsidRPr="00BD5D0E">
        <w:rPr>
          <w:sz w:val="24"/>
          <w:szCs w:val="24"/>
        </w:rPr>
        <w:t xml:space="preserve">Saya mengucapkan terima kasih kepada Pak Koko Adya Winata, </w:t>
      </w:r>
      <w:proofErr w:type="gramStart"/>
      <w:r w:rsidRPr="00BD5D0E">
        <w:rPr>
          <w:sz w:val="24"/>
          <w:szCs w:val="24"/>
        </w:rPr>
        <w:t>S.IP  pada</w:t>
      </w:r>
      <w:proofErr w:type="gramEnd"/>
      <w:r w:rsidRPr="00BD5D0E">
        <w:rPr>
          <w:sz w:val="24"/>
          <w:szCs w:val="24"/>
        </w:rPr>
        <w:t xml:space="preserve"> mata kuliah Pendidikan Kewarganegaraan  yang telah memberikan tugas ini sehingga dapat menambah pengetahuan dan wawasan sesuai dengan bidang studi yang saya tekuni.</w:t>
      </w:r>
    </w:p>
    <w:p w:rsidR="0021578F" w:rsidRPr="00BD5D0E" w:rsidRDefault="00CA6AD8" w:rsidP="0021578F">
      <w:pPr>
        <w:ind w:firstLine="720"/>
        <w:jc w:val="both"/>
        <w:rPr>
          <w:sz w:val="24"/>
          <w:szCs w:val="24"/>
        </w:rPr>
      </w:pPr>
      <w:r w:rsidRPr="00BD5D0E">
        <w:rPr>
          <w:sz w:val="24"/>
          <w:szCs w:val="24"/>
        </w:rPr>
        <w:t>Saya juga mengucapkan terima kasih kepada semua pihak yang telah membagi sebagian pengetahuannya sehingga saya dapat menyelesaikan makalah ini.</w:t>
      </w:r>
    </w:p>
    <w:p w:rsidR="00CA6AD8" w:rsidRPr="00BD5D0E" w:rsidRDefault="00CA6AD8" w:rsidP="0021578F">
      <w:pPr>
        <w:ind w:firstLine="720"/>
        <w:jc w:val="both"/>
        <w:rPr>
          <w:sz w:val="24"/>
          <w:szCs w:val="24"/>
        </w:rPr>
      </w:pPr>
      <w:r w:rsidRPr="00BD5D0E">
        <w:rPr>
          <w:sz w:val="24"/>
          <w:szCs w:val="24"/>
        </w:rPr>
        <w:t xml:space="preserve">Saya menyadari, makalah yang saya tulis ini masih jauh dari kata sempurna. Oleh karena itu, kritik dan saran yang membangun </w:t>
      </w:r>
      <w:proofErr w:type="gramStart"/>
      <w:r w:rsidRPr="00BD5D0E">
        <w:rPr>
          <w:sz w:val="24"/>
          <w:szCs w:val="24"/>
        </w:rPr>
        <w:t>akan</w:t>
      </w:r>
      <w:proofErr w:type="gramEnd"/>
      <w:r w:rsidRPr="00BD5D0E">
        <w:rPr>
          <w:sz w:val="24"/>
          <w:szCs w:val="24"/>
        </w:rPr>
        <w:t xml:space="preserve"> saya nantikan demi kesempurnaan makalah ini.</w:t>
      </w:r>
    </w:p>
    <w:p w:rsidR="0021578F" w:rsidRPr="00505F8F" w:rsidRDefault="0021578F" w:rsidP="0021578F">
      <w:pPr>
        <w:ind w:firstLine="720"/>
        <w:jc w:val="both"/>
        <w:rPr>
          <w:sz w:val="28"/>
          <w:szCs w:val="24"/>
        </w:rPr>
      </w:pPr>
    </w:p>
    <w:p w:rsidR="0021578F" w:rsidRPr="00505F8F" w:rsidRDefault="0021578F" w:rsidP="0021578F">
      <w:pPr>
        <w:ind w:firstLine="720"/>
        <w:jc w:val="both"/>
        <w:rPr>
          <w:sz w:val="28"/>
          <w:szCs w:val="24"/>
        </w:rPr>
      </w:pPr>
    </w:p>
    <w:p w:rsidR="00CA6AD8" w:rsidRPr="00BD5D0E" w:rsidRDefault="0021578F" w:rsidP="00933144">
      <w:pPr>
        <w:spacing w:after="0"/>
        <w:ind w:left="6946"/>
        <w:jc w:val="both"/>
        <w:rPr>
          <w:sz w:val="24"/>
          <w:szCs w:val="24"/>
        </w:rPr>
      </w:pPr>
      <w:r w:rsidRPr="00BD5D0E">
        <w:rPr>
          <w:sz w:val="24"/>
          <w:szCs w:val="24"/>
        </w:rPr>
        <w:t>Penulis,</w:t>
      </w:r>
    </w:p>
    <w:p w:rsidR="0021578F" w:rsidRPr="00BD5D0E" w:rsidRDefault="0021578F" w:rsidP="00933144">
      <w:pPr>
        <w:spacing w:after="0"/>
        <w:ind w:left="6946"/>
        <w:jc w:val="both"/>
        <w:rPr>
          <w:sz w:val="24"/>
          <w:szCs w:val="24"/>
        </w:rPr>
      </w:pPr>
    </w:p>
    <w:p w:rsidR="0021578F" w:rsidRPr="00BD5D0E" w:rsidRDefault="0021578F" w:rsidP="00933144">
      <w:pPr>
        <w:spacing w:after="0"/>
        <w:ind w:left="6946"/>
        <w:jc w:val="both"/>
        <w:rPr>
          <w:sz w:val="24"/>
          <w:szCs w:val="24"/>
        </w:rPr>
      </w:pPr>
    </w:p>
    <w:p w:rsidR="0021578F" w:rsidRPr="00BD5D0E" w:rsidRDefault="00EC2EAC" w:rsidP="00933144">
      <w:pPr>
        <w:spacing w:after="0"/>
        <w:ind w:left="6946"/>
        <w:jc w:val="both"/>
        <w:rPr>
          <w:sz w:val="24"/>
          <w:szCs w:val="24"/>
        </w:rPr>
      </w:pPr>
      <w:r w:rsidRPr="00BD5D0E">
        <w:rPr>
          <w:sz w:val="24"/>
          <w:szCs w:val="24"/>
        </w:rPr>
        <w:t>Bandung, 08 April 2020</w:t>
      </w:r>
    </w:p>
    <w:p w:rsidR="0021578F" w:rsidRPr="00505F8F" w:rsidRDefault="0021578F" w:rsidP="0021578F">
      <w:pPr>
        <w:spacing w:after="0"/>
        <w:jc w:val="both"/>
        <w:rPr>
          <w:sz w:val="28"/>
          <w:szCs w:val="24"/>
        </w:rPr>
      </w:pPr>
      <w:r w:rsidRPr="00505F8F">
        <w:rPr>
          <w:sz w:val="28"/>
          <w:szCs w:val="24"/>
        </w:rPr>
        <w:br w:type="page"/>
      </w:r>
    </w:p>
    <w:p w:rsidR="0021578F" w:rsidRPr="00D61D63" w:rsidRDefault="0021578F" w:rsidP="0021578F">
      <w:pPr>
        <w:pStyle w:val="Heading1"/>
        <w:jc w:val="center"/>
        <w:rPr>
          <w:b/>
          <w:color w:val="auto"/>
        </w:rPr>
      </w:pPr>
      <w:bookmarkStart w:id="2" w:name="_Toc38286751"/>
      <w:r w:rsidRPr="00D61D63">
        <w:rPr>
          <w:b/>
          <w:color w:val="auto"/>
        </w:rPr>
        <w:lastRenderedPageBreak/>
        <w:t>DAFTAR ISI</w:t>
      </w:r>
      <w:bookmarkEnd w:id="2"/>
    </w:p>
    <w:sdt>
      <w:sdtPr>
        <w:rPr>
          <w:rFonts w:asciiTheme="minorHAnsi" w:eastAsiaTheme="minorHAnsi" w:hAnsiTheme="minorHAnsi" w:cstheme="minorBidi"/>
          <w:color w:val="auto"/>
          <w:sz w:val="36"/>
          <w:szCs w:val="22"/>
        </w:rPr>
        <w:id w:val="-652225276"/>
        <w:docPartObj>
          <w:docPartGallery w:val="Table of Contents"/>
          <w:docPartUnique/>
        </w:docPartObj>
      </w:sdtPr>
      <w:sdtEndPr>
        <w:rPr>
          <w:b/>
          <w:bCs/>
          <w:noProof/>
          <w:sz w:val="24"/>
        </w:rPr>
      </w:sdtEndPr>
      <w:sdtContent>
        <w:p w:rsidR="0021578F" w:rsidRPr="00505F8F" w:rsidRDefault="0021578F" w:rsidP="00D61D63">
          <w:pPr>
            <w:pStyle w:val="TOCHeading"/>
            <w:spacing w:before="0"/>
            <w:rPr>
              <w:sz w:val="4"/>
            </w:rPr>
          </w:pPr>
        </w:p>
        <w:p w:rsidR="00505F8F" w:rsidRPr="00505F8F" w:rsidRDefault="0021578F">
          <w:pPr>
            <w:pStyle w:val="TOC1"/>
            <w:tabs>
              <w:tab w:val="right" w:leader="dot" w:pos="10790"/>
            </w:tabs>
            <w:rPr>
              <w:rFonts w:eastAsiaTheme="minorEastAsia"/>
              <w:noProof/>
              <w:sz w:val="24"/>
            </w:rPr>
          </w:pPr>
          <w:r w:rsidRPr="00505F8F">
            <w:rPr>
              <w:b/>
              <w:bCs/>
              <w:noProof/>
              <w:sz w:val="24"/>
            </w:rPr>
            <w:fldChar w:fldCharType="begin"/>
          </w:r>
          <w:r w:rsidRPr="00505F8F">
            <w:rPr>
              <w:b/>
              <w:bCs/>
              <w:noProof/>
              <w:sz w:val="24"/>
            </w:rPr>
            <w:instrText xml:space="preserve"> TOC \o "1-3" \h \z \u </w:instrText>
          </w:r>
          <w:r w:rsidRPr="00505F8F">
            <w:rPr>
              <w:b/>
              <w:bCs/>
              <w:noProof/>
              <w:sz w:val="24"/>
            </w:rPr>
            <w:fldChar w:fldCharType="separate"/>
          </w:r>
          <w:hyperlink w:anchor="_Toc38286750" w:history="1">
            <w:r w:rsidR="00505F8F" w:rsidRPr="00505F8F">
              <w:rPr>
                <w:rStyle w:val="Hyperlink"/>
                <w:b/>
                <w:noProof/>
                <w:sz w:val="24"/>
              </w:rPr>
              <w:t>Kata Pengantar</w:t>
            </w:r>
            <w:r w:rsidR="00505F8F" w:rsidRPr="00505F8F">
              <w:rPr>
                <w:noProof/>
                <w:webHidden/>
                <w:sz w:val="24"/>
              </w:rPr>
              <w:tab/>
            </w:r>
            <w:r w:rsidR="00505F8F" w:rsidRPr="00505F8F">
              <w:rPr>
                <w:noProof/>
                <w:webHidden/>
                <w:sz w:val="24"/>
              </w:rPr>
              <w:fldChar w:fldCharType="begin"/>
            </w:r>
            <w:r w:rsidR="00505F8F" w:rsidRPr="00505F8F">
              <w:rPr>
                <w:noProof/>
                <w:webHidden/>
                <w:sz w:val="24"/>
              </w:rPr>
              <w:instrText xml:space="preserve"> PAGEREF _Toc38286750 \h </w:instrText>
            </w:r>
            <w:r w:rsidR="00505F8F" w:rsidRPr="00505F8F">
              <w:rPr>
                <w:noProof/>
                <w:webHidden/>
                <w:sz w:val="24"/>
              </w:rPr>
            </w:r>
            <w:r w:rsidR="00505F8F" w:rsidRPr="00505F8F">
              <w:rPr>
                <w:noProof/>
                <w:webHidden/>
                <w:sz w:val="24"/>
              </w:rPr>
              <w:fldChar w:fldCharType="separate"/>
            </w:r>
            <w:r w:rsidR="00C67EB3">
              <w:rPr>
                <w:noProof/>
                <w:webHidden/>
                <w:sz w:val="24"/>
              </w:rPr>
              <w:t>I</w:t>
            </w:r>
            <w:r w:rsidR="00505F8F" w:rsidRPr="00505F8F">
              <w:rPr>
                <w:noProof/>
                <w:webHidden/>
                <w:sz w:val="24"/>
              </w:rPr>
              <w:fldChar w:fldCharType="end"/>
            </w:r>
          </w:hyperlink>
        </w:p>
        <w:p w:rsidR="00505F8F" w:rsidRPr="00505F8F" w:rsidRDefault="007651CA">
          <w:pPr>
            <w:pStyle w:val="TOC1"/>
            <w:tabs>
              <w:tab w:val="right" w:leader="dot" w:pos="10790"/>
            </w:tabs>
            <w:rPr>
              <w:rFonts w:eastAsiaTheme="minorEastAsia"/>
              <w:noProof/>
              <w:sz w:val="24"/>
            </w:rPr>
          </w:pPr>
          <w:hyperlink w:anchor="_Toc38286751" w:history="1">
            <w:r w:rsidR="00505F8F" w:rsidRPr="00505F8F">
              <w:rPr>
                <w:rStyle w:val="Hyperlink"/>
                <w:b/>
                <w:noProof/>
                <w:sz w:val="24"/>
              </w:rPr>
              <w:t>DAFTAR ISI</w:t>
            </w:r>
            <w:r w:rsidR="00505F8F" w:rsidRPr="00505F8F">
              <w:rPr>
                <w:noProof/>
                <w:webHidden/>
                <w:sz w:val="24"/>
              </w:rPr>
              <w:tab/>
            </w:r>
            <w:r w:rsidR="00505F8F" w:rsidRPr="00505F8F">
              <w:rPr>
                <w:noProof/>
                <w:webHidden/>
                <w:sz w:val="24"/>
              </w:rPr>
              <w:fldChar w:fldCharType="begin"/>
            </w:r>
            <w:r w:rsidR="00505F8F" w:rsidRPr="00505F8F">
              <w:rPr>
                <w:noProof/>
                <w:webHidden/>
                <w:sz w:val="24"/>
              </w:rPr>
              <w:instrText xml:space="preserve"> PAGEREF _Toc38286751 \h </w:instrText>
            </w:r>
            <w:r w:rsidR="00505F8F" w:rsidRPr="00505F8F">
              <w:rPr>
                <w:noProof/>
                <w:webHidden/>
                <w:sz w:val="24"/>
              </w:rPr>
            </w:r>
            <w:r w:rsidR="00505F8F" w:rsidRPr="00505F8F">
              <w:rPr>
                <w:noProof/>
                <w:webHidden/>
                <w:sz w:val="24"/>
              </w:rPr>
              <w:fldChar w:fldCharType="separate"/>
            </w:r>
            <w:r w:rsidR="00C67EB3">
              <w:rPr>
                <w:noProof/>
                <w:webHidden/>
                <w:sz w:val="24"/>
              </w:rPr>
              <w:t>II</w:t>
            </w:r>
            <w:r w:rsidR="00505F8F" w:rsidRPr="00505F8F">
              <w:rPr>
                <w:noProof/>
                <w:webHidden/>
                <w:sz w:val="24"/>
              </w:rPr>
              <w:fldChar w:fldCharType="end"/>
            </w:r>
          </w:hyperlink>
        </w:p>
        <w:p w:rsidR="00505F8F" w:rsidRPr="00505F8F" w:rsidRDefault="007651CA">
          <w:pPr>
            <w:pStyle w:val="TOC1"/>
            <w:tabs>
              <w:tab w:val="right" w:leader="dot" w:pos="10790"/>
            </w:tabs>
            <w:rPr>
              <w:rFonts w:eastAsiaTheme="minorEastAsia"/>
              <w:noProof/>
              <w:sz w:val="24"/>
            </w:rPr>
          </w:pPr>
          <w:hyperlink w:anchor="_Toc38286752" w:history="1">
            <w:r w:rsidR="00505F8F" w:rsidRPr="00505F8F">
              <w:rPr>
                <w:rStyle w:val="Hyperlink"/>
                <w:b/>
                <w:noProof/>
                <w:sz w:val="24"/>
              </w:rPr>
              <w:t>BAB I PENDAHULUAN</w:t>
            </w:r>
            <w:r w:rsidR="00505F8F" w:rsidRPr="00505F8F">
              <w:rPr>
                <w:noProof/>
                <w:webHidden/>
                <w:sz w:val="24"/>
              </w:rPr>
              <w:tab/>
            </w:r>
            <w:r w:rsidR="00505F8F" w:rsidRPr="00505F8F">
              <w:rPr>
                <w:noProof/>
                <w:webHidden/>
                <w:sz w:val="24"/>
              </w:rPr>
              <w:fldChar w:fldCharType="begin"/>
            </w:r>
            <w:r w:rsidR="00505F8F" w:rsidRPr="00505F8F">
              <w:rPr>
                <w:noProof/>
                <w:webHidden/>
                <w:sz w:val="24"/>
              </w:rPr>
              <w:instrText xml:space="preserve"> PAGEREF _Toc38286752 \h </w:instrText>
            </w:r>
            <w:r w:rsidR="00505F8F" w:rsidRPr="00505F8F">
              <w:rPr>
                <w:noProof/>
                <w:webHidden/>
                <w:sz w:val="24"/>
              </w:rPr>
            </w:r>
            <w:r w:rsidR="00505F8F" w:rsidRPr="00505F8F">
              <w:rPr>
                <w:noProof/>
                <w:webHidden/>
                <w:sz w:val="24"/>
              </w:rPr>
              <w:fldChar w:fldCharType="separate"/>
            </w:r>
            <w:r w:rsidR="00C67EB3">
              <w:rPr>
                <w:noProof/>
                <w:webHidden/>
                <w:sz w:val="24"/>
              </w:rPr>
              <w:t>1</w:t>
            </w:r>
            <w:r w:rsidR="00505F8F" w:rsidRPr="00505F8F">
              <w:rPr>
                <w:noProof/>
                <w:webHidden/>
                <w:sz w:val="24"/>
              </w:rPr>
              <w:fldChar w:fldCharType="end"/>
            </w:r>
          </w:hyperlink>
        </w:p>
        <w:p w:rsidR="00505F8F" w:rsidRPr="00505F8F" w:rsidRDefault="007651CA" w:rsidP="00505F8F">
          <w:pPr>
            <w:pStyle w:val="TOC2"/>
            <w:rPr>
              <w:rFonts w:eastAsiaTheme="minorEastAsia"/>
              <w:sz w:val="24"/>
            </w:rPr>
          </w:pPr>
          <w:hyperlink w:anchor="_Toc38286753" w:history="1">
            <w:r w:rsidR="00505F8F" w:rsidRPr="00505F8F">
              <w:rPr>
                <w:rStyle w:val="Hyperlink"/>
                <w:sz w:val="24"/>
              </w:rPr>
              <w:t>1.1</w:t>
            </w:r>
            <w:r w:rsidR="00505F8F" w:rsidRPr="00505F8F">
              <w:rPr>
                <w:rFonts w:eastAsiaTheme="minorEastAsia"/>
                <w:sz w:val="24"/>
              </w:rPr>
              <w:tab/>
            </w:r>
            <w:r w:rsidR="00505F8F" w:rsidRPr="00505F8F">
              <w:rPr>
                <w:rStyle w:val="Hyperlink"/>
                <w:sz w:val="24"/>
              </w:rPr>
              <w:t>Latar Belakang dan Pengertian</w:t>
            </w:r>
            <w:r w:rsidR="00505F8F" w:rsidRPr="00505F8F">
              <w:rPr>
                <w:webHidden/>
                <w:sz w:val="24"/>
              </w:rPr>
              <w:tab/>
            </w:r>
            <w:r w:rsidR="00505F8F" w:rsidRPr="00505F8F">
              <w:rPr>
                <w:webHidden/>
                <w:sz w:val="24"/>
              </w:rPr>
              <w:fldChar w:fldCharType="begin"/>
            </w:r>
            <w:r w:rsidR="00505F8F" w:rsidRPr="00505F8F">
              <w:rPr>
                <w:webHidden/>
                <w:sz w:val="24"/>
              </w:rPr>
              <w:instrText xml:space="preserve"> PAGEREF _Toc38286753 \h </w:instrText>
            </w:r>
            <w:r w:rsidR="00505F8F" w:rsidRPr="00505F8F">
              <w:rPr>
                <w:webHidden/>
                <w:sz w:val="24"/>
              </w:rPr>
            </w:r>
            <w:r w:rsidR="00505F8F" w:rsidRPr="00505F8F">
              <w:rPr>
                <w:webHidden/>
                <w:sz w:val="24"/>
              </w:rPr>
              <w:fldChar w:fldCharType="separate"/>
            </w:r>
            <w:r w:rsidR="00C67EB3">
              <w:rPr>
                <w:webHidden/>
                <w:sz w:val="24"/>
              </w:rPr>
              <w:t>1</w:t>
            </w:r>
            <w:r w:rsidR="00505F8F" w:rsidRPr="00505F8F">
              <w:rPr>
                <w:webHidden/>
                <w:sz w:val="24"/>
              </w:rPr>
              <w:fldChar w:fldCharType="end"/>
            </w:r>
          </w:hyperlink>
        </w:p>
        <w:p w:rsidR="00505F8F" w:rsidRPr="00505F8F" w:rsidRDefault="007651CA" w:rsidP="00505F8F">
          <w:pPr>
            <w:pStyle w:val="TOC2"/>
            <w:rPr>
              <w:rFonts w:eastAsiaTheme="minorEastAsia"/>
              <w:sz w:val="24"/>
            </w:rPr>
          </w:pPr>
          <w:hyperlink w:anchor="_Toc38286754" w:history="1">
            <w:r w:rsidR="00505F8F" w:rsidRPr="00505F8F">
              <w:rPr>
                <w:rStyle w:val="Hyperlink"/>
                <w:sz w:val="24"/>
              </w:rPr>
              <w:t>1.2</w:t>
            </w:r>
            <w:r w:rsidR="00505F8F" w:rsidRPr="00505F8F">
              <w:rPr>
                <w:rFonts w:eastAsiaTheme="minorEastAsia"/>
                <w:sz w:val="24"/>
              </w:rPr>
              <w:tab/>
            </w:r>
            <w:r w:rsidR="00505F8F" w:rsidRPr="00505F8F">
              <w:rPr>
                <w:rStyle w:val="Hyperlink"/>
                <w:sz w:val="24"/>
              </w:rPr>
              <w:t>Rumusan Masalah</w:t>
            </w:r>
            <w:r w:rsidR="00505F8F" w:rsidRPr="00505F8F">
              <w:rPr>
                <w:webHidden/>
                <w:sz w:val="24"/>
              </w:rPr>
              <w:tab/>
            </w:r>
            <w:r w:rsidR="00505F8F" w:rsidRPr="00505F8F">
              <w:rPr>
                <w:webHidden/>
                <w:sz w:val="24"/>
              </w:rPr>
              <w:fldChar w:fldCharType="begin"/>
            </w:r>
            <w:r w:rsidR="00505F8F" w:rsidRPr="00505F8F">
              <w:rPr>
                <w:webHidden/>
                <w:sz w:val="24"/>
              </w:rPr>
              <w:instrText xml:space="preserve"> PAGEREF _Toc38286754 \h </w:instrText>
            </w:r>
            <w:r w:rsidR="00505F8F" w:rsidRPr="00505F8F">
              <w:rPr>
                <w:webHidden/>
                <w:sz w:val="24"/>
              </w:rPr>
            </w:r>
            <w:r w:rsidR="00505F8F" w:rsidRPr="00505F8F">
              <w:rPr>
                <w:webHidden/>
                <w:sz w:val="24"/>
              </w:rPr>
              <w:fldChar w:fldCharType="separate"/>
            </w:r>
            <w:r w:rsidR="00C67EB3">
              <w:rPr>
                <w:webHidden/>
                <w:sz w:val="24"/>
              </w:rPr>
              <w:t>1</w:t>
            </w:r>
            <w:r w:rsidR="00505F8F" w:rsidRPr="00505F8F">
              <w:rPr>
                <w:webHidden/>
                <w:sz w:val="24"/>
              </w:rPr>
              <w:fldChar w:fldCharType="end"/>
            </w:r>
          </w:hyperlink>
        </w:p>
        <w:p w:rsidR="00505F8F" w:rsidRPr="00505F8F" w:rsidRDefault="007651CA">
          <w:pPr>
            <w:pStyle w:val="TOC1"/>
            <w:tabs>
              <w:tab w:val="right" w:leader="dot" w:pos="10790"/>
            </w:tabs>
            <w:rPr>
              <w:rFonts w:eastAsiaTheme="minorEastAsia"/>
              <w:noProof/>
              <w:sz w:val="24"/>
            </w:rPr>
          </w:pPr>
          <w:hyperlink w:anchor="_Toc38286755" w:history="1">
            <w:r w:rsidR="00505F8F" w:rsidRPr="00505F8F">
              <w:rPr>
                <w:rStyle w:val="Hyperlink"/>
                <w:b/>
                <w:noProof/>
                <w:sz w:val="24"/>
              </w:rPr>
              <w:t>BAB II PEMBAHASAN</w:t>
            </w:r>
            <w:r w:rsidR="00505F8F" w:rsidRPr="00505F8F">
              <w:rPr>
                <w:noProof/>
                <w:webHidden/>
                <w:sz w:val="24"/>
              </w:rPr>
              <w:tab/>
            </w:r>
            <w:r w:rsidR="00505F8F" w:rsidRPr="00505F8F">
              <w:rPr>
                <w:noProof/>
                <w:webHidden/>
                <w:sz w:val="24"/>
              </w:rPr>
              <w:fldChar w:fldCharType="begin"/>
            </w:r>
            <w:r w:rsidR="00505F8F" w:rsidRPr="00505F8F">
              <w:rPr>
                <w:noProof/>
                <w:webHidden/>
                <w:sz w:val="24"/>
              </w:rPr>
              <w:instrText xml:space="preserve"> PAGEREF _Toc38286755 \h </w:instrText>
            </w:r>
            <w:r w:rsidR="00505F8F" w:rsidRPr="00505F8F">
              <w:rPr>
                <w:noProof/>
                <w:webHidden/>
                <w:sz w:val="24"/>
              </w:rPr>
            </w:r>
            <w:r w:rsidR="00505F8F" w:rsidRPr="00505F8F">
              <w:rPr>
                <w:noProof/>
                <w:webHidden/>
                <w:sz w:val="24"/>
              </w:rPr>
              <w:fldChar w:fldCharType="separate"/>
            </w:r>
            <w:r w:rsidR="00C67EB3">
              <w:rPr>
                <w:noProof/>
                <w:webHidden/>
                <w:sz w:val="24"/>
              </w:rPr>
              <w:t>2</w:t>
            </w:r>
            <w:r w:rsidR="00505F8F" w:rsidRPr="00505F8F">
              <w:rPr>
                <w:noProof/>
                <w:webHidden/>
                <w:sz w:val="24"/>
              </w:rPr>
              <w:fldChar w:fldCharType="end"/>
            </w:r>
          </w:hyperlink>
        </w:p>
        <w:p w:rsidR="00505F8F" w:rsidRPr="00505F8F" w:rsidRDefault="007651CA" w:rsidP="00505F8F">
          <w:pPr>
            <w:pStyle w:val="TOC2"/>
            <w:rPr>
              <w:rFonts w:eastAsiaTheme="minorEastAsia"/>
              <w:sz w:val="24"/>
            </w:rPr>
          </w:pPr>
          <w:hyperlink w:anchor="_Toc38286756" w:history="1">
            <w:r w:rsidR="00505F8F" w:rsidRPr="00505F8F">
              <w:rPr>
                <w:rStyle w:val="Hyperlink"/>
                <w:sz w:val="24"/>
              </w:rPr>
              <w:t>2.1.</w:t>
            </w:r>
            <w:r w:rsidR="00505F8F" w:rsidRPr="00505F8F">
              <w:rPr>
                <w:rFonts w:eastAsiaTheme="minorEastAsia"/>
                <w:sz w:val="24"/>
              </w:rPr>
              <w:tab/>
            </w:r>
            <w:r w:rsidR="00505F8F" w:rsidRPr="00505F8F">
              <w:rPr>
                <w:rStyle w:val="Hyperlink"/>
                <w:sz w:val="24"/>
              </w:rPr>
              <w:t>Definisi Wawasan Nusantara</w:t>
            </w:r>
            <w:r w:rsidR="00505F8F" w:rsidRPr="00505F8F">
              <w:rPr>
                <w:webHidden/>
                <w:sz w:val="24"/>
              </w:rPr>
              <w:tab/>
            </w:r>
            <w:r w:rsidR="00505F8F" w:rsidRPr="00505F8F">
              <w:rPr>
                <w:webHidden/>
                <w:sz w:val="24"/>
              </w:rPr>
              <w:fldChar w:fldCharType="begin"/>
            </w:r>
            <w:r w:rsidR="00505F8F" w:rsidRPr="00505F8F">
              <w:rPr>
                <w:webHidden/>
                <w:sz w:val="24"/>
              </w:rPr>
              <w:instrText xml:space="preserve"> PAGEREF _Toc38286756 \h </w:instrText>
            </w:r>
            <w:r w:rsidR="00505F8F" w:rsidRPr="00505F8F">
              <w:rPr>
                <w:webHidden/>
                <w:sz w:val="24"/>
              </w:rPr>
            </w:r>
            <w:r w:rsidR="00505F8F" w:rsidRPr="00505F8F">
              <w:rPr>
                <w:webHidden/>
                <w:sz w:val="24"/>
              </w:rPr>
              <w:fldChar w:fldCharType="separate"/>
            </w:r>
            <w:r w:rsidR="00C67EB3">
              <w:rPr>
                <w:webHidden/>
                <w:sz w:val="24"/>
              </w:rPr>
              <w:t>2</w:t>
            </w:r>
            <w:r w:rsidR="00505F8F" w:rsidRPr="00505F8F">
              <w:rPr>
                <w:webHidden/>
                <w:sz w:val="24"/>
              </w:rPr>
              <w:fldChar w:fldCharType="end"/>
            </w:r>
          </w:hyperlink>
        </w:p>
        <w:p w:rsidR="00505F8F" w:rsidRPr="00505F8F" w:rsidRDefault="007651CA" w:rsidP="00505F8F">
          <w:pPr>
            <w:pStyle w:val="TOC2"/>
            <w:rPr>
              <w:rFonts w:eastAsiaTheme="minorEastAsia"/>
              <w:sz w:val="24"/>
            </w:rPr>
          </w:pPr>
          <w:hyperlink w:anchor="_Toc38286757" w:history="1">
            <w:r w:rsidR="00505F8F" w:rsidRPr="00505F8F">
              <w:rPr>
                <w:rStyle w:val="Hyperlink"/>
                <w:sz w:val="24"/>
              </w:rPr>
              <w:t>2.2.</w:t>
            </w:r>
            <w:r w:rsidR="00505F8F" w:rsidRPr="00505F8F">
              <w:rPr>
                <w:rFonts w:eastAsiaTheme="minorEastAsia"/>
                <w:sz w:val="24"/>
              </w:rPr>
              <w:tab/>
            </w:r>
            <w:r w:rsidR="00505F8F" w:rsidRPr="00505F8F">
              <w:rPr>
                <w:rStyle w:val="Hyperlink"/>
                <w:sz w:val="24"/>
              </w:rPr>
              <w:t>Tujuan dan Fungsi</w:t>
            </w:r>
            <w:r w:rsidR="00505F8F" w:rsidRPr="00505F8F">
              <w:rPr>
                <w:webHidden/>
                <w:sz w:val="24"/>
              </w:rPr>
              <w:tab/>
            </w:r>
            <w:r w:rsidR="00505F8F" w:rsidRPr="00505F8F">
              <w:rPr>
                <w:webHidden/>
                <w:sz w:val="24"/>
              </w:rPr>
              <w:fldChar w:fldCharType="begin"/>
            </w:r>
            <w:r w:rsidR="00505F8F" w:rsidRPr="00505F8F">
              <w:rPr>
                <w:webHidden/>
                <w:sz w:val="24"/>
              </w:rPr>
              <w:instrText xml:space="preserve"> PAGEREF _Toc38286757 \h </w:instrText>
            </w:r>
            <w:r w:rsidR="00505F8F" w:rsidRPr="00505F8F">
              <w:rPr>
                <w:webHidden/>
                <w:sz w:val="24"/>
              </w:rPr>
            </w:r>
            <w:r w:rsidR="00505F8F" w:rsidRPr="00505F8F">
              <w:rPr>
                <w:webHidden/>
                <w:sz w:val="24"/>
              </w:rPr>
              <w:fldChar w:fldCharType="separate"/>
            </w:r>
            <w:r w:rsidR="00C67EB3">
              <w:rPr>
                <w:webHidden/>
                <w:sz w:val="24"/>
              </w:rPr>
              <w:t>3</w:t>
            </w:r>
            <w:r w:rsidR="00505F8F" w:rsidRPr="00505F8F">
              <w:rPr>
                <w:webHidden/>
                <w:sz w:val="24"/>
              </w:rPr>
              <w:fldChar w:fldCharType="end"/>
            </w:r>
          </w:hyperlink>
        </w:p>
        <w:p w:rsidR="00505F8F" w:rsidRPr="00505F8F" w:rsidRDefault="007651CA" w:rsidP="00505F8F">
          <w:pPr>
            <w:pStyle w:val="TOC2"/>
            <w:rPr>
              <w:rFonts w:eastAsiaTheme="minorEastAsia"/>
              <w:sz w:val="24"/>
            </w:rPr>
          </w:pPr>
          <w:hyperlink w:anchor="_Toc38286758" w:history="1">
            <w:r w:rsidR="00505F8F" w:rsidRPr="00505F8F">
              <w:rPr>
                <w:rStyle w:val="Hyperlink"/>
                <w:sz w:val="24"/>
              </w:rPr>
              <w:t>2.3.</w:t>
            </w:r>
            <w:r w:rsidR="00505F8F" w:rsidRPr="00505F8F">
              <w:rPr>
                <w:rFonts w:eastAsiaTheme="minorEastAsia"/>
                <w:sz w:val="24"/>
              </w:rPr>
              <w:tab/>
            </w:r>
            <w:r w:rsidR="00505F8F" w:rsidRPr="00505F8F">
              <w:rPr>
                <w:rStyle w:val="Hyperlink"/>
                <w:sz w:val="24"/>
              </w:rPr>
              <w:t>Unsur Wawasan Nusantara</w:t>
            </w:r>
            <w:r w:rsidR="00505F8F" w:rsidRPr="00505F8F">
              <w:rPr>
                <w:webHidden/>
                <w:sz w:val="24"/>
              </w:rPr>
              <w:tab/>
            </w:r>
            <w:r w:rsidR="00505F8F" w:rsidRPr="00505F8F">
              <w:rPr>
                <w:webHidden/>
                <w:sz w:val="24"/>
              </w:rPr>
              <w:fldChar w:fldCharType="begin"/>
            </w:r>
            <w:r w:rsidR="00505F8F" w:rsidRPr="00505F8F">
              <w:rPr>
                <w:webHidden/>
                <w:sz w:val="24"/>
              </w:rPr>
              <w:instrText xml:space="preserve"> PAGEREF _Toc38286758 \h </w:instrText>
            </w:r>
            <w:r w:rsidR="00505F8F" w:rsidRPr="00505F8F">
              <w:rPr>
                <w:webHidden/>
                <w:sz w:val="24"/>
              </w:rPr>
            </w:r>
            <w:r w:rsidR="00505F8F" w:rsidRPr="00505F8F">
              <w:rPr>
                <w:webHidden/>
                <w:sz w:val="24"/>
              </w:rPr>
              <w:fldChar w:fldCharType="separate"/>
            </w:r>
            <w:r w:rsidR="00C67EB3">
              <w:rPr>
                <w:webHidden/>
                <w:sz w:val="24"/>
              </w:rPr>
              <w:t>3</w:t>
            </w:r>
            <w:r w:rsidR="00505F8F" w:rsidRPr="00505F8F">
              <w:rPr>
                <w:webHidden/>
                <w:sz w:val="24"/>
              </w:rPr>
              <w:fldChar w:fldCharType="end"/>
            </w:r>
          </w:hyperlink>
        </w:p>
        <w:p w:rsidR="00505F8F" w:rsidRPr="00505F8F" w:rsidRDefault="007651CA" w:rsidP="00505F8F">
          <w:pPr>
            <w:pStyle w:val="TOC2"/>
            <w:rPr>
              <w:rFonts w:eastAsiaTheme="minorEastAsia"/>
              <w:sz w:val="24"/>
            </w:rPr>
          </w:pPr>
          <w:hyperlink w:anchor="_Toc38286759" w:history="1">
            <w:r w:rsidR="00505F8F" w:rsidRPr="00505F8F">
              <w:rPr>
                <w:rStyle w:val="Hyperlink"/>
                <w:sz w:val="24"/>
              </w:rPr>
              <w:t>2.4.</w:t>
            </w:r>
            <w:r w:rsidR="00505F8F" w:rsidRPr="00505F8F">
              <w:rPr>
                <w:rFonts w:eastAsiaTheme="minorEastAsia"/>
                <w:sz w:val="24"/>
              </w:rPr>
              <w:tab/>
            </w:r>
            <w:r w:rsidR="00505F8F" w:rsidRPr="00505F8F">
              <w:rPr>
                <w:rStyle w:val="Hyperlink"/>
                <w:sz w:val="24"/>
              </w:rPr>
              <w:t>Ruang Lingkup Wawasan Nusantara</w:t>
            </w:r>
            <w:r w:rsidR="00505F8F" w:rsidRPr="00505F8F">
              <w:rPr>
                <w:webHidden/>
                <w:sz w:val="24"/>
              </w:rPr>
              <w:tab/>
            </w:r>
            <w:r w:rsidR="00505F8F" w:rsidRPr="00505F8F">
              <w:rPr>
                <w:webHidden/>
                <w:sz w:val="24"/>
              </w:rPr>
              <w:fldChar w:fldCharType="begin"/>
            </w:r>
            <w:r w:rsidR="00505F8F" w:rsidRPr="00505F8F">
              <w:rPr>
                <w:webHidden/>
                <w:sz w:val="24"/>
              </w:rPr>
              <w:instrText xml:space="preserve"> PAGEREF _Toc38286759 \h </w:instrText>
            </w:r>
            <w:r w:rsidR="00505F8F" w:rsidRPr="00505F8F">
              <w:rPr>
                <w:webHidden/>
                <w:sz w:val="24"/>
              </w:rPr>
            </w:r>
            <w:r w:rsidR="00505F8F" w:rsidRPr="00505F8F">
              <w:rPr>
                <w:webHidden/>
                <w:sz w:val="24"/>
              </w:rPr>
              <w:fldChar w:fldCharType="separate"/>
            </w:r>
            <w:r w:rsidR="00C67EB3">
              <w:rPr>
                <w:webHidden/>
                <w:sz w:val="24"/>
              </w:rPr>
              <w:t>3</w:t>
            </w:r>
            <w:r w:rsidR="00505F8F" w:rsidRPr="00505F8F">
              <w:rPr>
                <w:webHidden/>
                <w:sz w:val="24"/>
              </w:rPr>
              <w:fldChar w:fldCharType="end"/>
            </w:r>
          </w:hyperlink>
        </w:p>
        <w:p w:rsidR="00505F8F" w:rsidRPr="00505F8F" w:rsidRDefault="007651CA">
          <w:pPr>
            <w:pStyle w:val="TOC1"/>
            <w:tabs>
              <w:tab w:val="right" w:leader="dot" w:pos="10790"/>
            </w:tabs>
            <w:rPr>
              <w:rFonts w:eastAsiaTheme="minorEastAsia"/>
              <w:noProof/>
              <w:sz w:val="24"/>
            </w:rPr>
          </w:pPr>
          <w:hyperlink w:anchor="_Toc38286760" w:history="1">
            <w:r w:rsidR="00505F8F" w:rsidRPr="00505F8F">
              <w:rPr>
                <w:rStyle w:val="Hyperlink"/>
                <w:b/>
                <w:noProof/>
                <w:sz w:val="24"/>
              </w:rPr>
              <w:t>BAB III PENUTUP</w:t>
            </w:r>
            <w:r w:rsidR="00505F8F" w:rsidRPr="00505F8F">
              <w:rPr>
                <w:noProof/>
                <w:webHidden/>
                <w:sz w:val="24"/>
              </w:rPr>
              <w:tab/>
            </w:r>
            <w:r w:rsidR="00505F8F" w:rsidRPr="00505F8F">
              <w:rPr>
                <w:noProof/>
                <w:webHidden/>
                <w:sz w:val="24"/>
              </w:rPr>
              <w:fldChar w:fldCharType="begin"/>
            </w:r>
            <w:r w:rsidR="00505F8F" w:rsidRPr="00505F8F">
              <w:rPr>
                <w:noProof/>
                <w:webHidden/>
                <w:sz w:val="24"/>
              </w:rPr>
              <w:instrText xml:space="preserve"> PAGEREF _Toc38286760 \h </w:instrText>
            </w:r>
            <w:r w:rsidR="00505F8F" w:rsidRPr="00505F8F">
              <w:rPr>
                <w:noProof/>
                <w:webHidden/>
                <w:sz w:val="24"/>
              </w:rPr>
            </w:r>
            <w:r w:rsidR="00505F8F" w:rsidRPr="00505F8F">
              <w:rPr>
                <w:noProof/>
                <w:webHidden/>
                <w:sz w:val="24"/>
              </w:rPr>
              <w:fldChar w:fldCharType="separate"/>
            </w:r>
            <w:r w:rsidR="00C67EB3">
              <w:rPr>
                <w:noProof/>
                <w:webHidden/>
                <w:sz w:val="24"/>
              </w:rPr>
              <w:t>5</w:t>
            </w:r>
            <w:r w:rsidR="00505F8F" w:rsidRPr="00505F8F">
              <w:rPr>
                <w:noProof/>
                <w:webHidden/>
                <w:sz w:val="24"/>
              </w:rPr>
              <w:fldChar w:fldCharType="end"/>
            </w:r>
          </w:hyperlink>
        </w:p>
        <w:p w:rsidR="00505F8F" w:rsidRPr="00505F8F" w:rsidRDefault="007651CA" w:rsidP="00505F8F">
          <w:pPr>
            <w:pStyle w:val="TOC2"/>
            <w:rPr>
              <w:rFonts w:eastAsiaTheme="minorEastAsia"/>
              <w:sz w:val="24"/>
            </w:rPr>
          </w:pPr>
          <w:hyperlink w:anchor="_Toc38286761" w:history="1">
            <w:r w:rsidR="00505F8F" w:rsidRPr="00505F8F">
              <w:rPr>
                <w:rStyle w:val="Hyperlink"/>
                <w:sz w:val="24"/>
              </w:rPr>
              <w:t>3.1.</w:t>
            </w:r>
            <w:r w:rsidR="00505F8F" w:rsidRPr="00505F8F">
              <w:rPr>
                <w:rFonts w:eastAsiaTheme="minorEastAsia"/>
                <w:sz w:val="24"/>
              </w:rPr>
              <w:tab/>
            </w:r>
            <w:r w:rsidR="00505F8F" w:rsidRPr="00505F8F">
              <w:rPr>
                <w:rStyle w:val="Hyperlink"/>
                <w:sz w:val="24"/>
              </w:rPr>
              <w:t>Kesimpulan</w:t>
            </w:r>
            <w:r w:rsidR="00505F8F" w:rsidRPr="00505F8F">
              <w:rPr>
                <w:webHidden/>
                <w:sz w:val="24"/>
              </w:rPr>
              <w:tab/>
            </w:r>
            <w:r w:rsidR="00505F8F" w:rsidRPr="00505F8F">
              <w:rPr>
                <w:webHidden/>
                <w:sz w:val="24"/>
              </w:rPr>
              <w:fldChar w:fldCharType="begin"/>
            </w:r>
            <w:r w:rsidR="00505F8F" w:rsidRPr="00505F8F">
              <w:rPr>
                <w:webHidden/>
                <w:sz w:val="24"/>
              </w:rPr>
              <w:instrText xml:space="preserve"> PAGEREF _Toc38286761 \h </w:instrText>
            </w:r>
            <w:r w:rsidR="00505F8F" w:rsidRPr="00505F8F">
              <w:rPr>
                <w:webHidden/>
                <w:sz w:val="24"/>
              </w:rPr>
            </w:r>
            <w:r w:rsidR="00505F8F" w:rsidRPr="00505F8F">
              <w:rPr>
                <w:webHidden/>
                <w:sz w:val="24"/>
              </w:rPr>
              <w:fldChar w:fldCharType="separate"/>
            </w:r>
            <w:r w:rsidR="00C67EB3">
              <w:rPr>
                <w:webHidden/>
                <w:sz w:val="24"/>
              </w:rPr>
              <w:t>5</w:t>
            </w:r>
            <w:r w:rsidR="00505F8F" w:rsidRPr="00505F8F">
              <w:rPr>
                <w:webHidden/>
                <w:sz w:val="24"/>
              </w:rPr>
              <w:fldChar w:fldCharType="end"/>
            </w:r>
          </w:hyperlink>
        </w:p>
        <w:p w:rsidR="00505F8F" w:rsidRPr="00505F8F" w:rsidRDefault="0021578F">
          <w:pPr>
            <w:rPr>
              <w:b/>
              <w:bCs/>
              <w:noProof/>
              <w:sz w:val="24"/>
            </w:rPr>
          </w:pPr>
          <w:r w:rsidRPr="00505F8F">
            <w:rPr>
              <w:b/>
              <w:bCs/>
              <w:noProof/>
              <w:sz w:val="24"/>
            </w:rPr>
            <w:fldChar w:fldCharType="end"/>
          </w:r>
        </w:p>
      </w:sdtContent>
    </w:sdt>
    <w:p w:rsidR="00EC2EAC" w:rsidRPr="00505F8F" w:rsidRDefault="00EC2EAC">
      <w:pPr>
        <w:rPr>
          <w:sz w:val="24"/>
        </w:rPr>
      </w:pPr>
      <w:r w:rsidRPr="00505F8F">
        <w:rPr>
          <w:sz w:val="36"/>
          <w:szCs w:val="32"/>
        </w:rPr>
        <w:br w:type="page"/>
      </w:r>
    </w:p>
    <w:p w:rsidR="0021578F" w:rsidRPr="00505F8F" w:rsidRDefault="0021578F" w:rsidP="00CA6AD8">
      <w:pPr>
        <w:jc w:val="center"/>
        <w:rPr>
          <w:b/>
          <w:sz w:val="36"/>
          <w:szCs w:val="32"/>
        </w:rPr>
        <w:sectPr w:rsidR="0021578F" w:rsidRPr="00505F8F" w:rsidSect="00933144">
          <w:footerReference w:type="default" r:id="rId9"/>
          <w:pgSz w:w="12240" w:h="15840"/>
          <w:pgMar w:top="1440" w:right="1440" w:bottom="1440" w:left="1440" w:header="708" w:footer="708" w:gutter="0"/>
          <w:pgNumType w:fmt="upperRoman" w:start="1"/>
          <w:cols w:space="708"/>
          <w:docGrid w:linePitch="360"/>
        </w:sectPr>
      </w:pPr>
    </w:p>
    <w:p w:rsidR="00EC2EAC" w:rsidRPr="009F16E1" w:rsidRDefault="00EC2EAC" w:rsidP="0021578F">
      <w:pPr>
        <w:pStyle w:val="Heading1"/>
        <w:jc w:val="center"/>
        <w:rPr>
          <w:b/>
          <w:color w:val="auto"/>
        </w:rPr>
      </w:pPr>
      <w:bookmarkStart w:id="3" w:name="_Toc38286752"/>
      <w:r w:rsidRPr="009F16E1">
        <w:rPr>
          <w:b/>
          <w:color w:val="auto"/>
        </w:rPr>
        <w:lastRenderedPageBreak/>
        <w:t>BAB I</w:t>
      </w:r>
      <w:r w:rsidR="0021578F" w:rsidRPr="009F16E1">
        <w:rPr>
          <w:b/>
          <w:color w:val="auto"/>
        </w:rPr>
        <w:t xml:space="preserve"> </w:t>
      </w:r>
      <w:r w:rsidRPr="009F16E1">
        <w:rPr>
          <w:b/>
          <w:color w:val="auto"/>
        </w:rPr>
        <w:t>PENDAHULUAN</w:t>
      </w:r>
      <w:bookmarkEnd w:id="3"/>
    </w:p>
    <w:p w:rsidR="0021578F" w:rsidRPr="009F16E1" w:rsidRDefault="0021578F" w:rsidP="0021578F"/>
    <w:p w:rsidR="00EC2EAC" w:rsidRPr="009F16E1" w:rsidRDefault="00EC2EAC" w:rsidP="0021578F">
      <w:pPr>
        <w:pStyle w:val="ListParagraph"/>
        <w:numPr>
          <w:ilvl w:val="1"/>
          <w:numId w:val="1"/>
        </w:numPr>
        <w:outlineLvl w:val="1"/>
        <w:rPr>
          <w:b/>
          <w:sz w:val="24"/>
          <w:szCs w:val="28"/>
        </w:rPr>
      </w:pPr>
      <w:bookmarkStart w:id="4" w:name="_Toc38286753"/>
      <w:r w:rsidRPr="009F16E1">
        <w:rPr>
          <w:b/>
          <w:sz w:val="24"/>
          <w:szCs w:val="28"/>
        </w:rPr>
        <w:t>Latar Belakang</w:t>
      </w:r>
      <w:r w:rsidR="00753DE5" w:rsidRPr="009F16E1">
        <w:rPr>
          <w:b/>
          <w:sz w:val="24"/>
          <w:szCs w:val="28"/>
        </w:rPr>
        <w:t xml:space="preserve"> dan Pengertian</w:t>
      </w:r>
      <w:bookmarkEnd w:id="4"/>
    </w:p>
    <w:p w:rsidR="0021578F" w:rsidRPr="009F16E1" w:rsidRDefault="00753DE5" w:rsidP="00D61D63">
      <w:pPr>
        <w:spacing w:after="0"/>
        <w:ind w:firstLine="420"/>
        <w:jc w:val="both"/>
        <w:rPr>
          <w:sz w:val="24"/>
          <w:szCs w:val="24"/>
        </w:rPr>
      </w:pPr>
      <w:r w:rsidRPr="009F16E1">
        <w:rPr>
          <w:sz w:val="24"/>
          <w:szCs w:val="24"/>
        </w:rPr>
        <w:t>Dalam kehidupan berbangsa dan bernegara keanekaragaman (pendapat, kepercayaan, hubungan, dsb)</w:t>
      </w:r>
      <w:r w:rsidR="0021578F" w:rsidRPr="009F16E1">
        <w:rPr>
          <w:sz w:val="24"/>
          <w:szCs w:val="24"/>
        </w:rPr>
        <w:t xml:space="preserve"> </w:t>
      </w:r>
      <w:r w:rsidRPr="009F16E1">
        <w:rPr>
          <w:sz w:val="24"/>
          <w:szCs w:val="24"/>
        </w:rPr>
        <w:t>memerlukan suatu perekat agar bangsa yang bersangkutan dapat bersatu guna memelihara keutuhan negaranya.</w:t>
      </w:r>
    </w:p>
    <w:p w:rsidR="0021578F" w:rsidRPr="009F16E1" w:rsidRDefault="00753DE5" w:rsidP="00D61D63">
      <w:pPr>
        <w:spacing w:after="0"/>
        <w:ind w:firstLine="420"/>
        <w:jc w:val="both"/>
        <w:rPr>
          <w:sz w:val="24"/>
          <w:szCs w:val="24"/>
        </w:rPr>
      </w:pPr>
      <w:r w:rsidRPr="009F16E1">
        <w:rPr>
          <w:sz w:val="24"/>
          <w:szCs w:val="24"/>
        </w:rPr>
        <w:t>Suatu bangsa dalam menyelengarakan kehidupannya tidak terlepas dari pengaruh lingkungannya, yang didasarkan atas hubungan timbal balik atau kait-mengait antara filosofi bangsa, idiologi, aspirasi, dan cita-cita yang dihadapkan pada kondisi social masyarakat, budaya dan tradisi, keadaan alam dan wilayah serta pengalaman sejarah .</w:t>
      </w:r>
    </w:p>
    <w:p w:rsidR="0021578F" w:rsidRPr="009F16E1" w:rsidRDefault="00753DE5" w:rsidP="0021578F">
      <w:pPr>
        <w:ind w:firstLine="420"/>
        <w:jc w:val="both"/>
        <w:rPr>
          <w:sz w:val="24"/>
          <w:szCs w:val="24"/>
        </w:rPr>
      </w:pPr>
      <w:r w:rsidRPr="009F16E1">
        <w:rPr>
          <w:sz w:val="24"/>
          <w:szCs w:val="24"/>
        </w:rPr>
        <w:t>Upaya pemerintah dan rakyat menyelengarakan kehidupannya, memerlukan suatu konsepsi yang berupa Wawasan Nasional yang dimaksudkan untuk menjamin kelangsungan hidup, keutuhan wilayah serta jati diri.</w:t>
      </w:r>
    </w:p>
    <w:p w:rsidR="0021578F" w:rsidRPr="009F16E1" w:rsidRDefault="00753DE5" w:rsidP="0021578F">
      <w:pPr>
        <w:ind w:firstLine="420"/>
        <w:jc w:val="both"/>
        <w:rPr>
          <w:sz w:val="24"/>
          <w:szCs w:val="24"/>
        </w:rPr>
      </w:pPr>
      <w:r w:rsidRPr="009F16E1">
        <w:rPr>
          <w:sz w:val="24"/>
          <w:szCs w:val="24"/>
        </w:rPr>
        <w:t xml:space="preserve">Kata wawasan berasal dari bahasa Jawa yaitu wawas (mawas) yang artinya melihat atau memandang, jadi kata wawasan dapat diartikan </w:t>
      </w:r>
      <w:proofErr w:type="gramStart"/>
      <w:r w:rsidRPr="009F16E1">
        <w:rPr>
          <w:sz w:val="24"/>
          <w:szCs w:val="24"/>
        </w:rPr>
        <w:t>cara</w:t>
      </w:r>
      <w:proofErr w:type="gramEnd"/>
      <w:r w:rsidRPr="009F16E1">
        <w:rPr>
          <w:sz w:val="24"/>
          <w:szCs w:val="24"/>
        </w:rPr>
        <w:t xml:space="preserve"> pandang atau cara melihat. Kehidupan negara senantiasa dipengaruhi perkembangan lingkungan strategik sehinga wawasan harus mampu memberi inspirasi pada suatu bangsa dalam menghadapi berbagai hambatan dan tantangan yang ditimbulkan dalam mengejar kejayaanya.</w:t>
      </w:r>
    </w:p>
    <w:p w:rsidR="00753DE5" w:rsidRPr="009F16E1" w:rsidRDefault="00753DE5" w:rsidP="0021578F">
      <w:pPr>
        <w:ind w:firstLine="420"/>
        <w:jc w:val="both"/>
        <w:rPr>
          <w:sz w:val="24"/>
          <w:szCs w:val="24"/>
        </w:rPr>
      </w:pPr>
      <w:r w:rsidRPr="009F16E1">
        <w:rPr>
          <w:sz w:val="24"/>
          <w:szCs w:val="24"/>
        </w:rPr>
        <w:t xml:space="preserve">Dalam mewujudkan aspirasi dan perjuangan ada tiga factor penentu utama yang harus diperhatikan oleh suatu </w:t>
      </w:r>
      <w:proofErr w:type="gramStart"/>
      <w:r w:rsidRPr="009F16E1">
        <w:rPr>
          <w:sz w:val="24"/>
          <w:szCs w:val="24"/>
        </w:rPr>
        <w:t>bangsa :</w:t>
      </w:r>
      <w:proofErr w:type="gramEnd"/>
    </w:p>
    <w:p w:rsidR="00753DE5" w:rsidRPr="009F16E1" w:rsidRDefault="00753DE5" w:rsidP="0021578F">
      <w:pPr>
        <w:pStyle w:val="ListParagraph"/>
        <w:numPr>
          <w:ilvl w:val="0"/>
          <w:numId w:val="8"/>
        </w:numPr>
        <w:ind w:left="1418" w:hanging="923"/>
        <w:rPr>
          <w:sz w:val="24"/>
          <w:szCs w:val="24"/>
        </w:rPr>
      </w:pPr>
      <w:r w:rsidRPr="009F16E1">
        <w:rPr>
          <w:sz w:val="24"/>
          <w:szCs w:val="24"/>
        </w:rPr>
        <w:t>Bumi/ruang dimana bangsa itu hidup</w:t>
      </w:r>
    </w:p>
    <w:p w:rsidR="00753DE5" w:rsidRPr="009F16E1" w:rsidRDefault="00753DE5" w:rsidP="0021578F">
      <w:pPr>
        <w:pStyle w:val="ListParagraph"/>
        <w:numPr>
          <w:ilvl w:val="0"/>
          <w:numId w:val="8"/>
        </w:numPr>
        <w:ind w:left="1418" w:hanging="923"/>
        <w:rPr>
          <w:sz w:val="24"/>
          <w:szCs w:val="24"/>
        </w:rPr>
      </w:pPr>
      <w:r w:rsidRPr="009F16E1">
        <w:rPr>
          <w:sz w:val="24"/>
          <w:szCs w:val="24"/>
        </w:rPr>
        <w:t>Jiwa, tekad dan semangat manusia / rakyat</w:t>
      </w:r>
    </w:p>
    <w:p w:rsidR="00753DE5" w:rsidRPr="009F16E1" w:rsidRDefault="00753DE5" w:rsidP="0021578F">
      <w:pPr>
        <w:pStyle w:val="ListParagraph"/>
        <w:numPr>
          <w:ilvl w:val="0"/>
          <w:numId w:val="8"/>
        </w:numPr>
        <w:ind w:left="1418" w:hanging="923"/>
        <w:rPr>
          <w:sz w:val="24"/>
          <w:szCs w:val="24"/>
        </w:rPr>
      </w:pPr>
      <w:r w:rsidRPr="009F16E1">
        <w:rPr>
          <w:sz w:val="24"/>
          <w:szCs w:val="24"/>
        </w:rPr>
        <w:t>Lingkungan</w:t>
      </w:r>
    </w:p>
    <w:p w:rsidR="00753DE5" w:rsidRPr="009F16E1" w:rsidRDefault="00753DE5" w:rsidP="0021578F">
      <w:pPr>
        <w:jc w:val="both"/>
        <w:rPr>
          <w:sz w:val="24"/>
          <w:szCs w:val="24"/>
        </w:rPr>
      </w:pPr>
      <w:r w:rsidRPr="009F16E1">
        <w:rPr>
          <w:sz w:val="24"/>
          <w:szCs w:val="24"/>
        </w:rPr>
        <w:t xml:space="preserve">Wawasan Nasional adalah </w:t>
      </w:r>
      <w:proofErr w:type="gramStart"/>
      <w:r w:rsidRPr="009F16E1">
        <w:rPr>
          <w:sz w:val="24"/>
          <w:szCs w:val="24"/>
        </w:rPr>
        <w:t>cara</w:t>
      </w:r>
      <w:proofErr w:type="gramEnd"/>
      <w:r w:rsidRPr="009F16E1">
        <w:rPr>
          <w:sz w:val="24"/>
          <w:szCs w:val="24"/>
        </w:rPr>
        <w:t xml:space="preserve"> pandang suatu bangsa yang</w:t>
      </w:r>
      <w:r w:rsidR="0021578F" w:rsidRPr="009F16E1">
        <w:rPr>
          <w:sz w:val="24"/>
          <w:szCs w:val="24"/>
        </w:rPr>
        <w:t xml:space="preserve"> </w:t>
      </w:r>
      <w:r w:rsidRPr="009F16E1">
        <w:rPr>
          <w:sz w:val="24"/>
          <w:szCs w:val="24"/>
        </w:rPr>
        <w:t>telah menegara tentang diri dan lingkungannya dalam</w:t>
      </w:r>
      <w:r w:rsidR="0021578F" w:rsidRPr="009F16E1">
        <w:rPr>
          <w:sz w:val="24"/>
          <w:szCs w:val="24"/>
        </w:rPr>
        <w:t xml:space="preserve"> </w:t>
      </w:r>
      <w:r w:rsidRPr="009F16E1">
        <w:rPr>
          <w:sz w:val="24"/>
          <w:szCs w:val="24"/>
        </w:rPr>
        <w:t>eksistensinya yang serba terhubung (interaksi &amp; interelasi) serta</w:t>
      </w:r>
      <w:r w:rsidR="0021578F" w:rsidRPr="009F16E1">
        <w:rPr>
          <w:sz w:val="24"/>
          <w:szCs w:val="24"/>
        </w:rPr>
        <w:t xml:space="preserve"> </w:t>
      </w:r>
      <w:r w:rsidRPr="009F16E1">
        <w:rPr>
          <w:sz w:val="24"/>
          <w:szCs w:val="24"/>
        </w:rPr>
        <w:t>pembangunannya di dalam bernegara di tengah-tengah</w:t>
      </w:r>
      <w:r w:rsidR="0021578F" w:rsidRPr="009F16E1">
        <w:rPr>
          <w:sz w:val="24"/>
          <w:szCs w:val="24"/>
        </w:rPr>
        <w:t xml:space="preserve"> </w:t>
      </w:r>
      <w:r w:rsidRPr="009F16E1">
        <w:rPr>
          <w:sz w:val="24"/>
          <w:szCs w:val="24"/>
        </w:rPr>
        <w:t>lingkungannya baik nasional, regional, maupun global.</w:t>
      </w:r>
    </w:p>
    <w:p w:rsidR="002E1AA9" w:rsidRPr="009F16E1" w:rsidRDefault="002E1AA9" w:rsidP="00753DE5">
      <w:pPr>
        <w:pStyle w:val="ListParagraph"/>
        <w:ind w:left="495"/>
        <w:rPr>
          <w:sz w:val="24"/>
          <w:szCs w:val="24"/>
        </w:rPr>
      </w:pPr>
    </w:p>
    <w:p w:rsidR="002E1AA9" w:rsidRPr="009F16E1" w:rsidRDefault="002E1AA9" w:rsidP="0021578F">
      <w:pPr>
        <w:pStyle w:val="ListParagraph"/>
        <w:numPr>
          <w:ilvl w:val="1"/>
          <w:numId w:val="1"/>
        </w:numPr>
        <w:outlineLvl w:val="1"/>
        <w:rPr>
          <w:b/>
          <w:sz w:val="24"/>
          <w:szCs w:val="28"/>
        </w:rPr>
      </w:pPr>
      <w:bookmarkStart w:id="5" w:name="_Toc38286754"/>
      <w:r w:rsidRPr="009F16E1">
        <w:rPr>
          <w:b/>
          <w:sz w:val="24"/>
          <w:szCs w:val="28"/>
        </w:rPr>
        <w:t>Rumusan Masalah</w:t>
      </w:r>
      <w:bookmarkEnd w:id="5"/>
    </w:p>
    <w:p w:rsidR="00753DE5" w:rsidRPr="009F16E1" w:rsidRDefault="00753DE5" w:rsidP="0021578F">
      <w:pPr>
        <w:ind w:firstLine="420"/>
        <w:jc w:val="both"/>
        <w:rPr>
          <w:sz w:val="24"/>
          <w:szCs w:val="24"/>
        </w:rPr>
      </w:pPr>
      <w:r w:rsidRPr="009F16E1">
        <w:rPr>
          <w:sz w:val="24"/>
          <w:szCs w:val="24"/>
        </w:rPr>
        <w:t xml:space="preserve">Rumusan makalah pada makalah ditujukan untuk merumuskan permasalahan yang </w:t>
      </w:r>
      <w:proofErr w:type="gramStart"/>
      <w:r w:rsidRPr="009F16E1">
        <w:rPr>
          <w:sz w:val="24"/>
          <w:szCs w:val="24"/>
        </w:rPr>
        <w:t>akan</w:t>
      </w:r>
      <w:proofErr w:type="gramEnd"/>
      <w:r w:rsidRPr="009F16E1">
        <w:rPr>
          <w:sz w:val="24"/>
          <w:szCs w:val="24"/>
        </w:rPr>
        <w:t xml:space="preserve"> di bahas pada pembahasan dalam makalah. Adapun rumusan makalah yang akan </w:t>
      </w:r>
      <w:r w:rsidR="002E1AA9" w:rsidRPr="009F16E1">
        <w:rPr>
          <w:sz w:val="24"/>
          <w:szCs w:val="24"/>
        </w:rPr>
        <w:t xml:space="preserve">dibahas dalam </w:t>
      </w:r>
      <w:proofErr w:type="gramStart"/>
      <w:r w:rsidR="002E1AA9" w:rsidRPr="009F16E1">
        <w:rPr>
          <w:sz w:val="24"/>
          <w:szCs w:val="24"/>
        </w:rPr>
        <w:t>makalah ,</w:t>
      </w:r>
      <w:proofErr w:type="gramEnd"/>
      <w:r w:rsidR="002E1AA9" w:rsidRPr="009F16E1">
        <w:rPr>
          <w:sz w:val="24"/>
          <w:szCs w:val="24"/>
        </w:rPr>
        <w:t xml:space="preserve"> sebagai berikut :</w:t>
      </w:r>
    </w:p>
    <w:p w:rsidR="002E1AA9" w:rsidRPr="009F16E1" w:rsidRDefault="002E1AA9" w:rsidP="0021578F">
      <w:pPr>
        <w:pStyle w:val="ListParagraph"/>
        <w:numPr>
          <w:ilvl w:val="0"/>
          <w:numId w:val="3"/>
        </w:numPr>
        <w:ind w:left="1418" w:hanging="923"/>
        <w:rPr>
          <w:sz w:val="24"/>
          <w:szCs w:val="24"/>
        </w:rPr>
      </w:pPr>
      <w:r w:rsidRPr="009F16E1">
        <w:rPr>
          <w:sz w:val="24"/>
          <w:szCs w:val="24"/>
        </w:rPr>
        <w:t>Definisi Wawasan Nusantara</w:t>
      </w:r>
    </w:p>
    <w:p w:rsidR="002E1AA9" w:rsidRPr="009F16E1" w:rsidRDefault="002E1AA9" w:rsidP="0021578F">
      <w:pPr>
        <w:pStyle w:val="ListParagraph"/>
        <w:numPr>
          <w:ilvl w:val="0"/>
          <w:numId w:val="3"/>
        </w:numPr>
        <w:ind w:left="1418" w:hanging="923"/>
        <w:rPr>
          <w:sz w:val="24"/>
          <w:szCs w:val="24"/>
        </w:rPr>
      </w:pPr>
      <w:r w:rsidRPr="009F16E1">
        <w:rPr>
          <w:sz w:val="24"/>
          <w:szCs w:val="24"/>
        </w:rPr>
        <w:t>Tujuan dan Fungsi Wawasan Nusantara</w:t>
      </w:r>
    </w:p>
    <w:p w:rsidR="002E1AA9" w:rsidRPr="009F16E1" w:rsidRDefault="002E1AA9" w:rsidP="0021578F">
      <w:pPr>
        <w:pStyle w:val="ListParagraph"/>
        <w:numPr>
          <w:ilvl w:val="0"/>
          <w:numId w:val="3"/>
        </w:numPr>
        <w:ind w:left="1418" w:hanging="923"/>
        <w:rPr>
          <w:sz w:val="24"/>
          <w:szCs w:val="24"/>
        </w:rPr>
      </w:pPr>
      <w:r w:rsidRPr="009F16E1">
        <w:rPr>
          <w:sz w:val="24"/>
          <w:szCs w:val="24"/>
        </w:rPr>
        <w:t>Unsur Wawasan Nusantara</w:t>
      </w:r>
    </w:p>
    <w:p w:rsidR="0021578F" w:rsidRPr="00D61D63" w:rsidRDefault="00D61D63" w:rsidP="00D61D63">
      <w:pPr>
        <w:pStyle w:val="ListParagraph"/>
        <w:numPr>
          <w:ilvl w:val="0"/>
          <w:numId w:val="3"/>
        </w:numPr>
        <w:ind w:left="1418" w:hanging="923"/>
        <w:rPr>
          <w:sz w:val="24"/>
          <w:szCs w:val="24"/>
        </w:rPr>
      </w:pPr>
      <w:r>
        <w:rPr>
          <w:sz w:val="24"/>
          <w:szCs w:val="24"/>
        </w:rPr>
        <w:t>Ruang lingkup Wawasan Nusantara</w:t>
      </w:r>
      <w:r w:rsidR="0021578F" w:rsidRPr="00D61D63">
        <w:rPr>
          <w:b/>
          <w:sz w:val="32"/>
          <w:szCs w:val="28"/>
        </w:rPr>
        <w:br w:type="page"/>
      </w:r>
    </w:p>
    <w:p w:rsidR="002E1AA9" w:rsidRPr="009F16E1" w:rsidRDefault="002E1AA9" w:rsidP="0021578F">
      <w:pPr>
        <w:pStyle w:val="Heading1"/>
        <w:jc w:val="center"/>
        <w:rPr>
          <w:b/>
          <w:color w:val="auto"/>
          <w:sz w:val="28"/>
          <w:szCs w:val="28"/>
        </w:rPr>
      </w:pPr>
      <w:bookmarkStart w:id="6" w:name="_Toc38286755"/>
      <w:r w:rsidRPr="009F16E1">
        <w:rPr>
          <w:b/>
          <w:color w:val="auto"/>
          <w:sz w:val="28"/>
          <w:szCs w:val="28"/>
        </w:rPr>
        <w:lastRenderedPageBreak/>
        <w:t>BAB II</w:t>
      </w:r>
      <w:r w:rsidR="0021578F" w:rsidRPr="009F16E1">
        <w:rPr>
          <w:b/>
          <w:color w:val="auto"/>
          <w:sz w:val="28"/>
          <w:szCs w:val="28"/>
        </w:rPr>
        <w:t xml:space="preserve"> </w:t>
      </w:r>
      <w:r w:rsidRPr="009F16E1">
        <w:rPr>
          <w:b/>
          <w:color w:val="auto"/>
          <w:sz w:val="28"/>
          <w:szCs w:val="28"/>
        </w:rPr>
        <w:t>PEMBAHASAN</w:t>
      </w:r>
      <w:bookmarkEnd w:id="6"/>
    </w:p>
    <w:p w:rsidR="002E1AA9" w:rsidRPr="009F16E1" w:rsidRDefault="0006576B" w:rsidP="006E64BE">
      <w:pPr>
        <w:pStyle w:val="Heading2"/>
        <w:numPr>
          <w:ilvl w:val="0"/>
          <w:numId w:val="10"/>
        </w:numPr>
        <w:ind w:left="567" w:hanging="567"/>
        <w:rPr>
          <w:b/>
          <w:color w:val="auto"/>
          <w:sz w:val="24"/>
          <w:szCs w:val="24"/>
        </w:rPr>
      </w:pPr>
      <w:bookmarkStart w:id="7" w:name="_Toc38286756"/>
      <w:r w:rsidRPr="009F16E1">
        <w:rPr>
          <w:b/>
          <w:color w:val="auto"/>
          <w:sz w:val="24"/>
          <w:szCs w:val="24"/>
        </w:rPr>
        <w:t>Definisi Wawasan Nusantara</w:t>
      </w:r>
      <w:bookmarkEnd w:id="7"/>
    </w:p>
    <w:p w:rsidR="0021578F" w:rsidRPr="009F16E1" w:rsidRDefault="0006576B" w:rsidP="0006576B">
      <w:pPr>
        <w:pStyle w:val="ListParagraph"/>
        <w:numPr>
          <w:ilvl w:val="0"/>
          <w:numId w:val="9"/>
        </w:numPr>
        <w:ind w:left="993" w:hanging="578"/>
        <w:jc w:val="both"/>
        <w:rPr>
          <w:sz w:val="24"/>
          <w:szCs w:val="24"/>
        </w:rPr>
      </w:pPr>
      <w:r w:rsidRPr="009F16E1">
        <w:rPr>
          <w:sz w:val="24"/>
          <w:szCs w:val="24"/>
        </w:rPr>
        <w:t xml:space="preserve">Secara etimologi, kata Wawasan Nusantara berasal dari dua kata wawasan dan nusantara. Wawasan dari kata wawas (bahasa Iawa) yang artinya pandangan. Sementara kata “nusantara” merupakan gabungan kata nusa yang artinya pulau dan antara. </w:t>
      </w:r>
      <w:proofErr w:type="gramStart"/>
      <w:r w:rsidRPr="009F16E1">
        <w:rPr>
          <w:sz w:val="24"/>
          <w:szCs w:val="24"/>
        </w:rPr>
        <w:t>Kata ”</w:t>
      </w:r>
      <w:proofErr w:type="gramEnd"/>
      <w:r w:rsidRPr="009F16E1">
        <w:rPr>
          <w:sz w:val="24"/>
          <w:szCs w:val="24"/>
        </w:rPr>
        <w:t xml:space="preserve">nusa” dalam bahasa Sanskerta berarti pulau atau kepulauan. Sedangkan dalam bahasa Latin, </w:t>
      </w:r>
      <w:proofErr w:type="gramStart"/>
      <w:r w:rsidRPr="009F16E1">
        <w:rPr>
          <w:sz w:val="24"/>
          <w:szCs w:val="24"/>
        </w:rPr>
        <w:t>kata ”</w:t>
      </w:r>
      <w:proofErr w:type="gramEnd"/>
      <w:r w:rsidRPr="009F16E1">
        <w:rPr>
          <w:sz w:val="24"/>
          <w:szCs w:val="24"/>
        </w:rPr>
        <w:t xml:space="preserve">nusa” berasal dari kata nesos yang dapat berarti semenanjung, bahkan suatu bangsa. Merujuk pada pernyataan tersebut, maka </w:t>
      </w:r>
      <w:proofErr w:type="gramStart"/>
      <w:r w:rsidRPr="009F16E1">
        <w:rPr>
          <w:sz w:val="24"/>
          <w:szCs w:val="24"/>
        </w:rPr>
        <w:t>kata ”</w:t>
      </w:r>
      <w:proofErr w:type="gramEnd"/>
      <w:r w:rsidRPr="009F16E1">
        <w:rPr>
          <w:sz w:val="24"/>
          <w:szCs w:val="24"/>
        </w:rPr>
        <w:t xml:space="preserve">nusa” juga mempunyai kesamaan arti dengan kata nation dalam bahasa Inggris yang berarti bangsa. Dari sini bisa ditafsirkan bahwa </w:t>
      </w:r>
      <w:proofErr w:type="gramStart"/>
      <w:r w:rsidRPr="009F16E1">
        <w:rPr>
          <w:sz w:val="24"/>
          <w:szCs w:val="24"/>
        </w:rPr>
        <w:t>kata ”</w:t>
      </w:r>
      <w:proofErr w:type="gramEnd"/>
      <w:r w:rsidRPr="009F16E1">
        <w:rPr>
          <w:sz w:val="24"/>
          <w:szCs w:val="24"/>
        </w:rPr>
        <w:t xml:space="preserve">nusa” dapat memiliki dua arti, yaitu kepulauan dan bangsa. Kata kedua </w:t>
      </w:r>
      <w:proofErr w:type="gramStart"/>
      <w:r w:rsidRPr="009F16E1">
        <w:rPr>
          <w:sz w:val="24"/>
          <w:szCs w:val="24"/>
        </w:rPr>
        <w:t>yaitu ”</w:t>
      </w:r>
      <w:proofErr w:type="gramEnd"/>
      <w:r w:rsidRPr="009F16E1">
        <w:rPr>
          <w:sz w:val="24"/>
          <w:szCs w:val="24"/>
        </w:rPr>
        <w:t xml:space="preserve">antara” mempunyai makna yang sama dengan kata inter dalam bahasa Inggris yang berarti antar (antara) dan relasi. Sedangkan dalam bahasa Sanskena, </w:t>
      </w:r>
      <w:proofErr w:type="gramStart"/>
      <w:r w:rsidRPr="009F16E1">
        <w:rPr>
          <w:sz w:val="24"/>
          <w:szCs w:val="24"/>
        </w:rPr>
        <w:t>kata ”</w:t>
      </w:r>
      <w:proofErr w:type="gramEnd"/>
      <w:r w:rsidRPr="009F16E1">
        <w:rPr>
          <w:sz w:val="24"/>
          <w:szCs w:val="24"/>
        </w:rPr>
        <w:t xml:space="preserve">antara” dapat diartikan sebagai laut, seberang, atau luar. Bisa ditafsirkan bahwa </w:t>
      </w:r>
      <w:proofErr w:type="gramStart"/>
      <w:r w:rsidRPr="009F16E1">
        <w:rPr>
          <w:sz w:val="24"/>
          <w:szCs w:val="24"/>
        </w:rPr>
        <w:t>kata ”</w:t>
      </w:r>
      <w:proofErr w:type="gramEnd"/>
      <w:r w:rsidRPr="009F16E1">
        <w:rPr>
          <w:sz w:val="24"/>
          <w:szCs w:val="24"/>
        </w:rPr>
        <w:t>antara” mempunyai makna antar (antara), relasi, seberang, atau laut. Dari penjabaran di atas, penggabungan kata ”nusa” dan”antara” menjadi kata ”nusantara” dapat diartikan sebagai kepulauan yang diantara laut atau bangsa-bangsa yang dihubungkan oleh laut.</w:t>
      </w:r>
    </w:p>
    <w:p w:rsidR="006E64BE" w:rsidRPr="009F16E1" w:rsidRDefault="006E64BE" w:rsidP="006E64BE">
      <w:pPr>
        <w:pStyle w:val="ListParagraph"/>
        <w:ind w:left="993"/>
        <w:jc w:val="both"/>
        <w:rPr>
          <w:sz w:val="24"/>
          <w:szCs w:val="24"/>
        </w:rPr>
      </w:pPr>
    </w:p>
    <w:p w:rsidR="0021578F" w:rsidRPr="009F16E1" w:rsidRDefault="0021578F" w:rsidP="0021578F">
      <w:pPr>
        <w:pStyle w:val="ListParagraph"/>
        <w:ind w:left="993"/>
        <w:jc w:val="both"/>
        <w:rPr>
          <w:sz w:val="24"/>
          <w:szCs w:val="24"/>
        </w:rPr>
      </w:pPr>
    </w:p>
    <w:p w:rsidR="0006576B" w:rsidRPr="009F16E1" w:rsidRDefault="0006576B" w:rsidP="006E64BE">
      <w:pPr>
        <w:pStyle w:val="ListParagraph"/>
        <w:numPr>
          <w:ilvl w:val="0"/>
          <w:numId w:val="9"/>
        </w:numPr>
        <w:spacing w:after="0"/>
        <w:ind w:left="993" w:hanging="578"/>
        <w:jc w:val="both"/>
        <w:rPr>
          <w:b/>
          <w:sz w:val="24"/>
          <w:szCs w:val="24"/>
        </w:rPr>
      </w:pPr>
      <w:r w:rsidRPr="009F16E1">
        <w:rPr>
          <w:b/>
          <w:sz w:val="24"/>
          <w:szCs w:val="24"/>
        </w:rPr>
        <w:t>Wawasan Nusantara sebagai Konsep</w:t>
      </w:r>
    </w:p>
    <w:p w:rsidR="0006576B" w:rsidRPr="009F16E1" w:rsidRDefault="0006576B" w:rsidP="006E64BE">
      <w:pPr>
        <w:spacing w:after="0"/>
        <w:ind w:firstLine="360"/>
        <w:jc w:val="both"/>
        <w:rPr>
          <w:sz w:val="24"/>
          <w:szCs w:val="24"/>
        </w:rPr>
      </w:pPr>
      <w:r w:rsidRPr="009F16E1">
        <w:rPr>
          <w:sz w:val="24"/>
          <w:szCs w:val="24"/>
        </w:rPr>
        <w:t>Wawasan Nusantara memiliki beberapa konsep dasar, diantaranya</w:t>
      </w:r>
    </w:p>
    <w:p w:rsidR="0006576B" w:rsidRPr="009F16E1" w:rsidRDefault="0006576B" w:rsidP="006E64BE">
      <w:pPr>
        <w:pStyle w:val="ListParagraph"/>
        <w:numPr>
          <w:ilvl w:val="0"/>
          <w:numId w:val="4"/>
        </w:numPr>
        <w:spacing w:after="0"/>
        <w:jc w:val="both"/>
        <w:rPr>
          <w:sz w:val="24"/>
          <w:szCs w:val="24"/>
        </w:rPr>
      </w:pPr>
      <w:r w:rsidRPr="009F16E1">
        <w:rPr>
          <w:sz w:val="24"/>
          <w:szCs w:val="24"/>
        </w:rPr>
        <w:t xml:space="preserve">Konsep Persatuan dan Kesatuan </w:t>
      </w:r>
    </w:p>
    <w:p w:rsidR="0006576B" w:rsidRPr="009F16E1" w:rsidRDefault="0006576B" w:rsidP="006E64BE">
      <w:pPr>
        <w:ind w:left="360"/>
        <w:jc w:val="both"/>
        <w:rPr>
          <w:sz w:val="24"/>
          <w:szCs w:val="24"/>
        </w:rPr>
      </w:pPr>
      <w:r w:rsidRPr="009F16E1">
        <w:rPr>
          <w:sz w:val="24"/>
          <w:szCs w:val="24"/>
        </w:rPr>
        <w:t xml:space="preserve">Makna dari konsep ini adalah adanya Wawasan Nusantara memiliki tujuan untuk memperkuat nilai persatuan serta kesatuan antar suku bangsa di seluruh Indonesia. Masyarakat Indonesia tidak perlu mempermasalahkan perbedaan bahasa, daerah, serta suku untuk menjaga persatuan Indonesia serta untuk mencapai tujuan nasional. </w:t>
      </w:r>
    </w:p>
    <w:p w:rsidR="0006576B" w:rsidRPr="009F16E1" w:rsidRDefault="0006576B" w:rsidP="006E64BE">
      <w:pPr>
        <w:pStyle w:val="ListParagraph"/>
        <w:numPr>
          <w:ilvl w:val="0"/>
          <w:numId w:val="4"/>
        </w:numPr>
        <w:spacing w:after="0"/>
        <w:jc w:val="both"/>
        <w:rPr>
          <w:sz w:val="24"/>
          <w:szCs w:val="24"/>
        </w:rPr>
      </w:pPr>
      <w:r w:rsidRPr="009F16E1">
        <w:rPr>
          <w:sz w:val="24"/>
          <w:szCs w:val="24"/>
        </w:rPr>
        <w:t xml:space="preserve">Konsep Kebangsaan </w:t>
      </w:r>
    </w:p>
    <w:p w:rsidR="0006576B" w:rsidRPr="009F16E1" w:rsidRDefault="0006576B" w:rsidP="006E64BE">
      <w:pPr>
        <w:ind w:left="360"/>
        <w:jc w:val="both"/>
        <w:rPr>
          <w:sz w:val="24"/>
          <w:szCs w:val="24"/>
        </w:rPr>
      </w:pPr>
      <w:r w:rsidRPr="009F16E1">
        <w:rPr>
          <w:sz w:val="24"/>
          <w:szCs w:val="24"/>
        </w:rPr>
        <w:t xml:space="preserve">Makna dari konsep kebangsaan adalah negara Indonesia terdiri dari komponen bangsa dan suku. NKRI terbentuk atas kehendak dan perjuangan berbagai komponen warga Indonesia. Maka dari itu, pengetahuan </w:t>
      </w:r>
      <w:proofErr w:type="gramStart"/>
      <w:r w:rsidRPr="009F16E1">
        <w:rPr>
          <w:sz w:val="24"/>
          <w:szCs w:val="24"/>
        </w:rPr>
        <w:t>akan</w:t>
      </w:r>
      <w:proofErr w:type="gramEnd"/>
      <w:r w:rsidRPr="009F16E1">
        <w:rPr>
          <w:sz w:val="24"/>
          <w:szCs w:val="24"/>
        </w:rPr>
        <w:t xml:space="preserve"> hal itu perlu dimiliki untuk menjaga persatuan bangsa. </w:t>
      </w:r>
    </w:p>
    <w:p w:rsidR="0006576B" w:rsidRPr="009F16E1" w:rsidRDefault="0006576B" w:rsidP="006E64BE">
      <w:pPr>
        <w:pStyle w:val="ListParagraph"/>
        <w:numPr>
          <w:ilvl w:val="0"/>
          <w:numId w:val="4"/>
        </w:numPr>
        <w:spacing w:after="0"/>
        <w:jc w:val="both"/>
        <w:rPr>
          <w:sz w:val="24"/>
          <w:szCs w:val="24"/>
        </w:rPr>
      </w:pPr>
      <w:r w:rsidRPr="009F16E1">
        <w:rPr>
          <w:sz w:val="24"/>
          <w:szCs w:val="24"/>
        </w:rPr>
        <w:t xml:space="preserve">Konsep Bhineka Tunggal lka </w:t>
      </w:r>
    </w:p>
    <w:p w:rsidR="0006576B" w:rsidRPr="009F16E1" w:rsidRDefault="0006576B" w:rsidP="006E64BE">
      <w:pPr>
        <w:ind w:left="360"/>
        <w:jc w:val="both"/>
        <w:rPr>
          <w:sz w:val="24"/>
          <w:szCs w:val="24"/>
        </w:rPr>
      </w:pPr>
      <w:r w:rsidRPr="009F16E1">
        <w:rPr>
          <w:sz w:val="24"/>
          <w:szCs w:val="24"/>
        </w:rPr>
        <w:t xml:space="preserve">Makna dari Bhineka Tunggal lka adalah Indonesia memiliki beragam budaya masyarakat dengan latar belakang yang berbeda. Semboyan ini bukan sekedar kata yang mudah diucapkan. Akan tetapi, harus diwujudkan dengan baik oleh seluruh elemen masyarakat. </w:t>
      </w:r>
    </w:p>
    <w:p w:rsidR="0006576B" w:rsidRPr="009F16E1" w:rsidRDefault="0006576B" w:rsidP="006E64BE">
      <w:pPr>
        <w:pStyle w:val="ListParagraph"/>
        <w:numPr>
          <w:ilvl w:val="0"/>
          <w:numId w:val="4"/>
        </w:numPr>
        <w:spacing w:after="0"/>
        <w:jc w:val="both"/>
        <w:rPr>
          <w:sz w:val="24"/>
          <w:szCs w:val="24"/>
        </w:rPr>
      </w:pPr>
      <w:r w:rsidRPr="009F16E1">
        <w:rPr>
          <w:sz w:val="24"/>
          <w:szCs w:val="24"/>
        </w:rPr>
        <w:t xml:space="preserve">Konsep Negara Kepulauan </w:t>
      </w:r>
    </w:p>
    <w:p w:rsidR="00933144" w:rsidRPr="009F16E1" w:rsidRDefault="0006576B" w:rsidP="00933144">
      <w:pPr>
        <w:ind w:left="360"/>
        <w:jc w:val="both"/>
        <w:rPr>
          <w:sz w:val="24"/>
          <w:szCs w:val="24"/>
        </w:rPr>
      </w:pPr>
      <w:r w:rsidRPr="009F16E1">
        <w:rPr>
          <w:sz w:val="24"/>
          <w:szCs w:val="24"/>
        </w:rPr>
        <w:t xml:space="preserve">Indonesia adalah negara kepulauan, di mana konsepnya merupakan Iautan yang ditaburi dengan pulau-pulau. Lautan ini bisa dijadikan sebagai media pemersatu. Untuk itu, pengetahuan mengenai Indonesia sebagai negara kepulauan serta maritime </w:t>
      </w:r>
      <w:proofErr w:type="gramStart"/>
      <w:r w:rsidRPr="009F16E1">
        <w:rPr>
          <w:sz w:val="24"/>
          <w:szCs w:val="24"/>
        </w:rPr>
        <w:t>akan</w:t>
      </w:r>
      <w:proofErr w:type="gramEnd"/>
      <w:r w:rsidRPr="009F16E1">
        <w:rPr>
          <w:sz w:val="24"/>
          <w:szCs w:val="24"/>
        </w:rPr>
        <w:t xml:space="preserve"> menjadi pembelajaran yang dapat menyatukan Indonesia. </w:t>
      </w:r>
    </w:p>
    <w:p w:rsidR="0006576B" w:rsidRPr="009F16E1" w:rsidRDefault="0006576B" w:rsidP="006E64BE">
      <w:pPr>
        <w:pStyle w:val="Heading2"/>
        <w:numPr>
          <w:ilvl w:val="0"/>
          <w:numId w:val="10"/>
        </w:numPr>
        <w:ind w:left="567" w:hanging="567"/>
        <w:rPr>
          <w:color w:val="auto"/>
          <w:sz w:val="24"/>
          <w:szCs w:val="24"/>
        </w:rPr>
      </w:pPr>
      <w:bookmarkStart w:id="8" w:name="_Toc38286757"/>
      <w:r w:rsidRPr="009F16E1">
        <w:rPr>
          <w:b/>
          <w:color w:val="auto"/>
          <w:sz w:val="24"/>
          <w:szCs w:val="24"/>
        </w:rPr>
        <w:lastRenderedPageBreak/>
        <w:t>Tujuan d</w:t>
      </w:r>
      <w:r w:rsidR="00024F42" w:rsidRPr="009F16E1">
        <w:rPr>
          <w:b/>
          <w:color w:val="auto"/>
          <w:sz w:val="24"/>
          <w:szCs w:val="24"/>
        </w:rPr>
        <w:t>a</w:t>
      </w:r>
      <w:r w:rsidRPr="009F16E1">
        <w:rPr>
          <w:b/>
          <w:color w:val="auto"/>
          <w:sz w:val="24"/>
          <w:szCs w:val="24"/>
        </w:rPr>
        <w:t>n Fungsi</w:t>
      </w:r>
      <w:bookmarkEnd w:id="8"/>
    </w:p>
    <w:p w:rsidR="0006576B" w:rsidRPr="009F16E1" w:rsidRDefault="0006576B" w:rsidP="006E64BE">
      <w:pPr>
        <w:ind w:firstLine="426"/>
        <w:jc w:val="both"/>
        <w:rPr>
          <w:sz w:val="24"/>
          <w:szCs w:val="24"/>
        </w:rPr>
      </w:pPr>
      <w:r w:rsidRPr="009F16E1">
        <w:rPr>
          <w:sz w:val="24"/>
          <w:szCs w:val="24"/>
        </w:rPr>
        <w:t xml:space="preserve">Wawasan Nusantara memiliki beberapa fungsi dalam menjalankan kehidupan dalam berbangsa, bermasyarakat dan bernegara. Wawasan Nusantara bisa menjadi pedoman, motivasi serta ramburambu dalam mengambil kebijakan, perbuatan, dan juga keputusan. Secara detail, fungsi Wawasan Nusantara bagi keberlangsungan hidup berbangsa dan bernegara adalah: </w:t>
      </w:r>
    </w:p>
    <w:p w:rsidR="0006576B" w:rsidRPr="009F16E1" w:rsidRDefault="0006576B" w:rsidP="006E64BE">
      <w:pPr>
        <w:pStyle w:val="ListParagraph"/>
        <w:numPr>
          <w:ilvl w:val="1"/>
          <w:numId w:val="10"/>
        </w:numPr>
        <w:spacing w:after="0" w:line="0" w:lineRule="atLeast"/>
        <w:ind w:left="851" w:hanging="763"/>
        <w:jc w:val="both"/>
        <w:rPr>
          <w:sz w:val="24"/>
          <w:szCs w:val="24"/>
        </w:rPr>
      </w:pPr>
      <w:r w:rsidRPr="009F16E1">
        <w:rPr>
          <w:sz w:val="24"/>
          <w:szCs w:val="24"/>
        </w:rPr>
        <w:t>Konsepsi ke</w:t>
      </w:r>
      <w:r w:rsidR="006E64BE" w:rsidRPr="009F16E1">
        <w:rPr>
          <w:sz w:val="24"/>
          <w:szCs w:val="24"/>
        </w:rPr>
        <w:t xml:space="preserve">tahanan nasional, yaitu sebagai </w:t>
      </w:r>
      <w:r w:rsidRPr="009F16E1">
        <w:rPr>
          <w:sz w:val="24"/>
          <w:szCs w:val="24"/>
        </w:rPr>
        <w:t>konsep pembangunan nasional, pert</w:t>
      </w:r>
      <w:r w:rsidR="006E64BE" w:rsidRPr="009F16E1">
        <w:rPr>
          <w:sz w:val="24"/>
          <w:szCs w:val="24"/>
        </w:rPr>
        <w:t xml:space="preserve">ahanan </w:t>
      </w:r>
      <w:r w:rsidRPr="009F16E1">
        <w:rPr>
          <w:sz w:val="24"/>
          <w:szCs w:val="24"/>
        </w:rPr>
        <w:t xml:space="preserve">keamanan, serta kewilayahan. </w:t>
      </w:r>
    </w:p>
    <w:p w:rsidR="0006576B" w:rsidRPr="009F16E1" w:rsidRDefault="0006576B" w:rsidP="006E64BE">
      <w:pPr>
        <w:pStyle w:val="ListParagraph"/>
        <w:numPr>
          <w:ilvl w:val="1"/>
          <w:numId w:val="10"/>
        </w:numPr>
        <w:spacing w:after="0" w:line="0" w:lineRule="atLeast"/>
        <w:ind w:left="851" w:hanging="763"/>
        <w:jc w:val="both"/>
        <w:rPr>
          <w:sz w:val="24"/>
          <w:szCs w:val="24"/>
        </w:rPr>
      </w:pPr>
      <w:r w:rsidRPr="009F16E1">
        <w:rPr>
          <w:sz w:val="24"/>
          <w:szCs w:val="24"/>
        </w:rPr>
        <w:t>Wawasan dalam</w:t>
      </w:r>
      <w:r w:rsidR="006E64BE" w:rsidRPr="009F16E1">
        <w:rPr>
          <w:sz w:val="24"/>
          <w:szCs w:val="24"/>
        </w:rPr>
        <w:t xml:space="preserve"> pembangunan dalam cakupan </w:t>
      </w:r>
      <w:r w:rsidRPr="009F16E1">
        <w:rPr>
          <w:sz w:val="24"/>
          <w:szCs w:val="24"/>
        </w:rPr>
        <w:t>kesatuan poli</w:t>
      </w:r>
      <w:r w:rsidR="006E64BE" w:rsidRPr="009F16E1">
        <w:rPr>
          <w:sz w:val="24"/>
          <w:szCs w:val="24"/>
        </w:rPr>
        <w:t xml:space="preserve">tik, sosial ekonomi, ekonomi, </w:t>
      </w:r>
      <w:r w:rsidRPr="009F16E1">
        <w:rPr>
          <w:sz w:val="24"/>
          <w:szCs w:val="24"/>
        </w:rPr>
        <w:t xml:space="preserve">pertahanan keamanan, dan sosial politik. </w:t>
      </w:r>
    </w:p>
    <w:p w:rsidR="0006576B" w:rsidRPr="009F16E1" w:rsidRDefault="0006576B" w:rsidP="006E64BE">
      <w:pPr>
        <w:pStyle w:val="ListParagraph"/>
        <w:numPr>
          <w:ilvl w:val="1"/>
          <w:numId w:val="10"/>
        </w:numPr>
        <w:spacing w:after="0" w:line="0" w:lineRule="atLeast"/>
        <w:ind w:left="851" w:hanging="763"/>
        <w:jc w:val="both"/>
        <w:rPr>
          <w:sz w:val="24"/>
          <w:szCs w:val="24"/>
        </w:rPr>
      </w:pPr>
      <w:proofErr w:type="gramStart"/>
      <w:r w:rsidRPr="009F16E1">
        <w:rPr>
          <w:sz w:val="24"/>
          <w:szCs w:val="24"/>
        </w:rPr>
        <w:t>wawasan</w:t>
      </w:r>
      <w:proofErr w:type="gramEnd"/>
      <w:r w:rsidRPr="009F16E1">
        <w:rPr>
          <w:sz w:val="24"/>
          <w:szCs w:val="24"/>
        </w:rPr>
        <w:t xml:space="preserve"> pertahanan dan keamanan negara  adalah pandangan geopolitik Indonesia di dalam</w:t>
      </w:r>
      <w:r w:rsidR="006E64BE" w:rsidRPr="009F16E1">
        <w:rPr>
          <w:sz w:val="24"/>
          <w:szCs w:val="24"/>
        </w:rPr>
        <w:t xml:space="preserve"> </w:t>
      </w:r>
      <w:r w:rsidRPr="009F16E1">
        <w:rPr>
          <w:sz w:val="24"/>
          <w:szCs w:val="24"/>
        </w:rPr>
        <w:t>Iingkup tanah air Indonesia sebagai kesatuan</w:t>
      </w:r>
      <w:r w:rsidR="006E64BE" w:rsidRPr="009F16E1">
        <w:rPr>
          <w:sz w:val="24"/>
          <w:szCs w:val="24"/>
        </w:rPr>
        <w:t xml:space="preserve"> </w:t>
      </w:r>
      <w:r w:rsidRPr="009F16E1">
        <w:rPr>
          <w:sz w:val="24"/>
          <w:szCs w:val="24"/>
        </w:rPr>
        <w:t>yang meliputi wilayah dan seluruh kekuatan</w:t>
      </w:r>
      <w:r w:rsidR="006E64BE" w:rsidRPr="009F16E1">
        <w:rPr>
          <w:sz w:val="24"/>
          <w:szCs w:val="24"/>
        </w:rPr>
        <w:t xml:space="preserve"> </w:t>
      </w:r>
      <w:r w:rsidRPr="009F16E1">
        <w:rPr>
          <w:sz w:val="24"/>
          <w:szCs w:val="24"/>
        </w:rPr>
        <w:t xml:space="preserve">negara ini. </w:t>
      </w:r>
    </w:p>
    <w:p w:rsidR="0006576B" w:rsidRPr="009F16E1" w:rsidRDefault="0006576B" w:rsidP="006E64BE">
      <w:pPr>
        <w:pStyle w:val="ListParagraph"/>
        <w:numPr>
          <w:ilvl w:val="1"/>
          <w:numId w:val="10"/>
        </w:numPr>
        <w:spacing w:after="0" w:line="0" w:lineRule="atLeast"/>
        <w:ind w:left="851" w:hanging="763"/>
        <w:jc w:val="both"/>
        <w:rPr>
          <w:sz w:val="24"/>
          <w:szCs w:val="24"/>
        </w:rPr>
      </w:pPr>
      <w:r w:rsidRPr="009F16E1">
        <w:rPr>
          <w:sz w:val="24"/>
          <w:szCs w:val="24"/>
        </w:rPr>
        <w:t>Wawasan kewil</w:t>
      </w:r>
      <w:r w:rsidR="006E64BE" w:rsidRPr="009F16E1">
        <w:rPr>
          <w:sz w:val="24"/>
          <w:szCs w:val="24"/>
        </w:rPr>
        <w:t xml:space="preserve">ayahan sehingga memiliki fungsi </w:t>
      </w:r>
      <w:r w:rsidRPr="009F16E1">
        <w:rPr>
          <w:sz w:val="24"/>
          <w:szCs w:val="24"/>
        </w:rPr>
        <w:t xml:space="preserve">dalam pembatasan nasional, supaya tidak terjadi sengketa dengan negara Iain. </w:t>
      </w:r>
    </w:p>
    <w:p w:rsidR="0006576B" w:rsidRPr="009F16E1" w:rsidRDefault="0006576B" w:rsidP="00024F42">
      <w:pPr>
        <w:spacing w:after="0" w:line="0" w:lineRule="atLeast"/>
        <w:rPr>
          <w:sz w:val="24"/>
          <w:szCs w:val="24"/>
        </w:rPr>
      </w:pPr>
    </w:p>
    <w:p w:rsidR="00024F42" w:rsidRPr="009F16E1" w:rsidRDefault="00024F42" w:rsidP="006E64BE">
      <w:pPr>
        <w:pStyle w:val="Heading2"/>
        <w:numPr>
          <w:ilvl w:val="0"/>
          <w:numId w:val="10"/>
        </w:numPr>
        <w:ind w:left="567" w:hanging="567"/>
        <w:rPr>
          <w:b/>
          <w:color w:val="auto"/>
          <w:sz w:val="24"/>
          <w:szCs w:val="24"/>
        </w:rPr>
      </w:pPr>
      <w:bookmarkStart w:id="9" w:name="_Toc38286758"/>
      <w:r w:rsidRPr="009F16E1">
        <w:rPr>
          <w:b/>
          <w:color w:val="auto"/>
          <w:sz w:val="24"/>
          <w:szCs w:val="24"/>
        </w:rPr>
        <w:t>Unsur Wawasan Nusantara</w:t>
      </w:r>
      <w:bookmarkEnd w:id="9"/>
    </w:p>
    <w:p w:rsidR="00024F42" w:rsidRPr="009F16E1" w:rsidRDefault="00024F42" w:rsidP="00024F42">
      <w:pPr>
        <w:spacing w:after="0" w:line="0" w:lineRule="atLeast"/>
        <w:rPr>
          <w:sz w:val="24"/>
          <w:szCs w:val="24"/>
        </w:rPr>
      </w:pPr>
      <w:r w:rsidRPr="009F16E1">
        <w:rPr>
          <w:sz w:val="24"/>
          <w:szCs w:val="24"/>
        </w:rPr>
        <w:t>Unsur-unsur dasar wawasan nusantara terdiri atas:</w:t>
      </w:r>
    </w:p>
    <w:p w:rsidR="00024F42" w:rsidRPr="009F16E1" w:rsidRDefault="00024F42" w:rsidP="00024F42">
      <w:pPr>
        <w:spacing w:after="0" w:line="0" w:lineRule="atLeast"/>
        <w:rPr>
          <w:sz w:val="24"/>
          <w:szCs w:val="24"/>
        </w:rPr>
      </w:pPr>
    </w:p>
    <w:p w:rsidR="00E11F40" w:rsidRPr="009F16E1" w:rsidRDefault="006E64BE" w:rsidP="00E11F40">
      <w:pPr>
        <w:pStyle w:val="ListParagraph"/>
        <w:numPr>
          <w:ilvl w:val="0"/>
          <w:numId w:val="12"/>
        </w:numPr>
        <w:spacing w:after="0" w:line="0" w:lineRule="atLeast"/>
        <w:ind w:left="1276" w:hanging="916"/>
        <w:jc w:val="both"/>
        <w:rPr>
          <w:sz w:val="24"/>
          <w:szCs w:val="24"/>
        </w:rPr>
      </w:pPr>
      <w:r w:rsidRPr="009F16E1">
        <w:rPr>
          <w:sz w:val="24"/>
          <w:szCs w:val="24"/>
        </w:rPr>
        <w:t>Wadah (contour)</w:t>
      </w:r>
      <w:r w:rsidR="00E11F40" w:rsidRPr="009F16E1">
        <w:rPr>
          <w:sz w:val="24"/>
          <w:szCs w:val="24"/>
        </w:rPr>
        <w:t xml:space="preserve"> Wadah</w:t>
      </w:r>
    </w:p>
    <w:p w:rsidR="00E11F40" w:rsidRPr="009F16E1" w:rsidRDefault="00024F42" w:rsidP="00E11F40">
      <w:pPr>
        <w:spacing w:after="0" w:line="0" w:lineRule="atLeast"/>
        <w:ind w:firstLine="360"/>
        <w:jc w:val="both"/>
        <w:rPr>
          <w:sz w:val="24"/>
          <w:szCs w:val="24"/>
        </w:rPr>
      </w:pPr>
      <w:proofErr w:type="gramStart"/>
      <w:r w:rsidRPr="009F16E1">
        <w:rPr>
          <w:sz w:val="24"/>
          <w:szCs w:val="24"/>
        </w:rPr>
        <w:t>kehidupan</w:t>
      </w:r>
      <w:proofErr w:type="gramEnd"/>
      <w:r w:rsidRPr="009F16E1">
        <w:rPr>
          <w:sz w:val="24"/>
          <w:szCs w:val="24"/>
        </w:rPr>
        <w:t xml:space="preserve"> bermasyarakat berbangsa dan bernegara meliputi seluruh wilayah yah Indonesia yang memiliki sifat serba nusantara dengan kekayaan alam dan penduduk serta aneka ragam budaya.</w:t>
      </w:r>
    </w:p>
    <w:p w:rsidR="00E11F40" w:rsidRPr="009F16E1" w:rsidRDefault="00E11F40" w:rsidP="00E11F40">
      <w:pPr>
        <w:spacing w:after="0" w:line="0" w:lineRule="atLeast"/>
        <w:ind w:firstLine="360"/>
        <w:jc w:val="both"/>
        <w:rPr>
          <w:sz w:val="24"/>
          <w:szCs w:val="24"/>
        </w:rPr>
      </w:pPr>
    </w:p>
    <w:p w:rsidR="00E11F40" w:rsidRPr="009F16E1" w:rsidRDefault="00024F42" w:rsidP="00E11F40">
      <w:pPr>
        <w:pStyle w:val="ListParagraph"/>
        <w:numPr>
          <w:ilvl w:val="0"/>
          <w:numId w:val="12"/>
        </w:numPr>
        <w:spacing w:after="0" w:line="0" w:lineRule="atLeast"/>
        <w:ind w:left="1276" w:hanging="916"/>
        <w:jc w:val="both"/>
        <w:rPr>
          <w:sz w:val="24"/>
          <w:szCs w:val="24"/>
        </w:rPr>
      </w:pPr>
      <w:r w:rsidRPr="009F16E1">
        <w:rPr>
          <w:sz w:val="24"/>
          <w:szCs w:val="24"/>
        </w:rPr>
        <w:t xml:space="preserve">Isi wawasan nusantara (content) </w:t>
      </w:r>
    </w:p>
    <w:p w:rsidR="00E11F40" w:rsidRPr="009F16E1" w:rsidRDefault="00024F42" w:rsidP="00E11F40">
      <w:pPr>
        <w:spacing w:after="0" w:line="0" w:lineRule="atLeast"/>
        <w:ind w:firstLine="360"/>
        <w:jc w:val="both"/>
        <w:rPr>
          <w:sz w:val="24"/>
          <w:szCs w:val="24"/>
        </w:rPr>
      </w:pPr>
      <w:r w:rsidRPr="009F16E1">
        <w:rPr>
          <w:sz w:val="24"/>
          <w:szCs w:val="24"/>
        </w:rPr>
        <w:t xml:space="preserve">Merupakan aspirasi bangsa yang berkembang di masyarakat dan cita-cita serta tujuan nasional yang terdapat dalam pembukaan UUD 1945. </w:t>
      </w:r>
      <w:r w:rsidR="00E11F40" w:rsidRPr="009F16E1">
        <w:rPr>
          <w:sz w:val="24"/>
          <w:szCs w:val="24"/>
        </w:rPr>
        <w:t xml:space="preserve"> </w:t>
      </w:r>
      <w:r w:rsidRPr="009F16E1">
        <w:rPr>
          <w:sz w:val="24"/>
          <w:szCs w:val="24"/>
        </w:rPr>
        <w:t xml:space="preserve">Isi menyangkut dua hal yaitu: </w:t>
      </w:r>
      <w:r w:rsidR="00E11F40" w:rsidRPr="009F16E1">
        <w:rPr>
          <w:sz w:val="24"/>
          <w:szCs w:val="24"/>
        </w:rPr>
        <w:t xml:space="preserve"> </w:t>
      </w:r>
      <w:r w:rsidRPr="009F16E1">
        <w:rPr>
          <w:sz w:val="24"/>
          <w:szCs w:val="24"/>
        </w:rPr>
        <w:t xml:space="preserve">Realisasi aspirasi bangsa </w:t>
      </w:r>
      <w:proofErr w:type="gramStart"/>
      <w:r w:rsidRPr="009F16E1">
        <w:rPr>
          <w:sz w:val="24"/>
          <w:szCs w:val="24"/>
        </w:rPr>
        <w:t xml:space="preserve">sebagai </w:t>
      </w:r>
      <w:r w:rsidR="00E11F40" w:rsidRPr="009F16E1">
        <w:rPr>
          <w:sz w:val="24"/>
          <w:szCs w:val="24"/>
        </w:rPr>
        <w:t xml:space="preserve"> </w:t>
      </w:r>
      <w:r w:rsidRPr="009F16E1">
        <w:rPr>
          <w:sz w:val="24"/>
          <w:szCs w:val="24"/>
        </w:rPr>
        <w:t>kesepakatan</w:t>
      </w:r>
      <w:proofErr w:type="gramEnd"/>
      <w:r w:rsidRPr="009F16E1">
        <w:rPr>
          <w:sz w:val="24"/>
          <w:szCs w:val="24"/>
        </w:rPr>
        <w:t xml:space="preserve"> bersama dan perwujudannya, pencapaian cita-cita dan tujuan nasional persatuan. </w:t>
      </w:r>
      <w:r w:rsidR="00E11F40" w:rsidRPr="009F16E1">
        <w:rPr>
          <w:sz w:val="24"/>
          <w:szCs w:val="24"/>
        </w:rPr>
        <w:t xml:space="preserve"> </w:t>
      </w:r>
      <w:r w:rsidRPr="009F16E1">
        <w:rPr>
          <w:sz w:val="24"/>
          <w:szCs w:val="24"/>
        </w:rPr>
        <w:t>Persatuan dan kesatuan dalam kebhin</w:t>
      </w:r>
      <w:r w:rsidR="00E11F40" w:rsidRPr="009F16E1">
        <w:rPr>
          <w:sz w:val="24"/>
          <w:szCs w:val="24"/>
        </w:rPr>
        <w:t xml:space="preserve">ekaan yang meliputi semua aspek </w:t>
      </w:r>
      <w:r w:rsidRPr="009F16E1">
        <w:rPr>
          <w:sz w:val="24"/>
          <w:szCs w:val="24"/>
        </w:rPr>
        <w:t xml:space="preserve">kehidupan nasional. </w:t>
      </w:r>
    </w:p>
    <w:p w:rsidR="00E11F40" w:rsidRPr="009F16E1" w:rsidRDefault="00E11F40" w:rsidP="00E11F40">
      <w:pPr>
        <w:spacing w:after="0" w:line="0" w:lineRule="atLeast"/>
        <w:ind w:firstLine="360"/>
        <w:jc w:val="both"/>
        <w:rPr>
          <w:sz w:val="24"/>
          <w:szCs w:val="24"/>
        </w:rPr>
      </w:pPr>
    </w:p>
    <w:p w:rsidR="00E11F40" w:rsidRPr="009F16E1" w:rsidRDefault="00024F42" w:rsidP="00E11F40">
      <w:pPr>
        <w:pStyle w:val="ListParagraph"/>
        <w:numPr>
          <w:ilvl w:val="0"/>
          <w:numId w:val="12"/>
        </w:numPr>
        <w:spacing w:after="0" w:line="0" w:lineRule="atLeast"/>
        <w:ind w:left="1276" w:hanging="916"/>
        <w:jc w:val="both"/>
        <w:rPr>
          <w:sz w:val="24"/>
          <w:szCs w:val="24"/>
        </w:rPr>
      </w:pPr>
      <w:r w:rsidRPr="009F16E1">
        <w:rPr>
          <w:sz w:val="24"/>
          <w:szCs w:val="24"/>
        </w:rPr>
        <w:t xml:space="preserve">Tata laku wawasan nusantara (conduct) </w:t>
      </w:r>
    </w:p>
    <w:p w:rsidR="00024F42" w:rsidRPr="009F16E1" w:rsidRDefault="00024F42" w:rsidP="00E11F40">
      <w:pPr>
        <w:spacing w:after="0" w:line="0" w:lineRule="atLeast"/>
        <w:jc w:val="both"/>
        <w:rPr>
          <w:sz w:val="24"/>
          <w:szCs w:val="24"/>
        </w:rPr>
      </w:pPr>
      <w:r w:rsidRPr="009F16E1">
        <w:rPr>
          <w:sz w:val="24"/>
          <w:szCs w:val="24"/>
        </w:rPr>
        <w:t xml:space="preserve">Hasil interaksi antara wadah dan isi wawasan lusantara yang terdiri dari: </w:t>
      </w:r>
    </w:p>
    <w:p w:rsidR="00024F42" w:rsidRPr="009F16E1" w:rsidRDefault="00024F42" w:rsidP="00E11F40">
      <w:pPr>
        <w:pStyle w:val="ListParagraph"/>
        <w:numPr>
          <w:ilvl w:val="0"/>
          <w:numId w:val="5"/>
        </w:numPr>
        <w:spacing w:after="0" w:line="0" w:lineRule="atLeast"/>
        <w:ind w:left="1985" w:hanging="1134"/>
        <w:jc w:val="both"/>
        <w:rPr>
          <w:sz w:val="24"/>
          <w:szCs w:val="24"/>
        </w:rPr>
      </w:pPr>
      <w:r w:rsidRPr="009F16E1">
        <w:rPr>
          <w:sz w:val="24"/>
          <w:szCs w:val="24"/>
        </w:rPr>
        <w:t xml:space="preserve">Tata laku batiniah </w:t>
      </w:r>
    </w:p>
    <w:p w:rsidR="00024F42" w:rsidRPr="009F16E1" w:rsidRDefault="00024F42" w:rsidP="00E11F40">
      <w:pPr>
        <w:spacing w:after="0" w:line="0" w:lineRule="atLeast"/>
        <w:ind w:left="990" w:firstLine="150"/>
        <w:jc w:val="both"/>
        <w:rPr>
          <w:sz w:val="24"/>
          <w:szCs w:val="24"/>
        </w:rPr>
      </w:pPr>
      <w:r w:rsidRPr="009F16E1">
        <w:rPr>
          <w:sz w:val="24"/>
          <w:szCs w:val="24"/>
        </w:rPr>
        <w:t>Yaitu mencerminkan jiwa, semangat dan mentalitas yang baik dari bangsa Indonesia. .</w:t>
      </w:r>
    </w:p>
    <w:p w:rsidR="00024F42" w:rsidRPr="009F16E1" w:rsidRDefault="00024F42" w:rsidP="00E11F40">
      <w:pPr>
        <w:pStyle w:val="ListParagraph"/>
        <w:numPr>
          <w:ilvl w:val="0"/>
          <w:numId w:val="5"/>
        </w:numPr>
        <w:spacing w:after="0" w:line="0" w:lineRule="atLeast"/>
        <w:ind w:left="1985" w:hanging="1134"/>
        <w:jc w:val="both"/>
        <w:rPr>
          <w:sz w:val="24"/>
          <w:szCs w:val="24"/>
        </w:rPr>
      </w:pPr>
      <w:r w:rsidRPr="009F16E1">
        <w:rPr>
          <w:sz w:val="24"/>
          <w:szCs w:val="24"/>
        </w:rPr>
        <w:t xml:space="preserve">Tata laku lahiriah </w:t>
      </w:r>
    </w:p>
    <w:p w:rsidR="00024F42" w:rsidRPr="009F16E1" w:rsidRDefault="00024F42" w:rsidP="00E11F40">
      <w:pPr>
        <w:spacing w:after="0" w:line="0" w:lineRule="atLeast"/>
        <w:ind w:left="990" w:firstLine="150"/>
        <w:jc w:val="both"/>
        <w:rPr>
          <w:sz w:val="24"/>
          <w:szCs w:val="24"/>
        </w:rPr>
      </w:pPr>
      <w:proofErr w:type="gramStart"/>
      <w:r w:rsidRPr="009F16E1">
        <w:rPr>
          <w:sz w:val="24"/>
          <w:szCs w:val="24"/>
        </w:rPr>
        <w:t>yaitu</w:t>
      </w:r>
      <w:proofErr w:type="gramEnd"/>
      <w:r w:rsidRPr="009F16E1">
        <w:rPr>
          <w:sz w:val="24"/>
          <w:szCs w:val="24"/>
        </w:rPr>
        <w:t xml:space="preserve"> tercermin dalam tindakan perbuatan dan perilaku dari bangsa Indonesia. </w:t>
      </w:r>
    </w:p>
    <w:p w:rsidR="00E11F40" w:rsidRPr="009F16E1" w:rsidRDefault="00E11F40" w:rsidP="00E11F40">
      <w:pPr>
        <w:spacing w:after="0" w:line="0" w:lineRule="atLeast"/>
        <w:jc w:val="both"/>
        <w:rPr>
          <w:sz w:val="24"/>
          <w:szCs w:val="24"/>
        </w:rPr>
      </w:pPr>
    </w:p>
    <w:p w:rsidR="00024F42" w:rsidRPr="009F16E1" w:rsidRDefault="00DE7384" w:rsidP="006E64BE">
      <w:pPr>
        <w:pStyle w:val="Heading2"/>
        <w:numPr>
          <w:ilvl w:val="0"/>
          <w:numId w:val="10"/>
        </w:numPr>
        <w:ind w:left="567" w:hanging="567"/>
        <w:rPr>
          <w:b/>
          <w:color w:val="auto"/>
          <w:sz w:val="24"/>
          <w:szCs w:val="24"/>
        </w:rPr>
      </w:pPr>
      <w:bookmarkStart w:id="10" w:name="_Toc38286759"/>
      <w:r w:rsidRPr="009F16E1">
        <w:rPr>
          <w:b/>
          <w:color w:val="auto"/>
          <w:sz w:val="24"/>
          <w:szCs w:val="24"/>
        </w:rPr>
        <w:t>Ruang Lingkup Wawasan Nusantara</w:t>
      </w:r>
      <w:bookmarkEnd w:id="10"/>
    </w:p>
    <w:p w:rsidR="00DE7384" w:rsidRPr="009F16E1" w:rsidRDefault="00DE7384" w:rsidP="00E11F40">
      <w:pPr>
        <w:spacing w:after="0" w:line="0" w:lineRule="atLeast"/>
        <w:ind w:firstLine="567"/>
        <w:rPr>
          <w:b/>
          <w:sz w:val="24"/>
          <w:szCs w:val="24"/>
        </w:rPr>
      </w:pPr>
      <w:r w:rsidRPr="009F16E1">
        <w:rPr>
          <w:sz w:val="24"/>
          <w:szCs w:val="24"/>
        </w:rPr>
        <w:t xml:space="preserve">Ruang lingkup Wawasan Nusantara dalam TAP MPR ’83 dalam mencapai tujuan pembangunan Nasional antara </w:t>
      </w:r>
      <w:proofErr w:type="gramStart"/>
      <w:r w:rsidRPr="009F16E1">
        <w:rPr>
          <w:sz w:val="24"/>
          <w:szCs w:val="24"/>
        </w:rPr>
        <w:t>lain :</w:t>
      </w:r>
      <w:proofErr w:type="gramEnd"/>
    </w:p>
    <w:p w:rsidR="00DE7384" w:rsidRPr="009F16E1" w:rsidRDefault="00DE7384" w:rsidP="00E11F40">
      <w:pPr>
        <w:pStyle w:val="ListParagraph"/>
        <w:numPr>
          <w:ilvl w:val="0"/>
          <w:numId w:val="14"/>
        </w:numPr>
        <w:spacing w:after="0" w:line="0" w:lineRule="atLeast"/>
        <w:ind w:left="1134" w:hanging="774"/>
        <w:rPr>
          <w:sz w:val="24"/>
          <w:szCs w:val="24"/>
        </w:rPr>
      </w:pPr>
      <w:r w:rsidRPr="009F16E1">
        <w:rPr>
          <w:sz w:val="24"/>
          <w:szCs w:val="24"/>
        </w:rPr>
        <w:t>Kesatuan Politik</w:t>
      </w:r>
    </w:p>
    <w:p w:rsidR="00DE7384" w:rsidRPr="009F16E1" w:rsidRDefault="00DE7384" w:rsidP="00E11F40">
      <w:pPr>
        <w:pStyle w:val="ListParagraph"/>
        <w:numPr>
          <w:ilvl w:val="0"/>
          <w:numId w:val="14"/>
        </w:numPr>
        <w:spacing w:after="0" w:line="0" w:lineRule="atLeast"/>
        <w:ind w:left="1134" w:hanging="774"/>
        <w:rPr>
          <w:sz w:val="24"/>
          <w:szCs w:val="24"/>
        </w:rPr>
      </w:pPr>
      <w:r w:rsidRPr="009F16E1">
        <w:rPr>
          <w:sz w:val="24"/>
          <w:szCs w:val="24"/>
        </w:rPr>
        <w:lastRenderedPageBreak/>
        <w:t>Kesatuan Ekonomi</w:t>
      </w:r>
    </w:p>
    <w:p w:rsidR="00DE7384" w:rsidRPr="009F16E1" w:rsidRDefault="00DE7384" w:rsidP="00E11F40">
      <w:pPr>
        <w:pStyle w:val="ListParagraph"/>
        <w:numPr>
          <w:ilvl w:val="0"/>
          <w:numId w:val="14"/>
        </w:numPr>
        <w:spacing w:after="0" w:line="0" w:lineRule="atLeast"/>
        <w:ind w:left="1134" w:hanging="774"/>
        <w:rPr>
          <w:sz w:val="24"/>
          <w:szCs w:val="24"/>
        </w:rPr>
      </w:pPr>
      <w:r w:rsidRPr="009F16E1">
        <w:rPr>
          <w:sz w:val="24"/>
          <w:szCs w:val="24"/>
        </w:rPr>
        <w:t>Kesatuan Sosial Budaya</w:t>
      </w:r>
    </w:p>
    <w:p w:rsidR="00E11F40" w:rsidRPr="009F16E1" w:rsidRDefault="00DE7384" w:rsidP="00E11F40">
      <w:pPr>
        <w:pStyle w:val="ListParagraph"/>
        <w:numPr>
          <w:ilvl w:val="0"/>
          <w:numId w:val="14"/>
        </w:numPr>
        <w:spacing w:after="0" w:line="0" w:lineRule="atLeast"/>
        <w:ind w:left="1134" w:hanging="774"/>
        <w:rPr>
          <w:sz w:val="24"/>
          <w:szCs w:val="24"/>
        </w:rPr>
      </w:pPr>
      <w:r w:rsidRPr="009F16E1">
        <w:rPr>
          <w:sz w:val="24"/>
          <w:szCs w:val="24"/>
        </w:rPr>
        <w:t>Kesatuan Pertahanan Keamanan</w:t>
      </w:r>
    </w:p>
    <w:p w:rsidR="00DE7384" w:rsidRPr="009F16E1" w:rsidRDefault="00DE7384" w:rsidP="00E11F40">
      <w:pPr>
        <w:pStyle w:val="ListParagraph"/>
        <w:numPr>
          <w:ilvl w:val="0"/>
          <w:numId w:val="14"/>
        </w:numPr>
        <w:spacing w:after="0" w:line="0" w:lineRule="atLeast"/>
        <w:ind w:left="1134" w:hanging="774"/>
        <w:rPr>
          <w:sz w:val="24"/>
          <w:szCs w:val="24"/>
        </w:rPr>
      </w:pPr>
      <w:r w:rsidRPr="009F16E1">
        <w:rPr>
          <w:sz w:val="24"/>
          <w:szCs w:val="24"/>
        </w:rPr>
        <w:t>Fungsi Wawasan Nusantara</w:t>
      </w:r>
    </w:p>
    <w:p w:rsidR="00DE7384" w:rsidRPr="009F16E1" w:rsidRDefault="00DE7384" w:rsidP="00DE7384">
      <w:pPr>
        <w:spacing w:after="0" w:line="0" w:lineRule="atLeast"/>
        <w:rPr>
          <w:sz w:val="24"/>
          <w:szCs w:val="24"/>
        </w:rPr>
      </w:pPr>
    </w:p>
    <w:p w:rsidR="00E11F40" w:rsidRPr="009F16E1" w:rsidRDefault="00DE7384" w:rsidP="00E11F40">
      <w:pPr>
        <w:spacing w:line="0" w:lineRule="atLeast"/>
        <w:ind w:firstLine="720"/>
        <w:jc w:val="both"/>
        <w:rPr>
          <w:sz w:val="24"/>
          <w:szCs w:val="24"/>
        </w:rPr>
      </w:pPr>
      <w:r w:rsidRPr="009F16E1">
        <w:rPr>
          <w:sz w:val="24"/>
          <w:szCs w:val="24"/>
        </w:rPr>
        <w:t>Sebagai bangsa yang majmuk yang telah menegara, bangsa Indonesia dalam membina dan membangun atau menyelenggarakan kehidupan nasionalnya, baik pada aspek politik, ekonomi, social budaya dan pertahanan keamanan rakyat semestanya, selalu mengutamakan persatuan dan kesatuan bangsa serta kesatuan wilayah. Untuk itu pembinaan dan penyelenggaraan tata kehidupan bangsa dan Negara Indonesia disusun atas dasar hubungan timbale balik antara falsafah, cita-cita dan tujuan nasional, serta kondisi sisial budaya dan pengalaman sejarah yang menumbuhkan kesadaran tentang kemajemukan dan kebinekannya dengan dengan mengutamakan persatuan dan kesatuan nasional.</w:t>
      </w:r>
    </w:p>
    <w:p w:rsidR="00E11F40" w:rsidRPr="009F16E1" w:rsidRDefault="00DE7384" w:rsidP="00E11F40">
      <w:pPr>
        <w:spacing w:line="0" w:lineRule="atLeast"/>
        <w:ind w:firstLine="720"/>
        <w:jc w:val="both"/>
        <w:rPr>
          <w:sz w:val="24"/>
          <w:szCs w:val="24"/>
        </w:rPr>
      </w:pPr>
      <w:r w:rsidRPr="009F16E1">
        <w:rPr>
          <w:sz w:val="24"/>
          <w:szCs w:val="24"/>
        </w:rPr>
        <w:t>Gagasan untuk menjamin persatuan dan kesatuan dan kebinekaan tersebut dikenal dengan Wasantara, singkatan dari wawasan nusantara. Bangsa Indonesia menyadari bahwa bumi, air dan dirgantara diatasnya serta kekayaan alam yang terkandung di dalamnya dikuasai oleh Negara dan dipergunakan sebesar-besarnya kemakmuran rakyat. Karena itu, dengan konsep wawasan nusantarabangsa Indonesia bertekad mendaygunakan seluruh kekayaan alam, sumberdaya serta seluruh potensi nasionalnya berdasarkan kebijaksanaan yang terpadu, seimbang, serasi dan selaras untuk mewujudkan kesejahteraan dan keamanan segenap bangsa dan seluruh tumpah darah dengan segenap memperhatikan kepentingan daerah penghasil secara proporsional dalam keadilan.</w:t>
      </w:r>
    </w:p>
    <w:p w:rsidR="006E64BE" w:rsidRPr="009F16E1" w:rsidRDefault="00DE7384" w:rsidP="00E11F40">
      <w:pPr>
        <w:spacing w:after="0" w:line="0" w:lineRule="atLeast"/>
        <w:ind w:firstLine="720"/>
        <w:jc w:val="both"/>
        <w:rPr>
          <w:sz w:val="24"/>
          <w:szCs w:val="24"/>
        </w:rPr>
      </w:pPr>
      <w:r w:rsidRPr="009F16E1">
        <w:rPr>
          <w:sz w:val="24"/>
          <w:szCs w:val="24"/>
        </w:rPr>
        <w:t>Untuk itulah, mengapa Wawasan Nusantara perlu. Ini karena wawasan nusantara mempunyai fungsi sebagai pedoman, motivasi, dorongan serta rambu-rambu dalam menentukan segala kebijaksanaan, keputusan, tindakan dan perbuatan bagi penyelenggara Negara di tingkat pusat dan daerah maupun bagi seluruh rakyat Indonesia dalam kehidupan bermasyarakat, berbangsa dan bernegara. Selain fungsi, Wawasan Nusantara bertujuan mewujudkan nasionalisme yang tinggi disegala aspek kehidupan rakyat Indonesia yang lebih mengutamakan kepentingan nasional dari pada kepentinagan individu, kelompok, golongan, suku bangsa atau daerah. Kepentingan-kepentingan tersebut tetap dihormati, diakui, dan dipenuhi selama tidak bertentangan dengan kepentingan nasional.</w:t>
      </w:r>
    </w:p>
    <w:p w:rsidR="006E64BE" w:rsidRPr="009F16E1" w:rsidRDefault="006E64BE" w:rsidP="006E64BE">
      <w:pPr>
        <w:spacing w:after="0" w:line="0" w:lineRule="atLeast"/>
        <w:rPr>
          <w:b/>
          <w:sz w:val="24"/>
          <w:szCs w:val="24"/>
        </w:rPr>
      </w:pPr>
      <w:r w:rsidRPr="009F16E1">
        <w:rPr>
          <w:b/>
          <w:sz w:val="24"/>
          <w:szCs w:val="24"/>
        </w:rPr>
        <w:br w:type="page"/>
      </w:r>
    </w:p>
    <w:p w:rsidR="00DE7384" w:rsidRPr="009F16E1" w:rsidRDefault="00DE7384" w:rsidP="00E11F40">
      <w:pPr>
        <w:pStyle w:val="Heading1"/>
        <w:jc w:val="center"/>
        <w:rPr>
          <w:b/>
          <w:color w:val="auto"/>
          <w:szCs w:val="24"/>
        </w:rPr>
      </w:pPr>
      <w:bookmarkStart w:id="11" w:name="_Toc38286760"/>
      <w:r w:rsidRPr="009F16E1">
        <w:rPr>
          <w:b/>
          <w:color w:val="auto"/>
          <w:szCs w:val="24"/>
        </w:rPr>
        <w:lastRenderedPageBreak/>
        <w:t>BAB III</w:t>
      </w:r>
      <w:r w:rsidR="0021578F" w:rsidRPr="009F16E1">
        <w:rPr>
          <w:b/>
          <w:color w:val="auto"/>
          <w:szCs w:val="24"/>
        </w:rPr>
        <w:t xml:space="preserve"> </w:t>
      </w:r>
      <w:r w:rsidRPr="009F16E1">
        <w:rPr>
          <w:b/>
          <w:color w:val="auto"/>
          <w:szCs w:val="24"/>
        </w:rPr>
        <w:t>PENUTUP</w:t>
      </w:r>
      <w:bookmarkEnd w:id="11"/>
    </w:p>
    <w:p w:rsidR="000729F5" w:rsidRPr="009F16E1" w:rsidRDefault="000729F5" w:rsidP="00DE7384">
      <w:pPr>
        <w:spacing w:after="0" w:line="0" w:lineRule="atLeast"/>
        <w:jc w:val="center"/>
        <w:rPr>
          <w:b/>
          <w:sz w:val="24"/>
          <w:szCs w:val="24"/>
        </w:rPr>
      </w:pPr>
    </w:p>
    <w:p w:rsidR="000729F5" w:rsidRPr="009F16E1" w:rsidRDefault="000729F5" w:rsidP="00E11F40">
      <w:pPr>
        <w:pStyle w:val="Heading2"/>
        <w:numPr>
          <w:ilvl w:val="0"/>
          <w:numId w:val="15"/>
        </w:numPr>
        <w:spacing w:before="0" w:after="240"/>
        <w:ind w:left="426"/>
        <w:rPr>
          <w:b/>
          <w:color w:val="auto"/>
          <w:sz w:val="24"/>
          <w:szCs w:val="24"/>
        </w:rPr>
      </w:pPr>
      <w:bookmarkStart w:id="12" w:name="_Toc38286761"/>
      <w:r w:rsidRPr="009F16E1">
        <w:rPr>
          <w:b/>
          <w:color w:val="auto"/>
          <w:sz w:val="24"/>
          <w:szCs w:val="24"/>
        </w:rPr>
        <w:t>Kesimpulan</w:t>
      </w:r>
      <w:bookmarkEnd w:id="12"/>
    </w:p>
    <w:p w:rsidR="000729F5" w:rsidRPr="009F16E1" w:rsidRDefault="000729F5" w:rsidP="00E11F40">
      <w:pPr>
        <w:spacing w:after="0" w:line="0" w:lineRule="atLeast"/>
        <w:ind w:firstLine="720"/>
        <w:jc w:val="both"/>
        <w:rPr>
          <w:sz w:val="24"/>
          <w:szCs w:val="20"/>
        </w:rPr>
      </w:pPr>
      <w:r w:rsidRPr="009F16E1">
        <w:rPr>
          <w:sz w:val="24"/>
          <w:szCs w:val="20"/>
        </w:rPr>
        <w:t xml:space="preserve">Wawasan Nusantara adalah </w:t>
      </w:r>
      <w:proofErr w:type="gramStart"/>
      <w:r w:rsidRPr="009F16E1">
        <w:rPr>
          <w:sz w:val="24"/>
          <w:szCs w:val="20"/>
        </w:rPr>
        <w:t>cara</w:t>
      </w:r>
      <w:proofErr w:type="gramEnd"/>
      <w:r w:rsidRPr="009F16E1">
        <w:rPr>
          <w:sz w:val="24"/>
          <w:szCs w:val="20"/>
        </w:rPr>
        <w:t xml:space="preserve"> pandang bangsa Indonesia mengenai diri dan tanah airnya sebagai negara kepulauan dengan semua aspek kehidupan yang beragam. Wawasan Nusantara adalah cara pandang dan sikap bangsa Indonesia mengenai diri dan lingkungannya yang serba beragam dan bernilai strategis dengan mengutamakan persatuan dan kesatuan bangsa serta kesatuan wilayah dalam menyelenggarakan kehidupan bermasyarakat, berbangsa dan bernegara untuk mencapai tujuan nasional.Sedangkan pengertian yang digunakan sebagai acuan pokok ajaran dasar Wawasan Nusantara sebagai geopolitik Indonesia adalah:cara pandang dan sikap bangsa Indonesia mengenai diri dan lingkungannya yang serba beragam dan bernilai strategis dengan mengutamakan persatuan dan kesatuan wilayah dengan tetap menghargai dan menghormati kebhinekaan dalam setiap aspek kehidupan nasional untuk mencapai tujuan nasional.</w:t>
      </w:r>
    </w:p>
    <w:sectPr w:rsidR="000729F5" w:rsidRPr="009F16E1" w:rsidSect="00933144">
      <w:head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1CA" w:rsidRDefault="007651CA" w:rsidP="00DE7384">
      <w:pPr>
        <w:spacing w:after="0" w:line="240" w:lineRule="auto"/>
      </w:pPr>
      <w:r>
        <w:separator/>
      </w:r>
    </w:p>
  </w:endnote>
  <w:endnote w:type="continuationSeparator" w:id="0">
    <w:p w:rsidR="007651CA" w:rsidRDefault="007651CA" w:rsidP="00DE7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115587"/>
      <w:docPartObj>
        <w:docPartGallery w:val="Page Numbers (Bottom of Page)"/>
        <w:docPartUnique/>
      </w:docPartObj>
    </w:sdtPr>
    <w:sdtEndPr>
      <w:rPr>
        <w:noProof/>
      </w:rPr>
    </w:sdtEndPr>
    <w:sdtContent>
      <w:p w:rsidR="0021578F" w:rsidRDefault="0021578F">
        <w:pPr>
          <w:pStyle w:val="Footer"/>
          <w:jc w:val="center"/>
        </w:pPr>
        <w:r>
          <w:fldChar w:fldCharType="begin"/>
        </w:r>
        <w:r>
          <w:instrText xml:space="preserve"> PAGE   \* MERGEFORMAT </w:instrText>
        </w:r>
        <w:r>
          <w:fldChar w:fldCharType="separate"/>
        </w:r>
        <w:r w:rsidR="00C67EB3">
          <w:rPr>
            <w:noProof/>
          </w:rPr>
          <w:t>5</w:t>
        </w:r>
        <w:r>
          <w:rPr>
            <w:noProof/>
          </w:rPr>
          <w:fldChar w:fldCharType="end"/>
        </w:r>
      </w:p>
    </w:sdtContent>
  </w:sdt>
  <w:p w:rsidR="0021578F" w:rsidRDefault="00215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1CA" w:rsidRDefault="007651CA" w:rsidP="00DE7384">
      <w:pPr>
        <w:spacing w:after="0" w:line="240" w:lineRule="auto"/>
      </w:pPr>
      <w:r>
        <w:separator/>
      </w:r>
    </w:p>
  </w:footnote>
  <w:footnote w:type="continuationSeparator" w:id="0">
    <w:p w:rsidR="007651CA" w:rsidRDefault="007651CA" w:rsidP="00DE7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8F" w:rsidRDefault="00215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6B11"/>
    <w:multiLevelType w:val="hybridMultilevel"/>
    <w:tmpl w:val="97D20274"/>
    <w:lvl w:ilvl="0" w:tplc="A4C493D0">
      <w:start w:val="1"/>
      <w:numFmt w:val="decimal"/>
      <w:lvlText w:val="3.%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06175"/>
    <w:multiLevelType w:val="hybridMultilevel"/>
    <w:tmpl w:val="D248C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67C2"/>
    <w:multiLevelType w:val="multilevel"/>
    <w:tmpl w:val="4C0482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3" w15:restartNumberingAfterBreak="0">
    <w:nsid w:val="22DE47E6"/>
    <w:multiLevelType w:val="hybridMultilevel"/>
    <w:tmpl w:val="00D64BF4"/>
    <w:lvl w:ilvl="0" w:tplc="66BE0074">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503F"/>
    <w:multiLevelType w:val="hybridMultilevel"/>
    <w:tmpl w:val="2D36ED7A"/>
    <w:lvl w:ilvl="0" w:tplc="226839F0">
      <w:start w:val="1"/>
      <w:numFmt w:val="decimal"/>
      <w:lvlText w:val="2.4.%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F7C93"/>
    <w:multiLevelType w:val="hybridMultilevel"/>
    <w:tmpl w:val="E7C63FD8"/>
    <w:lvl w:ilvl="0" w:tplc="87B0157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54C0A"/>
    <w:multiLevelType w:val="hybridMultilevel"/>
    <w:tmpl w:val="AF70CBFC"/>
    <w:lvl w:ilvl="0" w:tplc="12768EA4">
      <w:start w:val="1"/>
      <w:numFmt w:val="decimal"/>
      <w:lvlText w:val="1.1.%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15:restartNumberingAfterBreak="0">
    <w:nsid w:val="40D02CF9"/>
    <w:multiLevelType w:val="hybridMultilevel"/>
    <w:tmpl w:val="DB0ABEEE"/>
    <w:lvl w:ilvl="0" w:tplc="744CF30C">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6122D"/>
    <w:multiLevelType w:val="hybridMultilevel"/>
    <w:tmpl w:val="D66EB394"/>
    <w:lvl w:ilvl="0" w:tplc="181C3E86">
      <w:start w:val="1"/>
      <w:numFmt w:val="decimal"/>
      <w:lvlText w:val="2.3.3.%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51A7475C"/>
    <w:multiLevelType w:val="hybridMultilevel"/>
    <w:tmpl w:val="3DA4269E"/>
    <w:lvl w:ilvl="0" w:tplc="5A6AEFE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63BA2"/>
    <w:multiLevelType w:val="hybridMultilevel"/>
    <w:tmpl w:val="2D580C9C"/>
    <w:lvl w:ilvl="0" w:tplc="585C2B7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A75E3"/>
    <w:multiLevelType w:val="hybridMultilevel"/>
    <w:tmpl w:val="C74C3DBA"/>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2" w15:restartNumberingAfterBreak="0">
    <w:nsid w:val="62D37F89"/>
    <w:multiLevelType w:val="hybridMultilevel"/>
    <w:tmpl w:val="E360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7336D"/>
    <w:multiLevelType w:val="hybridMultilevel"/>
    <w:tmpl w:val="B2841E54"/>
    <w:lvl w:ilvl="0" w:tplc="C2DA9708">
      <w:start w:val="1"/>
      <w:numFmt w:val="decimal"/>
      <w:lvlText w:val="1.2.%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4" w15:restartNumberingAfterBreak="0">
    <w:nsid w:val="789F3684"/>
    <w:multiLevelType w:val="hybridMultilevel"/>
    <w:tmpl w:val="87EA9F20"/>
    <w:lvl w:ilvl="0" w:tplc="999C6104">
      <w:start w:val="1"/>
      <w:numFmt w:val="decimal"/>
      <w:lvlText w:val="2.%1."/>
      <w:lvlJc w:val="left"/>
      <w:pPr>
        <w:ind w:left="720" w:hanging="360"/>
      </w:pPr>
      <w:rPr>
        <w:rFonts w:hint="default"/>
        <w:b/>
      </w:rPr>
    </w:lvl>
    <w:lvl w:ilvl="1" w:tplc="4C049F5C">
      <w:start w:val="1"/>
      <w:numFmt w:val="decimal"/>
      <w:lvlText w:val="2.2.%2."/>
      <w:lvlJc w:val="left"/>
      <w:pPr>
        <w:ind w:left="1440" w:hanging="360"/>
      </w:pPr>
      <w:rPr>
        <w:rFonts w:hint="default"/>
      </w:rPr>
    </w:lvl>
    <w:lvl w:ilvl="2" w:tplc="3828E52E">
      <w:start w:val="1"/>
      <w:numFmt w:val="decimal"/>
      <w:lvlText w:val="%3."/>
      <w:lvlJc w:val="left"/>
      <w:pPr>
        <w:ind w:left="2760" w:hanging="7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3"/>
  </w:num>
  <w:num w:numId="4">
    <w:abstractNumId w:val="7"/>
  </w:num>
  <w:num w:numId="5">
    <w:abstractNumId w:val="8"/>
  </w:num>
  <w:num w:numId="6">
    <w:abstractNumId w:val="12"/>
  </w:num>
  <w:num w:numId="7">
    <w:abstractNumId w:val="11"/>
  </w:num>
  <w:num w:numId="8">
    <w:abstractNumId w:val="6"/>
  </w:num>
  <w:num w:numId="9">
    <w:abstractNumId w:val="9"/>
  </w:num>
  <w:num w:numId="10">
    <w:abstractNumId w:val="14"/>
  </w:num>
  <w:num w:numId="11">
    <w:abstractNumId w:val="3"/>
  </w:num>
  <w:num w:numId="12">
    <w:abstractNumId w:val="5"/>
  </w:num>
  <w:num w:numId="13">
    <w:abstractNumId w:val="10"/>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CC"/>
    <w:rsid w:val="00024F42"/>
    <w:rsid w:val="0006576B"/>
    <w:rsid w:val="000729F5"/>
    <w:rsid w:val="00172D83"/>
    <w:rsid w:val="0021578F"/>
    <w:rsid w:val="002E1AA9"/>
    <w:rsid w:val="002F77A4"/>
    <w:rsid w:val="003050BA"/>
    <w:rsid w:val="00350420"/>
    <w:rsid w:val="00505F8F"/>
    <w:rsid w:val="0050784B"/>
    <w:rsid w:val="005E02F5"/>
    <w:rsid w:val="00613F8F"/>
    <w:rsid w:val="006E64BE"/>
    <w:rsid w:val="00753DE5"/>
    <w:rsid w:val="007651CA"/>
    <w:rsid w:val="007953B4"/>
    <w:rsid w:val="008445A0"/>
    <w:rsid w:val="00850CCC"/>
    <w:rsid w:val="00933144"/>
    <w:rsid w:val="009F16E1"/>
    <w:rsid w:val="00BD5D0E"/>
    <w:rsid w:val="00C67EB3"/>
    <w:rsid w:val="00CA6AD8"/>
    <w:rsid w:val="00CC11A1"/>
    <w:rsid w:val="00D61D63"/>
    <w:rsid w:val="00DE7384"/>
    <w:rsid w:val="00E11F40"/>
    <w:rsid w:val="00E93A51"/>
    <w:rsid w:val="00EC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E1ADA-4DDB-4A13-BA0B-E74DF22F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7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57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AC"/>
    <w:pPr>
      <w:ind w:left="720"/>
      <w:contextualSpacing/>
    </w:pPr>
  </w:style>
  <w:style w:type="paragraph" w:styleId="Header">
    <w:name w:val="header"/>
    <w:basedOn w:val="Normal"/>
    <w:link w:val="HeaderChar"/>
    <w:uiPriority w:val="99"/>
    <w:unhideWhenUsed/>
    <w:rsid w:val="00DE7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384"/>
  </w:style>
  <w:style w:type="paragraph" w:styleId="Footer">
    <w:name w:val="footer"/>
    <w:basedOn w:val="Normal"/>
    <w:link w:val="FooterChar"/>
    <w:uiPriority w:val="99"/>
    <w:unhideWhenUsed/>
    <w:rsid w:val="00DE7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384"/>
  </w:style>
  <w:style w:type="character" w:customStyle="1" w:styleId="Heading1Char">
    <w:name w:val="Heading 1 Char"/>
    <w:basedOn w:val="DefaultParagraphFont"/>
    <w:link w:val="Heading1"/>
    <w:uiPriority w:val="9"/>
    <w:rsid w:val="002157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578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1578F"/>
    <w:pPr>
      <w:outlineLvl w:val="9"/>
    </w:pPr>
  </w:style>
  <w:style w:type="paragraph" w:styleId="TOC1">
    <w:name w:val="toc 1"/>
    <w:basedOn w:val="Normal"/>
    <w:next w:val="Normal"/>
    <w:autoRedefine/>
    <w:uiPriority w:val="39"/>
    <w:unhideWhenUsed/>
    <w:rsid w:val="0021578F"/>
    <w:pPr>
      <w:spacing w:after="100"/>
    </w:pPr>
  </w:style>
  <w:style w:type="paragraph" w:styleId="TOC2">
    <w:name w:val="toc 2"/>
    <w:basedOn w:val="Normal"/>
    <w:next w:val="Normal"/>
    <w:autoRedefine/>
    <w:uiPriority w:val="39"/>
    <w:unhideWhenUsed/>
    <w:rsid w:val="00505F8F"/>
    <w:pPr>
      <w:tabs>
        <w:tab w:val="left" w:pos="880"/>
        <w:tab w:val="right" w:leader="dot" w:pos="10790"/>
      </w:tabs>
      <w:spacing w:after="100"/>
      <w:ind w:left="220"/>
    </w:pPr>
    <w:rPr>
      <w:noProof/>
    </w:rPr>
  </w:style>
  <w:style w:type="character" w:styleId="Hyperlink">
    <w:name w:val="Hyperlink"/>
    <w:basedOn w:val="DefaultParagraphFont"/>
    <w:uiPriority w:val="99"/>
    <w:unhideWhenUsed/>
    <w:rsid w:val="0021578F"/>
    <w:rPr>
      <w:color w:val="0563C1" w:themeColor="hyperlink"/>
      <w:u w:val="single"/>
    </w:rPr>
  </w:style>
  <w:style w:type="paragraph" w:styleId="BalloonText">
    <w:name w:val="Balloon Text"/>
    <w:basedOn w:val="Normal"/>
    <w:link w:val="BalloonTextChar"/>
    <w:uiPriority w:val="99"/>
    <w:semiHidden/>
    <w:unhideWhenUsed/>
    <w:rsid w:val="006E6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4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E61F-C968-4239-9BC4-E6E0C2D9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Isep LN</cp:lastModifiedBy>
  <cp:revision>3</cp:revision>
  <cp:lastPrinted>2020-04-20T11:32:00Z</cp:lastPrinted>
  <dcterms:created xsi:type="dcterms:W3CDTF">2020-04-20T11:32:00Z</dcterms:created>
  <dcterms:modified xsi:type="dcterms:W3CDTF">2020-04-20T11:48:00Z</dcterms:modified>
</cp:coreProperties>
</file>