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424E" w14:textId="77777777" w:rsidR="000366CF" w:rsidRDefault="000366CF" w:rsidP="000366C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毕业设计（论文）开题报告</w:t>
      </w:r>
    </w:p>
    <w:p w14:paraId="1F7B860D" w14:textId="77777777" w:rsidR="000366CF" w:rsidRDefault="000366CF" w:rsidP="000366CF">
      <w:pPr>
        <w:rPr>
          <w:rFonts w:ascii="宋体" w:hAnsi="宋体" w:cs="宋体"/>
          <w:b/>
        </w:rPr>
      </w:pPr>
      <w:r>
        <w:rPr>
          <w:rFonts w:hint="eastAsia"/>
          <w:bCs/>
        </w:rPr>
        <w:t xml:space="preserve"> </w:t>
      </w:r>
      <w:r>
        <w:rPr>
          <w:rFonts w:eastAsia="黑体" w:hint="eastAsia"/>
        </w:rPr>
        <w:t xml:space="preserve">                                                      </w:t>
      </w:r>
      <w:r>
        <w:rPr>
          <w:rFonts w:eastAsia="黑体"/>
        </w:rPr>
        <w:t>2018</w:t>
      </w:r>
      <w:r>
        <w:rPr>
          <w:rFonts w:eastAsia="黑体" w:hint="eastAsia"/>
        </w:rPr>
        <w:t xml:space="preserve">   </w:t>
      </w:r>
      <w:r>
        <w:rPr>
          <w:rFonts w:eastAsia="黑体" w:hint="eastAsia"/>
        </w:rPr>
        <w:t>年</w:t>
      </w:r>
      <w:r>
        <w:rPr>
          <w:rFonts w:eastAsia="黑体" w:hint="eastAsia"/>
        </w:rPr>
        <w:t xml:space="preserve">  </w:t>
      </w:r>
      <w:r>
        <w:rPr>
          <w:rFonts w:eastAsia="黑体"/>
        </w:rPr>
        <w:t xml:space="preserve">3 </w:t>
      </w:r>
      <w:r>
        <w:rPr>
          <w:rFonts w:eastAsia="黑体" w:hint="eastAsia"/>
        </w:rPr>
        <w:t>月</w:t>
      </w:r>
      <w:r>
        <w:rPr>
          <w:rFonts w:eastAsia="黑体" w:hint="eastAsia"/>
        </w:rPr>
        <w:t xml:space="preserve">  </w:t>
      </w:r>
      <w:r>
        <w:rPr>
          <w:rFonts w:eastAsia="黑体"/>
        </w:rPr>
        <w:t>21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日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333"/>
        <w:gridCol w:w="863"/>
        <w:gridCol w:w="1800"/>
        <w:gridCol w:w="1080"/>
        <w:gridCol w:w="2520"/>
      </w:tblGrid>
      <w:tr w:rsidR="000366CF" w14:paraId="5264CD8C" w14:textId="77777777" w:rsidTr="002C16E5">
        <w:trPr>
          <w:trHeight w:val="608"/>
        </w:trPr>
        <w:tc>
          <w:tcPr>
            <w:tcW w:w="1330" w:type="dxa"/>
            <w:vAlign w:val="center"/>
          </w:tcPr>
          <w:p w14:paraId="60D260C9" w14:textId="77777777" w:rsidR="000366CF" w:rsidRDefault="000366CF" w:rsidP="002C16E5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课题名称</w:t>
            </w:r>
          </w:p>
        </w:tc>
        <w:tc>
          <w:tcPr>
            <w:tcW w:w="7596" w:type="dxa"/>
            <w:gridSpan w:val="5"/>
            <w:vAlign w:val="center"/>
          </w:tcPr>
          <w:p w14:paraId="01D7E47A" w14:textId="77617978" w:rsidR="000366CF" w:rsidRDefault="005C5C64" w:rsidP="002C16E5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铁路安全监督管理系统</w:t>
            </w:r>
            <w:r w:rsidR="000366CF">
              <w:rPr>
                <w:rFonts w:hint="eastAsia"/>
                <w:b/>
                <w:sz w:val="24"/>
              </w:rPr>
              <w:t>交通事故</w:t>
            </w:r>
            <w:r>
              <w:rPr>
                <w:rFonts w:hint="eastAsia"/>
                <w:b/>
                <w:sz w:val="24"/>
              </w:rPr>
              <w:t>子</w:t>
            </w:r>
            <w:bookmarkStart w:id="0" w:name="_GoBack"/>
            <w:bookmarkEnd w:id="0"/>
            <w:r w:rsidR="000366CF">
              <w:rPr>
                <w:rFonts w:hint="eastAsia"/>
                <w:b/>
                <w:sz w:val="24"/>
              </w:rPr>
              <w:t>系统的设计与实现</w:t>
            </w:r>
          </w:p>
        </w:tc>
      </w:tr>
      <w:tr w:rsidR="000366CF" w14:paraId="451BD314" w14:textId="77777777" w:rsidTr="002C16E5">
        <w:trPr>
          <w:trHeight w:val="615"/>
        </w:trPr>
        <w:tc>
          <w:tcPr>
            <w:tcW w:w="1330" w:type="dxa"/>
            <w:vAlign w:val="center"/>
          </w:tcPr>
          <w:p w14:paraId="002E5AAB" w14:textId="77777777" w:rsidR="000366CF" w:rsidRDefault="000366CF" w:rsidP="002C16E5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学生姓名</w:t>
            </w:r>
          </w:p>
        </w:tc>
        <w:tc>
          <w:tcPr>
            <w:tcW w:w="1333" w:type="dxa"/>
            <w:vAlign w:val="center"/>
          </w:tcPr>
          <w:p w14:paraId="0D58FE55" w14:textId="77777777" w:rsidR="000366CF" w:rsidRDefault="000366CF" w:rsidP="002C16E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闻婷</w:t>
            </w:r>
          </w:p>
        </w:tc>
        <w:tc>
          <w:tcPr>
            <w:tcW w:w="863" w:type="dxa"/>
            <w:vAlign w:val="center"/>
          </w:tcPr>
          <w:p w14:paraId="2A21BCCD" w14:textId="77777777" w:rsidR="000366CF" w:rsidRDefault="000366CF" w:rsidP="002C16E5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学号</w:t>
            </w:r>
          </w:p>
        </w:tc>
        <w:tc>
          <w:tcPr>
            <w:tcW w:w="1800" w:type="dxa"/>
            <w:vAlign w:val="center"/>
          </w:tcPr>
          <w:p w14:paraId="6B54D5F9" w14:textId="77777777" w:rsidR="000366CF" w:rsidRDefault="000366CF" w:rsidP="002C16E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0142480134</w:t>
            </w:r>
          </w:p>
        </w:tc>
        <w:tc>
          <w:tcPr>
            <w:tcW w:w="1080" w:type="dxa"/>
            <w:vAlign w:val="center"/>
          </w:tcPr>
          <w:p w14:paraId="30A1AB24" w14:textId="77777777" w:rsidR="000366CF" w:rsidRDefault="000366CF" w:rsidP="002C16E5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专业班级</w:t>
            </w:r>
          </w:p>
        </w:tc>
        <w:tc>
          <w:tcPr>
            <w:tcW w:w="2520" w:type="dxa"/>
            <w:vAlign w:val="center"/>
          </w:tcPr>
          <w:p w14:paraId="452F5D51" w14:textId="77777777" w:rsidR="000366CF" w:rsidRDefault="000366CF" w:rsidP="002C16E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软件工程专业一班</w:t>
            </w:r>
          </w:p>
        </w:tc>
      </w:tr>
      <w:tr w:rsidR="000366CF" w14:paraId="30A2CD9A" w14:textId="77777777" w:rsidTr="002C16E5">
        <w:trPr>
          <w:cantSplit/>
          <w:trHeight w:val="1693"/>
        </w:trPr>
        <w:tc>
          <w:tcPr>
            <w:tcW w:w="8926" w:type="dxa"/>
            <w:gridSpan w:val="6"/>
          </w:tcPr>
          <w:p w14:paraId="577D7A42" w14:textId="77777777" w:rsidR="000366CF" w:rsidRDefault="000366CF" w:rsidP="002C16E5">
            <w:pPr>
              <w:snapToGrid w:val="0"/>
              <w:spacing w:afterLines="40" w:after="124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一、选题的目的意义</w:t>
            </w:r>
          </w:p>
          <w:p w14:paraId="03C82792" w14:textId="77777777" w:rsidR="000366CF" w:rsidRPr="00AF6D53" w:rsidRDefault="000366CF" w:rsidP="002C16E5">
            <w:pPr>
              <w:snapToGrid w:val="0"/>
              <w:spacing w:afterLines="40" w:after="124"/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随着我国铁路交通事业发展，铁路交通事故的管理和预测分析成为一个重要的问题，铁路</w:t>
            </w:r>
            <w:r w:rsidRPr="00DF74F5">
              <w:rPr>
                <w:rFonts w:ascii="宋体" w:hAnsi="宋体" w:cs="宋体" w:hint="eastAsia"/>
              </w:rPr>
              <w:t>安监信息系统应用不断深入</w:t>
            </w:r>
            <w:r>
              <w:rPr>
                <w:rFonts w:ascii="宋体" w:hAnsi="宋体" w:cs="宋体" w:hint="eastAsia"/>
              </w:rPr>
              <w:t>，为了</w:t>
            </w:r>
            <w:r w:rsidRPr="00DF74F5">
              <w:rPr>
                <w:rFonts w:ascii="宋体" w:hAnsi="宋体" w:cs="宋体" w:hint="eastAsia"/>
              </w:rPr>
              <w:t>适应《铁路交通事故调查处理条例》新标准的要求</w:t>
            </w:r>
            <w:r>
              <w:rPr>
                <w:rFonts w:ascii="宋体" w:hAnsi="宋体" w:cs="宋体" w:hint="eastAsia"/>
              </w:rPr>
              <w:t>，</w:t>
            </w:r>
            <w:r w:rsidRPr="00DF74F5">
              <w:rPr>
                <w:rFonts w:ascii="宋体" w:hAnsi="宋体" w:cs="宋体" w:hint="eastAsia"/>
              </w:rPr>
              <w:t>满足机构变更后特派办等组织机构的应用需求</w:t>
            </w:r>
            <w:r>
              <w:rPr>
                <w:rFonts w:ascii="宋体" w:hAnsi="宋体" w:cs="宋体" w:hint="eastAsia"/>
              </w:rPr>
              <w:t>，因此提出本课题。本课题采用先进、成熟、可靠的技术和开发工具，采用B</w:t>
            </w:r>
            <w:r>
              <w:rPr>
                <w:rFonts w:ascii="宋体" w:hAnsi="宋体" w:cs="宋体"/>
              </w:rPr>
              <w:t>/S</w:t>
            </w:r>
            <w:r>
              <w:rPr>
                <w:rFonts w:ascii="宋体" w:hAnsi="宋体" w:cs="宋体" w:hint="eastAsia"/>
              </w:rPr>
              <w:t>架构和S</w:t>
            </w:r>
            <w:r>
              <w:rPr>
                <w:rFonts w:ascii="宋体" w:hAnsi="宋体" w:cs="宋体"/>
              </w:rPr>
              <w:t>SH</w:t>
            </w:r>
            <w:r>
              <w:rPr>
                <w:rFonts w:ascii="宋体" w:hAnsi="宋体" w:cs="宋体" w:hint="eastAsia"/>
              </w:rPr>
              <w:t>开发框架，实现对对铁路交通事故的统一领导、规划和管理，实现对铁路交通事故和设备故障的管理和对交通事故的监测监控、辅助决策、预测预警、统计分析等，真正做到网络互联、信息共享，系统</w:t>
            </w:r>
            <w:r w:rsidRPr="00DF74F5">
              <w:rPr>
                <w:rFonts w:ascii="宋体" w:hAnsi="宋体" w:cs="宋体" w:hint="eastAsia"/>
              </w:rPr>
              <w:t>坚持经济性、实用性、安全性并重</w:t>
            </w:r>
            <w:r>
              <w:rPr>
                <w:rFonts w:ascii="宋体" w:hAnsi="宋体" w:cs="宋体" w:hint="eastAsia"/>
              </w:rPr>
              <w:t>，可扩展性好。</w:t>
            </w:r>
          </w:p>
        </w:tc>
      </w:tr>
      <w:tr w:rsidR="000366CF" w14:paraId="64D0FF5F" w14:textId="77777777" w:rsidTr="002C16E5">
        <w:trPr>
          <w:cantSplit/>
          <w:trHeight w:val="2503"/>
        </w:trPr>
        <w:tc>
          <w:tcPr>
            <w:tcW w:w="8926" w:type="dxa"/>
            <w:gridSpan w:val="6"/>
          </w:tcPr>
          <w:p w14:paraId="70B6644F" w14:textId="77777777" w:rsidR="000366CF" w:rsidRDefault="000366CF" w:rsidP="002C16E5">
            <w:pPr>
              <w:snapToGrid w:val="0"/>
              <w:spacing w:afterLines="40" w:after="124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二、国内外研究综述</w:t>
            </w:r>
          </w:p>
          <w:p w14:paraId="203322F6" w14:textId="77777777" w:rsidR="000366CF" w:rsidRDefault="000366CF" w:rsidP="002C16E5">
            <w:pPr>
              <w:snapToGrid w:val="0"/>
              <w:spacing w:afterLines="40" w:after="124"/>
              <w:ind w:firstLineChars="200" w:firstLine="420"/>
              <w:rPr>
                <w:rFonts w:ascii="宋体" w:hAnsi="宋体" w:cs="宋体"/>
              </w:rPr>
            </w:pPr>
            <w:r w:rsidRPr="00D74924">
              <w:rPr>
                <w:rFonts w:ascii="宋体" w:hAnsi="宋体" w:cs="宋体" w:hint="eastAsia"/>
              </w:rPr>
              <w:t>美国作为西方发达国家的代表</w:t>
            </w:r>
            <w:r>
              <w:rPr>
                <w:rFonts w:ascii="宋体" w:hAnsi="宋体" w:cs="宋体" w:hint="eastAsia"/>
              </w:rPr>
              <w:t>，</w:t>
            </w:r>
            <w:r w:rsidRPr="00D74924">
              <w:rPr>
                <w:rFonts w:ascii="宋体" w:hAnsi="宋体" w:cs="宋体" w:hint="eastAsia"/>
              </w:rPr>
              <w:t>其</w:t>
            </w:r>
            <w:r>
              <w:rPr>
                <w:rFonts w:ascii="宋体" w:hAnsi="宋体" w:cs="宋体" w:hint="eastAsia"/>
              </w:rPr>
              <w:t>铁路交通事故信息</w:t>
            </w:r>
            <w:r w:rsidRPr="00D74924">
              <w:rPr>
                <w:rFonts w:ascii="宋体" w:hAnsi="宋体" w:cs="宋体" w:hint="eastAsia"/>
              </w:rPr>
              <w:t>支持技术的研究和实践</w:t>
            </w:r>
            <w:r>
              <w:rPr>
                <w:rFonts w:ascii="宋体" w:hAnsi="宋体" w:cs="宋体" w:hint="eastAsia"/>
              </w:rPr>
              <w:t>已经较为先进和完善，事故</w:t>
            </w:r>
            <w:r w:rsidRPr="00D74924">
              <w:rPr>
                <w:rFonts w:ascii="宋体" w:hAnsi="宋体" w:cs="宋体" w:hint="eastAsia"/>
              </w:rPr>
              <w:t>信息支持系统在美国</w:t>
            </w:r>
            <w:r>
              <w:rPr>
                <w:rFonts w:ascii="宋体" w:hAnsi="宋体" w:cs="宋体" w:hint="eastAsia"/>
              </w:rPr>
              <w:t>铁路交通事故信息</w:t>
            </w:r>
            <w:r w:rsidRPr="00D74924">
              <w:rPr>
                <w:rFonts w:ascii="宋体" w:hAnsi="宋体" w:cs="宋体" w:hint="eastAsia"/>
              </w:rPr>
              <w:t>体系中起着关键作用，以起到预防在先，提前准备的作用</w:t>
            </w:r>
            <w:r>
              <w:rPr>
                <w:rFonts w:ascii="宋体" w:hAnsi="宋体" w:cs="宋体" w:hint="eastAsia"/>
              </w:rPr>
              <w:t>。日本是一个自然灾害多发的国家，</w:t>
            </w:r>
            <w:r w:rsidRPr="001A19D6">
              <w:rPr>
                <w:rFonts w:ascii="宋体" w:hAnsi="宋体" w:cs="宋体" w:hint="eastAsia"/>
              </w:rPr>
              <w:t>日本重视</w:t>
            </w:r>
            <w:r>
              <w:rPr>
                <w:rFonts w:ascii="宋体" w:hAnsi="宋体" w:cs="宋体" w:hint="eastAsia"/>
              </w:rPr>
              <w:t>对铁路突发交通事故和应急管理</w:t>
            </w:r>
            <w:r w:rsidRPr="001A19D6">
              <w:rPr>
                <w:rFonts w:ascii="宋体" w:hAnsi="宋体" w:cs="宋体" w:hint="eastAsia"/>
              </w:rPr>
              <w:t>的技术支撑建设，</w:t>
            </w:r>
            <w:r>
              <w:rPr>
                <w:rFonts w:ascii="宋体" w:hAnsi="宋体" w:cs="宋体" w:hint="eastAsia"/>
              </w:rPr>
              <w:t>也逐步</w:t>
            </w:r>
            <w:r w:rsidRPr="001A19D6">
              <w:rPr>
                <w:rFonts w:ascii="宋体" w:hAnsi="宋体" w:cs="宋体" w:hint="eastAsia"/>
              </w:rPr>
              <w:t>建立起了完善的</w:t>
            </w:r>
            <w:r>
              <w:rPr>
                <w:rFonts w:ascii="宋体" w:hAnsi="宋体" w:cs="宋体" w:hint="eastAsia"/>
              </w:rPr>
              <w:t>交通事故</w:t>
            </w:r>
            <w:r w:rsidRPr="001A19D6">
              <w:rPr>
                <w:rFonts w:ascii="宋体" w:hAnsi="宋体" w:cs="宋体" w:hint="eastAsia"/>
              </w:rPr>
              <w:t>信息化</w:t>
            </w:r>
            <w:r>
              <w:rPr>
                <w:rFonts w:ascii="宋体" w:hAnsi="宋体" w:cs="宋体" w:hint="eastAsia"/>
              </w:rPr>
              <w:t>管理。我国对于铁路交通事故管理系统，铁路行业制定了大量的管理制度规章，并建立并逐步完善了铁路管理工作制度，建立完善了多种相关制度，构建了一个系统化、专业化的铁路交通事故信息系统，并开始逐步推进铁路交通事故管理的信息化建设，铁路交通事故管理的发展需求大，前景好。</w:t>
            </w:r>
          </w:p>
        </w:tc>
      </w:tr>
      <w:tr w:rsidR="000366CF" w14:paraId="217721AA" w14:textId="77777777" w:rsidTr="002C16E5">
        <w:trPr>
          <w:cantSplit/>
          <w:trHeight w:val="1941"/>
        </w:trPr>
        <w:tc>
          <w:tcPr>
            <w:tcW w:w="8926" w:type="dxa"/>
            <w:gridSpan w:val="6"/>
          </w:tcPr>
          <w:p w14:paraId="40E1CEB5" w14:textId="77777777" w:rsidR="000366CF" w:rsidRDefault="000366CF" w:rsidP="002C16E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三、毕业设计（论文）所用的方法</w:t>
            </w:r>
          </w:p>
          <w:p w14:paraId="31C3BE83" w14:textId="77777777" w:rsidR="000366CF" w:rsidRDefault="000366CF" w:rsidP="002C16E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1、文献研究法：</w:t>
            </w:r>
            <w:r w:rsidRPr="001A19D6">
              <w:rPr>
                <w:rFonts w:ascii="宋体" w:hAnsi="宋体" w:cs="宋体" w:hint="eastAsia"/>
              </w:rPr>
              <w:t>通过调查文献来获得资料，从而全面地、正确地了解掌握所要</w:t>
            </w:r>
            <w:r>
              <w:rPr>
                <w:rFonts w:ascii="宋体" w:hAnsi="宋体" w:cs="宋体" w:hint="eastAsia"/>
              </w:rPr>
              <w:t>研究的课题</w:t>
            </w:r>
          </w:p>
          <w:p w14:paraId="3D706961" w14:textId="77777777" w:rsidR="000366CF" w:rsidRDefault="000366CF" w:rsidP="002C16E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、个案研究法：</w:t>
            </w:r>
            <w:r w:rsidRPr="00F97285">
              <w:rPr>
                <w:rFonts w:ascii="宋体" w:hAnsi="宋体" w:cs="宋体" w:hint="eastAsia"/>
              </w:rPr>
              <w:t>认定研究对象中的某一特定对象，加以调查分析，弄清其</w:t>
            </w:r>
            <w:r>
              <w:rPr>
                <w:rFonts w:ascii="宋体" w:hAnsi="宋体" w:cs="宋体" w:hint="eastAsia"/>
              </w:rPr>
              <w:t>业务执行流程</w:t>
            </w:r>
          </w:p>
          <w:p w14:paraId="1C877426" w14:textId="77777777" w:rsidR="000366CF" w:rsidRDefault="000366CF" w:rsidP="002C16E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ascii="宋体" w:hAnsi="宋体" w:cs="宋体" w:hint="eastAsia"/>
              </w:rPr>
              <w:t>、模拟法：</w:t>
            </w:r>
            <w:r w:rsidRPr="00F97285">
              <w:rPr>
                <w:rFonts w:ascii="宋体" w:hAnsi="宋体" w:cs="宋体" w:hint="eastAsia"/>
              </w:rPr>
              <w:t>先依照原型的主要特征，创设一个相似的模型，然后通过模型来间接研究原型</w:t>
            </w:r>
          </w:p>
          <w:p w14:paraId="137F9B57" w14:textId="77777777" w:rsidR="000366CF" w:rsidRPr="00F97285" w:rsidRDefault="000366CF" w:rsidP="002C16E5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4、采用的技术：S</w:t>
            </w:r>
            <w:r>
              <w:rPr>
                <w:rFonts w:ascii="宋体" w:hAnsi="宋体" w:cs="宋体"/>
              </w:rPr>
              <w:t>SH</w:t>
            </w:r>
            <w:r>
              <w:rPr>
                <w:rFonts w:ascii="宋体" w:hAnsi="宋体" w:cs="宋体" w:hint="eastAsia"/>
              </w:rPr>
              <w:t>框架、后台采用java语言、界面bootstrap风格、使用layUI框架、页面使用J</w:t>
            </w:r>
            <w:r>
              <w:rPr>
                <w:rFonts w:ascii="宋体" w:hAnsi="宋体" w:cs="宋体"/>
              </w:rPr>
              <w:t>SP+JS</w:t>
            </w:r>
            <w:r>
              <w:rPr>
                <w:rFonts w:ascii="宋体" w:hAnsi="宋体" w:cs="宋体" w:hint="eastAsia"/>
              </w:rPr>
              <w:t>语言、网络文件传输技术等</w:t>
            </w:r>
          </w:p>
        </w:tc>
      </w:tr>
      <w:tr w:rsidR="000366CF" w14:paraId="261A1A7C" w14:textId="77777777" w:rsidTr="002C16E5">
        <w:trPr>
          <w:cantSplit/>
          <w:trHeight w:val="2013"/>
        </w:trPr>
        <w:tc>
          <w:tcPr>
            <w:tcW w:w="8926" w:type="dxa"/>
            <w:gridSpan w:val="6"/>
          </w:tcPr>
          <w:p w14:paraId="72532E0D" w14:textId="77777777" w:rsidR="000366CF" w:rsidRDefault="000366CF" w:rsidP="002C16E5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四、主要参考文献与资料获得情况</w:t>
            </w:r>
          </w:p>
          <w:p w14:paraId="7C1AAADF" w14:textId="77777777" w:rsidR="000366CF" w:rsidRDefault="000366CF" w:rsidP="002C16E5">
            <w:pPr>
              <w:snapToGrid w:val="0"/>
              <w:spacing w:afterLines="40" w:after="124"/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《</w:t>
            </w:r>
            <w:r>
              <w:rPr>
                <w:rFonts w:hint="eastAsia"/>
                <w:szCs w:val="20"/>
              </w:rPr>
              <w:t>铁路安全质量监督检查指导意见</w:t>
            </w:r>
            <w:r>
              <w:rPr>
                <w:rFonts w:ascii="宋体" w:hAnsi="宋体" w:cs="宋体" w:hint="eastAsia"/>
              </w:rPr>
              <w:t>》、《</w:t>
            </w:r>
            <w:r>
              <w:rPr>
                <w:rFonts w:hint="eastAsia"/>
                <w:szCs w:val="20"/>
              </w:rPr>
              <w:t>国家铁路局</w:t>
            </w:r>
            <w:r>
              <w:rPr>
                <w:rFonts w:hint="eastAsia"/>
                <w:szCs w:val="20"/>
              </w:rPr>
              <w:t>2017</w:t>
            </w:r>
            <w:r>
              <w:rPr>
                <w:rFonts w:hint="eastAsia"/>
                <w:szCs w:val="20"/>
              </w:rPr>
              <w:t>年安全监督管理工作要点</w:t>
            </w:r>
            <w:r>
              <w:rPr>
                <w:rFonts w:ascii="宋体" w:hAnsi="宋体" w:cs="宋体" w:hint="eastAsia"/>
              </w:rPr>
              <w:t>》、《</w:t>
            </w:r>
            <w:r w:rsidRPr="00C0143E">
              <w:rPr>
                <w:rFonts w:hint="eastAsia"/>
                <w:szCs w:val="20"/>
              </w:rPr>
              <w:t>国家铁路局</w:t>
            </w:r>
            <w:r w:rsidRPr="00C0143E">
              <w:rPr>
                <w:rFonts w:hint="eastAsia"/>
                <w:szCs w:val="20"/>
              </w:rPr>
              <w:t>2016</w:t>
            </w:r>
            <w:r w:rsidRPr="00C0143E">
              <w:rPr>
                <w:rFonts w:hint="eastAsia"/>
                <w:szCs w:val="20"/>
              </w:rPr>
              <w:t>年安全质量监督检查计划</w:t>
            </w:r>
            <w:r>
              <w:rPr>
                <w:rFonts w:ascii="宋体" w:hAnsi="宋体" w:cs="宋体" w:hint="eastAsia"/>
              </w:rPr>
              <w:t>》、《</w:t>
            </w:r>
            <w:r w:rsidRPr="00540447">
              <w:rPr>
                <w:rFonts w:hint="eastAsia"/>
                <w:szCs w:val="20"/>
              </w:rPr>
              <w:t>铁路交通事故应急救援和调查处理条例</w:t>
            </w:r>
            <w:r>
              <w:rPr>
                <w:rFonts w:ascii="宋体" w:hAnsi="宋体" w:cs="宋体" w:hint="eastAsia"/>
              </w:rPr>
              <w:t>》、《</w:t>
            </w:r>
            <w:r w:rsidRPr="001E79FD">
              <w:rPr>
                <w:rFonts w:hint="eastAsia"/>
                <w:szCs w:val="20"/>
              </w:rPr>
              <w:t>铁路交通事故调查处理规则</w:t>
            </w:r>
            <w:r>
              <w:rPr>
                <w:rFonts w:ascii="宋体" w:hAnsi="宋体" w:cs="宋体" w:hint="eastAsia"/>
              </w:rPr>
              <w:t>》、《</w:t>
            </w:r>
            <w:r w:rsidRPr="00611919">
              <w:rPr>
                <w:rFonts w:hint="eastAsia"/>
                <w:szCs w:val="20"/>
              </w:rPr>
              <w:t>铁路安全管理条例</w:t>
            </w:r>
            <w:r>
              <w:rPr>
                <w:rFonts w:ascii="宋体" w:hAnsi="宋体" w:cs="宋体" w:hint="eastAsia"/>
              </w:rPr>
              <w:t>》、《</w:t>
            </w:r>
            <w:r w:rsidRPr="000F2597">
              <w:rPr>
                <w:rFonts w:hint="eastAsia"/>
                <w:szCs w:val="20"/>
              </w:rPr>
              <w:t>铁路建设工程质量监督管理规定</w:t>
            </w:r>
            <w:r>
              <w:rPr>
                <w:rFonts w:ascii="宋体" w:hAnsi="宋体" w:cs="宋体" w:hint="eastAsia"/>
              </w:rPr>
              <w:t>》等，从以上资料获取业务逻辑的相关需求，</w:t>
            </w:r>
            <w:r>
              <w:t>《</w:t>
            </w:r>
            <w:r>
              <w:t>JavaScript</w:t>
            </w:r>
            <w:r>
              <w:t>高级程序设计》</w:t>
            </w:r>
            <w:r>
              <w:rPr>
                <w:rFonts w:hint="eastAsia"/>
              </w:rPr>
              <w:t>、《</w:t>
            </w:r>
            <w:r>
              <w:t>Bootstrap</w:t>
            </w:r>
            <w:r>
              <w:t>实战》</w:t>
            </w:r>
            <w:r>
              <w:rPr>
                <w:rFonts w:hint="eastAsia"/>
              </w:rPr>
              <w:t>、《</w:t>
            </w:r>
            <w:r w:rsidRPr="000B136B">
              <w:rPr>
                <w:rFonts w:hint="eastAsia"/>
              </w:rPr>
              <w:t>Struts2</w:t>
            </w:r>
            <w:r w:rsidRPr="000B136B">
              <w:rPr>
                <w:rFonts w:hint="eastAsia"/>
              </w:rPr>
              <w:t>实战</w:t>
            </w:r>
            <w:r>
              <w:rPr>
                <w:rFonts w:hint="eastAsia"/>
              </w:rPr>
              <w:t>》、《</w:t>
            </w:r>
            <w:r>
              <w:t>H</w:t>
            </w:r>
            <w:r>
              <w:rPr>
                <w:rFonts w:hint="eastAsia"/>
              </w:rPr>
              <w:t>ibernate</w:t>
            </w:r>
            <w:r>
              <w:rPr>
                <w:rFonts w:hint="eastAsia"/>
              </w:rPr>
              <w:t>实战》、《</w:t>
            </w:r>
            <w:r w:rsidRPr="008674F6">
              <w:rPr>
                <w:rFonts w:ascii="宋体" w:hAnsi="宋体" w:cs="宋体" w:hint="eastAsia"/>
              </w:rPr>
              <w:t>Access数据库技术及应用教程</w:t>
            </w:r>
            <w:r>
              <w:rPr>
                <w:rFonts w:hint="eastAsia"/>
              </w:rPr>
              <w:t>》等，从以上图书获取以</w:t>
            </w:r>
            <w:r>
              <w:rPr>
                <w:rFonts w:hint="eastAsia"/>
              </w:rPr>
              <w:t>S</w:t>
            </w:r>
            <w:r>
              <w:t>SH</w:t>
            </w:r>
            <w:r>
              <w:rPr>
                <w:rFonts w:hint="eastAsia"/>
              </w:rPr>
              <w:t>框架为基础的前后端开发相关技术知识。</w:t>
            </w:r>
          </w:p>
        </w:tc>
      </w:tr>
      <w:tr w:rsidR="000366CF" w14:paraId="5C1DDF7B" w14:textId="77777777" w:rsidTr="002C16E5">
        <w:trPr>
          <w:cantSplit/>
          <w:trHeight w:val="1927"/>
        </w:trPr>
        <w:tc>
          <w:tcPr>
            <w:tcW w:w="8926" w:type="dxa"/>
            <w:gridSpan w:val="6"/>
          </w:tcPr>
          <w:p w14:paraId="5276C90F" w14:textId="77777777" w:rsidR="000366CF" w:rsidRDefault="000366CF" w:rsidP="002C16E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五、指导教师审批意见</w:t>
            </w:r>
          </w:p>
          <w:p w14:paraId="320C1F43" w14:textId="77777777" w:rsidR="000366CF" w:rsidRDefault="000366CF" w:rsidP="002C16E5">
            <w:r>
              <w:rPr>
                <w:rFonts w:hint="eastAsia"/>
              </w:rPr>
              <w:t xml:space="preserve">　　</w:t>
            </w:r>
          </w:p>
          <w:p w14:paraId="16182CE0" w14:textId="77777777" w:rsidR="000366CF" w:rsidRDefault="000366CF" w:rsidP="002C16E5"/>
          <w:p w14:paraId="387E578E" w14:textId="77777777" w:rsidR="000366CF" w:rsidRDefault="000366CF" w:rsidP="002C16E5"/>
          <w:p w14:paraId="61F1B5AE" w14:textId="77777777" w:rsidR="000366CF" w:rsidRDefault="000366CF" w:rsidP="002C16E5"/>
          <w:p w14:paraId="10D3BEE9" w14:textId="77777777" w:rsidR="000366CF" w:rsidRDefault="000366CF" w:rsidP="002C16E5">
            <w:pPr>
              <w:rPr>
                <w:rFonts w:ascii="宋体" w:hAnsi="宋体" w:cs="宋体"/>
              </w:rPr>
            </w:pPr>
          </w:p>
          <w:p w14:paraId="264FBD4C" w14:textId="77777777" w:rsidR="000366CF" w:rsidRDefault="000366CF" w:rsidP="002C16E5">
            <w:pPr>
              <w:wordWrap w:val="0"/>
              <w:ind w:firstLineChars="1900" w:firstLine="3990"/>
              <w:jc w:val="righ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签字：           </w:t>
            </w:r>
            <w:r>
              <w:rPr>
                <w:rFonts w:ascii="宋体" w:hAnsi="宋体" w:cs="宋体"/>
              </w:rPr>
              <w:t>2018</w:t>
            </w:r>
            <w:r>
              <w:rPr>
                <w:rFonts w:ascii="宋体" w:hAnsi="宋体" w:cs="宋体" w:hint="eastAsia"/>
              </w:rPr>
              <w:t xml:space="preserve">   年  </w:t>
            </w:r>
            <w:r>
              <w:rPr>
                <w:rFonts w:ascii="宋体" w:hAnsi="宋体" w:cs="宋体"/>
              </w:rPr>
              <w:t>3</w:t>
            </w:r>
            <w:r>
              <w:rPr>
                <w:rFonts w:ascii="宋体" w:hAnsi="宋体" w:cs="宋体" w:hint="eastAsia"/>
              </w:rPr>
              <w:t xml:space="preserve"> 月 </w:t>
            </w:r>
            <w:r>
              <w:rPr>
                <w:rFonts w:ascii="宋体" w:hAnsi="宋体" w:cs="宋体"/>
              </w:rPr>
              <w:t>21</w:t>
            </w:r>
            <w:r>
              <w:rPr>
                <w:rFonts w:ascii="宋体" w:hAnsi="宋体" w:cs="宋体" w:hint="eastAsia"/>
              </w:rPr>
              <w:t xml:space="preserve">  日    </w:t>
            </w:r>
          </w:p>
        </w:tc>
      </w:tr>
    </w:tbl>
    <w:p w14:paraId="0113477B" w14:textId="77777777" w:rsidR="000366CF" w:rsidRPr="009067B5" w:rsidRDefault="000366CF" w:rsidP="000366CF"/>
    <w:p w14:paraId="5BA9EC55" w14:textId="77777777" w:rsidR="000366CF" w:rsidRPr="003E6260" w:rsidRDefault="000366CF" w:rsidP="000366CF"/>
    <w:p w14:paraId="3E727E16" w14:textId="77777777" w:rsidR="005634FC" w:rsidRPr="000366CF" w:rsidRDefault="005634FC" w:rsidP="000366CF"/>
    <w:sectPr w:rsidR="005634FC" w:rsidRPr="0003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67DFB" w14:textId="77777777" w:rsidR="00493948" w:rsidRDefault="00493948" w:rsidP="009067B5">
      <w:r>
        <w:separator/>
      </w:r>
    </w:p>
  </w:endnote>
  <w:endnote w:type="continuationSeparator" w:id="0">
    <w:p w14:paraId="3E0E0933" w14:textId="77777777" w:rsidR="00493948" w:rsidRDefault="00493948" w:rsidP="0090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7F460" w14:textId="77777777" w:rsidR="00493948" w:rsidRDefault="00493948" w:rsidP="009067B5">
      <w:r>
        <w:separator/>
      </w:r>
    </w:p>
  </w:footnote>
  <w:footnote w:type="continuationSeparator" w:id="0">
    <w:p w14:paraId="56F9ECD6" w14:textId="77777777" w:rsidR="00493948" w:rsidRDefault="00493948" w:rsidP="00906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97"/>
    <w:rsid w:val="000366CF"/>
    <w:rsid w:val="0017526F"/>
    <w:rsid w:val="00205823"/>
    <w:rsid w:val="0044158E"/>
    <w:rsid w:val="00493948"/>
    <w:rsid w:val="005634FC"/>
    <w:rsid w:val="005B6897"/>
    <w:rsid w:val="005C5C64"/>
    <w:rsid w:val="009067B5"/>
    <w:rsid w:val="0098371E"/>
    <w:rsid w:val="009A12C4"/>
    <w:rsid w:val="009F18BA"/>
    <w:rsid w:val="00A52CAA"/>
    <w:rsid w:val="00AA61AB"/>
    <w:rsid w:val="00B10432"/>
    <w:rsid w:val="00B866F7"/>
    <w:rsid w:val="00EA3EA5"/>
    <w:rsid w:val="00E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B05AC"/>
  <w15:chartTrackingRefBased/>
  <w15:docId w15:val="{12EB5CE4-0B70-4EA6-9781-5B3814B7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7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7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12</cp:revision>
  <dcterms:created xsi:type="dcterms:W3CDTF">2018-03-21T13:19:00Z</dcterms:created>
  <dcterms:modified xsi:type="dcterms:W3CDTF">2018-03-22T12:37:00Z</dcterms:modified>
</cp:coreProperties>
</file>