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SportTrack </w:t>
      </w:r>
      <w:r>
        <w:rPr>
          <w:rFonts w:ascii="Open Sans" w:hAnsi="Open Sans" w:cs="Open Sans"/>
          <w:color w:val="000000"/>
          <w:sz w:val="20"/>
          <w:szCs w:val="20"/>
        </w:rPr>
        <w:br/>
      </w: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1. Возможность зарегистрированным пользователям получать новости из мира спорта, а также получить расширенную статистику. Имеется возможность создавать себе цели и следить за их выполнением и выполнением других пользователей. </w:t>
      </w:r>
      <w:r>
        <w:rPr>
          <w:rFonts w:ascii="Open Sans" w:hAnsi="Open Sans" w:cs="Open Sans"/>
          <w:color w:val="000000"/>
          <w:sz w:val="20"/>
          <w:szCs w:val="20"/>
        </w:rPr>
        <w:br/>
      </w: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2. </w:t>
      </w:r>
      <w:hyperlink r:id="rId4" w:tgtFrame="_blank" w:history="1">
        <w:r>
          <w:rPr>
            <w:rStyle w:val="a3"/>
            <w:rFonts w:ascii="Open Sans" w:hAnsi="Open Sans" w:cs="Open Sans"/>
            <w:color w:val="2A5885"/>
            <w:sz w:val="20"/>
            <w:szCs w:val="20"/>
            <w:shd w:val="clear" w:color="auto" w:fill="FFFFFF"/>
          </w:rPr>
          <w:t>https://github.com/upnrunning/SportTrack</w:t>
        </w:r>
      </w:hyperlink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color w:val="000000"/>
          <w:sz w:val="20"/>
          <w:szCs w:val="20"/>
        </w:rPr>
        <w:br/>
      </w: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3. Роли в проекте: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Атабек Мархаев: GUI, UI LOGIC, Database design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Оленев Максим: GUI, Database design, UI LOGIC </w:t>
      </w:r>
      <w:r>
        <w:rPr>
          <w:rFonts w:ascii="Open Sans" w:hAnsi="Open Sans" w:cs="Open Sans"/>
          <w:color w:val="000000"/>
          <w:sz w:val="20"/>
          <w:szCs w:val="20"/>
        </w:rPr>
        <w:br/>
      </w: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4. Папка BingModel содержит классы необходимые для работы с BingAPI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Аналогичную роль выполняет SportsFeedModel</w:t>
      </w:r>
      <w:r w:rsidRPr="00B4250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Папка Model реализует взаимодействие с фреймворком Entity Framework и хранит информацию о целях и зарегистрировавшихся пользователей. </w:t>
      </w:r>
      <w:r>
        <w:rPr>
          <w:rFonts w:ascii="Open Sans" w:hAnsi="Open Sans" w:cs="Open Sans"/>
          <w:color w:val="000000"/>
          <w:sz w:val="20"/>
          <w:szCs w:val="20"/>
        </w:rPr>
        <w:br/>
      </w: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61BB8D">
            <wp:simplePos x="0" y="0"/>
            <wp:positionH relativeFrom="column">
              <wp:posOffset>733425</wp:posOffset>
            </wp:positionH>
            <wp:positionV relativeFrom="paragraph">
              <wp:posOffset>1778635</wp:posOffset>
            </wp:positionV>
            <wp:extent cx="40386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98" y="21454"/>
                <wp:lineTo x="2149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BingApi и SportsFeedApi реализуют асинхронные запросы к серверам с информацией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Классы SportsFeedRepostory и BingRepository инкапсулируют логику запросов</w:t>
      </w:r>
      <w:r w:rsidRPr="00B4250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В классе Repository инициализируются и хранятся статичные коллекции, куда десериализуются JSON строки, поступившие в ответ на запросы. Эти коллекции являются промежуточным звеном между бизнес-логикой и GUI. В окне Browser открывается браузер, в котором отображается контент ссылок после нажатия на них в главном окне. Creating Account – окно, в котором создается аккаунт, также присутствует окно авторизации ( Sign In) и окна для создания целей. Вызов асинхронных запросов происходит в конструкторе окна MainWindow. </w:t>
      </w:r>
      <w:r>
        <w:rPr>
          <w:rFonts w:ascii="Open Sans" w:hAnsi="Open Sans" w:cs="Open Sans"/>
          <w:color w:val="000000"/>
          <w:sz w:val="20"/>
          <w:szCs w:val="20"/>
        </w:rPr>
        <w:br/>
      </w: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jc w:val="center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 w:rsidRPr="00B42506"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Окно авторизации.</w:t>
      </w:r>
    </w:p>
    <w:p w:rsidR="00B42506" w:rsidRDefault="00B42506" w:rsidP="00B42506">
      <w:pPr>
        <w:jc w:val="center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jc w:val="center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85E37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940425" cy="4100830"/>
            <wp:effectExtent l="0" t="0" r="3175" b="0"/>
            <wp:wrapThrough wrapText="bothSides">
              <wp:wrapPolygon edited="0">
                <wp:start x="0" y="0"/>
                <wp:lineTo x="0" y="21473"/>
                <wp:lineTo x="21542" y="21473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Главное меню программы</w:t>
      </w: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102D0">
            <wp:simplePos x="0" y="0"/>
            <wp:positionH relativeFrom="column">
              <wp:posOffset>832485</wp:posOffset>
            </wp:positionH>
            <wp:positionV relativeFrom="paragraph">
              <wp:posOffset>-227965</wp:posOffset>
            </wp:positionV>
            <wp:extent cx="4256405" cy="4461510"/>
            <wp:effectExtent l="0" t="0" r="0" b="0"/>
            <wp:wrapTight wrapText="bothSides">
              <wp:wrapPolygon edited="0">
                <wp:start x="0" y="0"/>
                <wp:lineTo x="0" y="21489"/>
                <wp:lineTo x="21461" y="21489"/>
                <wp:lineTo x="2146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jc w:val="center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lastRenderedPageBreak/>
        <w:t>Окно браузера</w:t>
      </w:r>
    </w:p>
    <w:p w:rsidR="00B42506" w:rsidRDefault="00B42506" w:rsidP="00B42506">
      <w:pPr>
        <w:jc w:val="center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B42506" w:rsidRDefault="00B42506" w:rsidP="00B42506">
      <w:pPr>
        <w:jc w:val="center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C2C652F" wp14:editId="3057ED77">
            <wp:extent cx="4124325" cy="6248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06" w:rsidRDefault="00B42506" w:rsidP="00B42506">
      <w:pPr>
        <w:jc w:val="center"/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Окно создания цели</w:t>
      </w:r>
    </w:p>
    <w:p w:rsidR="00B42506" w:rsidRDefault="00B42506" w:rsidP="00B42506">
      <w:pPr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</w:pPr>
    </w:p>
    <w:p w:rsidR="00F94CAF" w:rsidRPr="00F94CAF" w:rsidRDefault="00F94CAF" w:rsidP="00B4250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 w:rsidRPr="00F94CAF">
        <w:rPr>
          <w:rFonts w:ascii="Open Sans" w:hAnsi="Open Sans" w:cs="Open Sans"/>
          <w:b/>
          <w:color w:val="000000"/>
          <w:sz w:val="20"/>
          <w:szCs w:val="20"/>
          <w:shd w:val="clear" w:color="auto" w:fill="FFFFFF"/>
        </w:rPr>
        <w:t>Тест-кейсы: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валидация при неправильном вводе данных, попытка подключения при проблемах с Интернет-соединением. Проверка неверного ввода на авторизацию и на создание нового аккаунта. </w:t>
      </w:r>
    </w:p>
    <w:sectPr w:rsidR="00F94CAF" w:rsidRPr="00F94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506"/>
    <w:rsid w:val="0017677D"/>
    <w:rsid w:val="00413A6E"/>
    <w:rsid w:val="004652EE"/>
    <w:rsid w:val="007E392E"/>
    <w:rsid w:val="008D14A9"/>
    <w:rsid w:val="00A43988"/>
    <w:rsid w:val="00B42506"/>
    <w:rsid w:val="00E03CD7"/>
    <w:rsid w:val="00F9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D74EF-1E1D-4516-98D0-020027EB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5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vk.com/away.php?utf=1&amp;to=https%3A%2F%2Fgithub.com%2Fupnrunning%2FSportTrac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Мархаев Атабек Дауренбек Угли</dc:creator>
  <cp:keywords/>
  <dc:description/>
  <cp:lastModifiedBy>Мархаев Атабек Дауренбек Угли</cp:lastModifiedBy>
  <cp:revision>2</cp:revision>
  <dcterms:created xsi:type="dcterms:W3CDTF">2017-12-17T22:11:00Z</dcterms:created>
  <dcterms:modified xsi:type="dcterms:W3CDTF">2017-12-17T22:11:00Z</dcterms:modified>
</cp:coreProperties>
</file>