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CAF" w:rsidRDefault="00E77BD1" w:rsidP="009D1CAF">
      <w:pPr>
        <w:pStyle w:val="Heading1"/>
      </w:pPr>
      <w:r>
        <w:t xml:space="preserve">Cost efficient </w:t>
      </w:r>
      <w:r w:rsidR="009D1CAF">
        <w:t xml:space="preserve">Job Scheduler for Distributed Systems </w:t>
      </w:r>
    </w:p>
    <w:p w:rsidR="009D1CAF" w:rsidRDefault="009D1CAF" w:rsidP="009D1CAF">
      <w:pPr>
        <w:pStyle w:val="Heading2"/>
      </w:pPr>
      <w:r>
        <w:t xml:space="preserve">Michael Parker, 45663068. </w:t>
      </w:r>
    </w:p>
    <w:p w:rsidR="009D1CAF" w:rsidRDefault="009D1CAF" w:rsidP="009D1CAF"/>
    <w:p w:rsidR="009D1CAF" w:rsidRDefault="009D1CAF" w:rsidP="009D1CAF">
      <w:pPr>
        <w:pStyle w:val="Heading1"/>
      </w:pPr>
      <w:r>
        <w:t xml:space="preserve">Introduction: </w:t>
      </w:r>
    </w:p>
    <w:p w:rsidR="009D1CAF" w:rsidRDefault="009D1CAF" w:rsidP="009D1CAF"/>
    <w:p w:rsidR="001D67D7" w:rsidRDefault="009D1CAF" w:rsidP="009D1CAF">
      <w:r>
        <w:t xml:space="preserve">Through the process of creating the three base-line algorithms for our job scheduler, it is evident that these algorithms are not optimal, and while they do a semi decent job at scheduling jobs, they are not the most efficient algorithms to be running if this project were to be pushed to a real environment. A post analysis of the three-baseline algorithm clearly shows that while the avg waiting time, avg execution time and turnover time are semi decent, the cost of running these servers using these algorithms would be detrimental to someone actually using this software. In order to fix this problem, a new scheduling algorithm will be created that will run similar to that of the best fit algorithm, however this new scheduling algorithm will improve mainly upon the total cost when running these jobs. </w:t>
      </w:r>
    </w:p>
    <w:p w:rsidR="009D1CAF" w:rsidRDefault="009D1CAF" w:rsidP="009D1CAF">
      <w:pPr>
        <w:pStyle w:val="Heading2"/>
      </w:pPr>
      <w:r>
        <w:t xml:space="preserve">Problem definition: </w:t>
      </w:r>
    </w:p>
    <w:p w:rsidR="009D1CAF" w:rsidRDefault="009D1CAF" w:rsidP="009D1CAF"/>
    <w:p w:rsidR="009D1CAF" w:rsidRDefault="009D1CAF" w:rsidP="009D1CAF">
      <w:r>
        <w:t xml:space="preserve">This new algorithm’s objective is to be the new baseline algorithm with the goal of being an entry level algorithm for those creating a start-up or companies without the financial investment to </w:t>
      </w:r>
      <w:r w:rsidR="007A1B69">
        <w:t xml:space="preserve">be renting hundreds of servers, and spending thousands on jobs that have the capability to run much cheaper. In comparison to the three baseline algorithms that were created, it’s noticeable that while each algorithm has a use in a particular scenario, none focus on limiting server usage alongside cost. Effectively this new algorithm, would be the cost-efficient algorithm in which to run as it would use the least number of servers than any other algorithm and it would also run far cheaper than the three baseline algorithms. It should also be noted while the all to largest algorithm should run cheaper, it will run extremely slowly as you would need to wait on jobs to complete in order to run the next. </w:t>
      </w:r>
    </w:p>
    <w:p w:rsidR="008422B6" w:rsidRDefault="008422B6" w:rsidP="009D1CAF"/>
    <w:p w:rsidR="008422B6" w:rsidRDefault="008422B6" w:rsidP="008422B6">
      <w:pPr>
        <w:pStyle w:val="Heading2"/>
      </w:pPr>
      <w:r>
        <w:t xml:space="preserve">Algorithm description: </w:t>
      </w:r>
    </w:p>
    <w:p w:rsidR="008422B6" w:rsidRDefault="008422B6" w:rsidP="008422B6"/>
    <w:p w:rsidR="008422B6" w:rsidRDefault="008422B6" w:rsidP="008422B6">
      <w:r>
        <w:t xml:space="preserve">The way in which this new cost-efficient algorithm differs from the three baseline algorithms in terms of code, is that while the three baseline algorithms check if the ‘current’ server has the available resources to run the ‘current’ job , the new algorithm will skip this step and will in turn, calculate the fitness level and assign jobs to servers that originally held the closest fitness level to 0. </w:t>
      </w:r>
      <w:r w:rsidR="006F0D63">
        <w:t xml:space="preserve">This means that if a server originally had the exact resources to run a job, it would run that job and while this job was running another job came long which also had the exact same resources as the previously mentioned server, this new job would also be assigned to said server. If by some chance something was missed and there was no server to run the job, the algorithm would go to its backup algorithm in which it will check all servers that could originally run the job, and get the server which has a closest fitness to 0. </w:t>
      </w:r>
    </w:p>
    <w:p w:rsidR="006F0D63" w:rsidRDefault="006F0D63" w:rsidP="008422B6"/>
    <w:p w:rsidR="006F0D63" w:rsidRDefault="006F0D63" w:rsidP="006F0D63">
      <w:pPr>
        <w:pStyle w:val="Heading3"/>
      </w:pPr>
      <w:r>
        <w:lastRenderedPageBreak/>
        <w:t xml:space="preserve">Pseudo code: </w:t>
      </w:r>
      <w:r w:rsidR="00B7244F">
        <w:t xml:space="preserve">cost efficient algorithm </w:t>
      </w:r>
    </w:p>
    <w:p w:rsidR="006F0D63" w:rsidRDefault="006F0D63" w:rsidP="006F0D63"/>
    <w:p w:rsidR="00895280" w:rsidRDefault="006F0D63" w:rsidP="00895280">
      <w:r>
        <w:t xml:space="preserve">For a given job ji, </w:t>
      </w:r>
    </w:p>
    <w:p w:rsidR="00895280" w:rsidRDefault="00895280" w:rsidP="00895280">
      <w:r>
        <w:t xml:space="preserve">1. </w:t>
      </w:r>
      <w:r w:rsidR="006F0D63">
        <w:t xml:space="preserve">set currentFit = to a very high number (INT_MAX) </w:t>
      </w:r>
    </w:p>
    <w:p w:rsidR="006F0D63" w:rsidRDefault="00895280" w:rsidP="00895280">
      <w:r>
        <w:t xml:space="preserve">2. </w:t>
      </w:r>
      <w:r w:rsidR="006F0D63">
        <w:t xml:space="preserve">obtain server information from system.xml or available </w:t>
      </w:r>
      <w:proofErr w:type="spellStart"/>
      <w:r w:rsidR="006F0D63">
        <w:t>resc</w:t>
      </w:r>
      <w:proofErr w:type="spellEnd"/>
      <w:r w:rsidR="006F0D63">
        <w:t xml:space="preserve"> commands </w:t>
      </w:r>
    </w:p>
    <w:p w:rsidR="00895280" w:rsidRDefault="00895280" w:rsidP="00895280">
      <w:pPr>
        <w:ind w:firstLine="360"/>
      </w:pPr>
      <w:r>
        <w:t xml:space="preserve">3. For each server type t, </w:t>
      </w:r>
      <w:proofErr w:type="spellStart"/>
      <w:r>
        <w:t>st</w:t>
      </w:r>
      <w:proofErr w:type="spellEnd"/>
      <w:r>
        <w:t xml:space="preserve">, in the same order as system.xml </w:t>
      </w:r>
    </w:p>
    <w:p w:rsidR="00895280" w:rsidRDefault="00895280" w:rsidP="00895280">
      <w:pPr>
        <w:ind w:firstLine="360"/>
      </w:pPr>
      <w:r>
        <w:tab/>
        <w:t xml:space="preserve">4. For each server i, </w:t>
      </w:r>
      <w:proofErr w:type="spellStart"/>
      <w:r>
        <w:t>st,i</w:t>
      </w:r>
      <w:proofErr w:type="spellEnd"/>
      <w:r>
        <w:t xml:space="preserve"> of server type </w:t>
      </w:r>
      <w:proofErr w:type="spellStart"/>
      <w:r>
        <w:t>st</w:t>
      </w:r>
      <w:proofErr w:type="spellEnd"/>
      <w:r>
        <w:t xml:space="preserve">, until limit </w:t>
      </w:r>
    </w:p>
    <w:p w:rsidR="00895280" w:rsidRDefault="00895280" w:rsidP="00895280">
      <w:pPr>
        <w:ind w:firstLine="360"/>
      </w:pPr>
      <w:r>
        <w:tab/>
        <w:t xml:space="preserve">5. Calculate the fitness level </w:t>
      </w:r>
      <w:proofErr w:type="spellStart"/>
      <w:r>
        <w:t>fst,I,ji</w:t>
      </w:r>
      <w:proofErr w:type="spellEnd"/>
      <w:r>
        <w:t xml:space="preserve"> – defined as current server cores – current job cores</w:t>
      </w:r>
    </w:p>
    <w:p w:rsidR="00895280" w:rsidRDefault="00895280" w:rsidP="00895280">
      <w:pPr>
        <w:ind w:firstLine="360"/>
      </w:pPr>
      <w:r>
        <w:tab/>
        <w:t xml:space="preserve"> </w:t>
      </w:r>
      <w:r>
        <w:tab/>
        <w:t xml:space="preserve">6. if fitness level == 0 || fitness &lt; currentFit </w:t>
      </w:r>
    </w:p>
    <w:p w:rsidR="00895280" w:rsidRDefault="00895280" w:rsidP="00895280">
      <w:pPr>
        <w:ind w:firstLine="360"/>
      </w:pPr>
      <w:r>
        <w:tab/>
      </w:r>
      <w:r>
        <w:tab/>
      </w:r>
      <w:r>
        <w:tab/>
        <w:t xml:space="preserve">7. set currentFit to fitness level </w:t>
      </w:r>
    </w:p>
    <w:p w:rsidR="00895280" w:rsidRDefault="00895280" w:rsidP="00895280">
      <w:pPr>
        <w:ind w:firstLine="360"/>
      </w:pPr>
      <w:r>
        <w:tab/>
      </w:r>
      <w:r>
        <w:tab/>
      </w:r>
      <w:r>
        <w:tab/>
        <w:t xml:space="preserve">8. return </w:t>
      </w:r>
      <w:proofErr w:type="spellStart"/>
      <w:r>
        <w:t>st,i</w:t>
      </w:r>
      <w:proofErr w:type="spellEnd"/>
      <w:r>
        <w:t xml:space="preserve"> </w:t>
      </w:r>
    </w:p>
    <w:p w:rsidR="00895280" w:rsidRDefault="00895280" w:rsidP="00895280">
      <w:pPr>
        <w:ind w:firstLine="360"/>
      </w:pPr>
      <w:r>
        <w:tab/>
      </w:r>
      <w:r>
        <w:tab/>
        <w:t>9. end if</w:t>
      </w:r>
    </w:p>
    <w:p w:rsidR="00895280" w:rsidRDefault="00895280" w:rsidP="00895280">
      <w:pPr>
        <w:ind w:firstLine="360"/>
      </w:pPr>
      <w:r>
        <w:tab/>
        <w:t>10. end For</w:t>
      </w:r>
    </w:p>
    <w:p w:rsidR="00895280" w:rsidRDefault="00895280" w:rsidP="00895280">
      <w:pPr>
        <w:ind w:firstLine="360"/>
      </w:pPr>
      <w:r>
        <w:t>11. end For</w:t>
      </w:r>
    </w:p>
    <w:p w:rsidR="00895280" w:rsidRDefault="00895280" w:rsidP="00895280">
      <w:pPr>
        <w:ind w:firstLine="360"/>
      </w:pPr>
      <w:r>
        <w:t xml:space="preserve">12. if </w:t>
      </w:r>
      <w:r w:rsidR="00B7244F">
        <w:t xml:space="preserve">cost efficient match is found </w:t>
      </w:r>
    </w:p>
    <w:p w:rsidR="00B7244F" w:rsidRDefault="00B7244F" w:rsidP="00895280">
      <w:pPr>
        <w:ind w:firstLine="360"/>
      </w:pPr>
      <w:r>
        <w:tab/>
        <w:t xml:space="preserve">13. return the server with the best cost efficiency </w:t>
      </w:r>
    </w:p>
    <w:p w:rsidR="00B7244F" w:rsidRDefault="00B7244F" w:rsidP="00895280">
      <w:pPr>
        <w:ind w:firstLine="360"/>
      </w:pPr>
      <w:r>
        <w:t xml:space="preserve">14. else </w:t>
      </w:r>
    </w:p>
    <w:p w:rsidR="00B7244F" w:rsidRDefault="00B7244F" w:rsidP="00895280">
      <w:pPr>
        <w:ind w:firstLine="360"/>
      </w:pPr>
      <w:r>
        <w:tab/>
        <w:t xml:space="preserve">15. set minTime to a very low number (MIN_VALUE) </w:t>
      </w:r>
    </w:p>
    <w:p w:rsidR="00B7244F" w:rsidRDefault="00B7244F" w:rsidP="00895280">
      <w:pPr>
        <w:ind w:firstLine="360"/>
      </w:pPr>
      <w:r>
        <w:tab/>
        <w:t xml:space="preserve">16. set minAvail to a very low number (MIN_VALUE) </w:t>
      </w:r>
    </w:p>
    <w:p w:rsidR="00315742" w:rsidRDefault="00B7244F" w:rsidP="00895280">
      <w:pPr>
        <w:ind w:firstLine="360"/>
      </w:pPr>
      <w:r>
        <w:tab/>
      </w:r>
      <w:r w:rsidR="00315742">
        <w:tab/>
        <w:t>17. For each server i, si until limit</w:t>
      </w:r>
    </w:p>
    <w:p w:rsidR="00315742" w:rsidRDefault="00315742" w:rsidP="00895280">
      <w:pPr>
        <w:ind w:firstLine="360"/>
      </w:pPr>
      <w:r>
        <w:tab/>
      </w:r>
      <w:r>
        <w:tab/>
      </w:r>
      <w:r>
        <w:tab/>
        <w:t xml:space="preserve">18. calculate bad fitness level </w:t>
      </w:r>
      <w:proofErr w:type="spellStart"/>
      <w:r>
        <w:t>fsi,ji</w:t>
      </w:r>
      <w:proofErr w:type="spellEnd"/>
      <w:r>
        <w:t xml:space="preserve"> </w:t>
      </w:r>
    </w:p>
    <w:p w:rsidR="00B7244F" w:rsidRDefault="00315742" w:rsidP="00895280">
      <w:pPr>
        <w:ind w:firstLine="360"/>
      </w:pPr>
      <w:r>
        <w:tab/>
      </w:r>
      <w:r>
        <w:tab/>
      </w:r>
      <w:r>
        <w:tab/>
        <w:t xml:space="preserve">19. set minTime = </w:t>
      </w:r>
      <w:proofErr w:type="spellStart"/>
      <w:r>
        <w:t>badfitness</w:t>
      </w:r>
      <w:proofErr w:type="spellEnd"/>
      <w:r>
        <w:t xml:space="preserve"> </w:t>
      </w:r>
    </w:p>
    <w:p w:rsidR="006F0D63" w:rsidRDefault="00315742" w:rsidP="006F0D63">
      <w:r>
        <w:tab/>
      </w:r>
      <w:r>
        <w:tab/>
      </w:r>
      <w:r>
        <w:tab/>
        <w:t xml:space="preserve">20. set minAvail = servers </w:t>
      </w:r>
      <w:proofErr w:type="spellStart"/>
      <w:r>
        <w:t>availtime</w:t>
      </w:r>
      <w:proofErr w:type="spellEnd"/>
    </w:p>
    <w:p w:rsidR="00315742" w:rsidRDefault="00315742" w:rsidP="006F0D63">
      <w:r>
        <w:tab/>
      </w:r>
      <w:r>
        <w:tab/>
      </w:r>
      <w:r>
        <w:tab/>
        <w:t xml:space="preserve">21. set cost efficient server = si </w:t>
      </w:r>
    </w:p>
    <w:p w:rsidR="00315742" w:rsidRDefault="00315742" w:rsidP="006F0D63">
      <w:r>
        <w:t xml:space="preserve">22. return cost efficient server </w:t>
      </w:r>
    </w:p>
    <w:p w:rsidR="003F0EB8" w:rsidRDefault="003F0EB8" w:rsidP="00315742">
      <w:pPr>
        <w:pStyle w:val="Heading3"/>
      </w:pPr>
    </w:p>
    <w:p w:rsidR="003F0EB8" w:rsidRDefault="003F0EB8" w:rsidP="00315742">
      <w:pPr>
        <w:pStyle w:val="Heading3"/>
      </w:pPr>
    </w:p>
    <w:p w:rsidR="003F0EB8" w:rsidRDefault="003F0EB8" w:rsidP="00315742">
      <w:pPr>
        <w:pStyle w:val="Heading3"/>
      </w:pPr>
    </w:p>
    <w:p w:rsidR="003F0EB8" w:rsidRDefault="003F0EB8" w:rsidP="00315742">
      <w:pPr>
        <w:pStyle w:val="Heading3"/>
      </w:pPr>
    </w:p>
    <w:p w:rsidR="003F0EB8" w:rsidRDefault="003F0EB8" w:rsidP="00315742">
      <w:pPr>
        <w:pStyle w:val="Heading3"/>
      </w:pPr>
    </w:p>
    <w:p w:rsidR="00871E21" w:rsidRDefault="00871E21" w:rsidP="00315742">
      <w:pPr>
        <w:pStyle w:val="Heading3"/>
      </w:pPr>
    </w:p>
    <w:p w:rsidR="00871E21" w:rsidRPr="00871E21" w:rsidRDefault="00871E21" w:rsidP="00871E21">
      <w:pPr>
        <w:pStyle w:val="Heading3"/>
      </w:pPr>
      <w:r>
        <w:t xml:space="preserve">Comparisons </w:t>
      </w:r>
      <w:r w:rsidR="00E77BD1">
        <w:t xml:space="preserve">on ds-config-s3-1.xml </w:t>
      </w:r>
    </w:p>
    <w:p w:rsidR="00871E21" w:rsidRPr="00871E21" w:rsidRDefault="00871E21" w:rsidP="00871E21">
      <w:pPr>
        <w:pStyle w:val="Heading3"/>
      </w:pPr>
      <w:r>
        <w:t xml:space="preserve">CEA </w:t>
      </w:r>
    </w:p>
    <w:tbl>
      <w:tblPr>
        <w:tblStyle w:val="TableGrid"/>
        <w:tblW w:w="0" w:type="auto"/>
        <w:tblLook w:val="04A0" w:firstRow="1" w:lastRow="0" w:firstColumn="1" w:lastColumn="0" w:noHBand="0" w:noVBand="1"/>
      </w:tblPr>
      <w:tblGrid>
        <w:gridCol w:w="518"/>
        <w:gridCol w:w="1867"/>
        <w:gridCol w:w="1260"/>
        <w:gridCol w:w="1942"/>
        <w:gridCol w:w="855"/>
        <w:gridCol w:w="1800"/>
        <w:gridCol w:w="774"/>
      </w:tblGrid>
      <w:tr w:rsidR="00AE35EA" w:rsidTr="00AE35EA">
        <w:tc>
          <w:tcPr>
            <w:tcW w:w="518" w:type="dxa"/>
          </w:tcPr>
          <w:p w:rsidR="00AE35EA" w:rsidRDefault="00AE35EA" w:rsidP="00315742">
            <w:r>
              <w:t>Job ID</w:t>
            </w:r>
          </w:p>
        </w:tc>
        <w:tc>
          <w:tcPr>
            <w:tcW w:w="1887" w:type="dxa"/>
          </w:tcPr>
          <w:p w:rsidR="00AE35EA" w:rsidRDefault="00AE35EA" w:rsidP="00315742">
            <w:r>
              <w:t>Job Requirements</w:t>
            </w:r>
          </w:p>
        </w:tc>
        <w:tc>
          <w:tcPr>
            <w:tcW w:w="1276" w:type="dxa"/>
          </w:tcPr>
          <w:p w:rsidR="00AE35EA" w:rsidRDefault="00AE35EA" w:rsidP="00315742">
            <w:r>
              <w:t>Server no</w:t>
            </w:r>
          </w:p>
        </w:tc>
        <w:tc>
          <w:tcPr>
            <w:tcW w:w="1984" w:type="dxa"/>
          </w:tcPr>
          <w:p w:rsidR="00AE35EA" w:rsidRDefault="00AE35EA" w:rsidP="00315742">
            <w:r>
              <w:t xml:space="preserve">Server Resources </w:t>
            </w:r>
          </w:p>
        </w:tc>
        <w:tc>
          <w:tcPr>
            <w:tcW w:w="859" w:type="dxa"/>
          </w:tcPr>
          <w:p w:rsidR="00AE35EA" w:rsidRDefault="00AE35EA" w:rsidP="00315742">
            <w:r>
              <w:t>Job Start</w:t>
            </w:r>
          </w:p>
        </w:tc>
        <w:tc>
          <w:tcPr>
            <w:tcW w:w="1835" w:type="dxa"/>
          </w:tcPr>
          <w:p w:rsidR="00AE35EA" w:rsidRDefault="00AE35EA" w:rsidP="00315742">
            <w:r>
              <w:t>Server Resources</w:t>
            </w:r>
          </w:p>
        </w:tc>
        <w:tc>
          <w:tcPr>
            <w:tcW w:w="657" w:type="dxa"/>
          </w:tcPr>
          <w:p w:rsidR="00AE35EA" w:rsidRDefault="00AE35EA" w:rsidP="00315742">
            <w:r>
              <w:t>Job End</w:t>
            </w:r>
          </w:p>
        </w:tc>
      </w:tr>
      <w:tr w:rsidR="00AE35EA" w:rsidTr="00AE35EA">
        <w:tc>
          <w:tcPr>
            <w:tcW w:w="518" w:type="dxa"/>
          </w:tcPr>
          <w:p w:rsidR="00AE35EA" w:rsidRDefault="00AE35EA" w:rsidP="00315742">
            <w:r>
              <w:t>0</w:t>
            </w:r>
          </w:p>
        </w:tc>
        <w:tc>
          <w:tcPr>
            <w:tcW w:w="1887" w:type="dxa"/>
          </w:tcPr>
          <w:p w:rsidR="00AE35EA" w:rsidRDefault="00AE35EA" w:rsidP="00315742">
            <w:r w:rsidRPr="00AE35EA">
              <w:t>1 200 1200</w:t>
            </w:r>
          </w:p>
        </w:tc>
        <w:tc>
          <w:tcPr>
            <w:tcW w:w="1276" w:type="dxa"/>
          </w:tcPr>
          <w:p w:rsidR="00AE35EA" w:rsidRDefault="00AE35EA" w:rsidP="00315742">
            <w:r>
              <w:t>#0 small</w:t>
            </w:r>
          </w:p>
        </w:tc>
        <w:tc>
          <w:tcPr>
            <w:tcW w:w="1984" w:type="dxa"/>
          </w:tcPr>
          <w:p w:rsidR="00AE35EA" w:rsidRDefault="00AE35EA" w:rsidP="00315742">
            <w:r w:rsidRPr="00AE35EA">
              <w:t>84</w:t>
            </w:r>
            <w:r>
              <w:t xml:space="preserve"> </w:t>
            </w:r>
            <w:r w:rsidRPr="00AE35EA">
              <w:t>1 4000 16000</w:t>
            </w:r>
          </w:p>
        </w:tc>
        <w:tc>
          <w:tcPr>
            <w:tcW w:w="859" w:type="dxa"/>
          </w:tcPr>
          <w:p w:rsidR="00AE35EA" w:rsidRDefault="00AE35EA" w:rsidP="00315742">
            <w:r>
              <w:t>24</w:t>
            </w:r>
          </w:p>
        </w:tc>
        <w:tc>
          <w:tcPr>
            <w:tcW w:w="1835" w:type="dxa"/>
          </w:tcPr>
          <w:p w:rsidR="00AE35EA" w:rsidRDefault="00AE35EA" w:rsidP="00315742">
            <w:r w:rsidRPr="00AE35EA">
              <w:t>-1 0 3800 14800</w:t>
            </w:r>
          </w:p>
        </w:tc>
        <w:tc>
          <w:tcPr>
            <w:tcW w:w="657" w:type="dxa"/>
          </w:tcPr>
          <w:p w:rsidR="00AE35EA" w:rsidRDefault="003F0EB8" w:rsidP="00315742">
            <w:r>
              <w:t>19407</w:t>
            </w:r>
          </w:p>
        </w:tc>
      </w:tr>
      <w:tr w:rsidR="00AE35EA" w:rsidTr="00AE35EA">
        <w:tc>
          <w:tcPr>
            <w:tcW w:w="518" w:type="dxa"/>
          </w:tcPr>
          <w:p w:rsidR="00AE35EA" w:rsidRDefault="00AE35EA" w:rsidP="00315742">
            <w:r>
              <w:t>1</w:t>
            </w:r>
          </w:p>
        </w:tc>
        <w:tc>
          <w:tcPr>
            <w:tcW w:w="1887" w:type="dxa"/>
          </w:tcPr>
          <w:p w:rsidR="00AE35EA" w:rsidRDefault="00AE35EA" w:rsidP="00315742">
            <w:r w:rsidRPr="00AE35EA">
              <w:t>1 600 700</w:t>
            </w:r>
          </w:p>
        </w:tc>
        <w:tc>
          <w:tcPr>
            <w:tcW w:w="1276" w:type="dxa"/>
          </w:tcPr>
          <w:p w:rsidR="00AE35EA" w:rsidRDefault="00AE35EA" w:rsidP="00315742">
            <w:r>
              <w:t>#0 small</w:t>
            </w:r>
          </w:p>
        </w:tc>
        <w:tc>
          <w:tcPr>
            <w:tcW w:w="1984" w:type="dxa"/>
          </w:tcPr>
          <w:p w:rsidR="00AE35EA" w:rsidRDefault="00AE35EA" w:rsidP="00315742">
            <w:r w:rsidRPr="00AE35EA">
              <w:t>-1 0 3800 14800</w:t>
            </w:r>
          </w:p>
        </w:tc>
        <w:tc>
          <w:tcPr>
            <w:tcW w:w="859" w:type="dxa"/>
          </w:tcPr>
          <w:p w:rsidR="00AE35EA" w:rsidRDefault="003F0EB8" w:rsidP="00315742">
            <w:r>
              <w:t>19407</w:t>
            </w:r>
          </w:p>
        </w:tc>
        <w:tc>
          <w:tcPr>
            <w:tcW w:w="1835" w:type="dxa"/>
          </w:tcPr>
          <w:p w:rsidR="00AE35EA" w:rsidRDefault="00A277B5" w:rsidP="00315742">
            <w:r>
              <w:t>-1 0 3400 15300</w:t>
            </w:r>
          </w:p>
        </w:tc>
        <w:tc>
          <w:tcPr>
            <w:tcW w:w="657" w:type="dxa"/>
          </w:tcPr>
          <w:p w:rsidR="00AE35EA" w:rsidRDefault="003F0EB8" w:rsidP="00315742">
            <w:r>
              <w:t>20502</w:t>
            </w:r>
          </w:p>
        </w:tc>
      </w:tr>
      <w:tr w:rsidR="00AE35EA" w:rsidTr="00AE35EA">
        <w:tc>
          <w:tcPr>
            <w:tcW w:w="518" w:type="dxa"/>
          </w:tcPr>
          <w:p w:rsidR="00AE35EA" w:rsidRDefault="00AE35EA" w:rsidP="00315742">
            <w:r>
              <w:t>2</w:t>
            </w:r>
          </w:p>
        </w:tc>
        <w:tc>
          <w:tcPr>
            <w:tcW w:w="1887" w:type="dxa"/>
          </w:tcPr>
          <w:p w:rsidR="00AE35EA" w:rsidRDefault="003F0EB8" w:rsidP="00315742">
            <w:r w:rsidRPr="003F0EB8">
              <w:t>1 600 800</w:t>
            </w:r>
          </w:p>
        </w:tc>
        <w:tc>
          <w:tcPr>
            <w:tcW w:w="1276" w:type="dxa"/>
          </w:tcPr>
          <w:p w:rsidR="00AE35EA" w:rsidRDefault="003F0EB8" w:rsidP="00315742">
            <w:r>
              <w:t>#0 small</w:t>
            </w:r>
          </w:p>
        </w:tc>
        <w:tc>
          <w:tcPr>
            <w:tcW w:w="1984" w:type="dxa"/>
          </w:tcPr>
          <w:p w:rsidR="00AE35EA" w:rsidRDefault="003F0EB8" w:rsidP="00315742">
            <w:r w:rsidRPr="003F0EB8">
              <w:t>-1 0 3800 14800</w:t>
            </w:r>
          </w:p>
        </w:tc>
        <w:tc>
          <w:tcPr>
            <w:tcW w:w="859" w:type="dxa"/>
          </w:tcPr>
          <w:p w:rsidR="00AE35EA" w:rsidRDefault="003F0EB8" w:rsidP="00315742">
            <w:r>
              <w:t>20502</w:t>
            </w:r>
          </w:p>
        </w:tc>
        <w:tc>
          <w:tcPr>
            <w:tcW w:w="1835" w:type="dxa"/>
          </w:tcPr>
          <w:p w:rsidR="00AE35EA" w:rsidRDefault="00A277B5" w:rsidP="00315742">
            <w:r>
              <w:t>-1 0 3400 15200</w:t>
            </w:r>
          </w:p>
        </w:tc>
        <w:tc>
          <w:tcPr>
            <w:tcW w:w="657" w:type="dxa"/>
          </w:tcPr>
          <w:p w:rsidR="00AE35EA" w:rsidRDefault="003F0EB8" w:rsidP="00315742">
            <w:r>
              <w:t>22229</w:t>
            </w:r>
          </w:p>
        </w:tc>
      </w:tr>
      <w:tr w:rsidR="00AE35EA" w:rsidTr="00AE35EA">
        <w:tc>
          <w:tcPr>
            <w:tcW w:w="518" w:type="dxa"/>
          </w:tcPr>
          <w:p w:rsidR="00AE35EA" w:rsidRDefault="00AE35EA" w:rsidP="00AE35EA">
            <w:r>
              <w:t>3</w:t>
            </w:r>
          </w:p>
        </w:tc>
        <w:tc>
          <w:tcPr>
            <w:tcW w:w="1887" w:type="dxa"/>
          </w:tcPr>
          <w:p w:rsidR="00AE35EA" w:rsidRDefault="003F0EB8" w:rsidP="00AE35EA">
            <w:r w:rsidRPr="00AE35EA">
              <w:t>2 2100 1300</w:t>
            </w:r>
          </w:p>
        </w:tc>
        <w:tc>
          <w:tcPr>
            <w:tcW w:w="1276" w:type="dxa"/>
          </w:tcPr>
          <w:p w:rsidR="00AE35EA" w:rsidRDefault="00AE35EA" w:rsidP="00AE35EA">
            <w:r>
              <w:t>#0 medium</w:t>
            </w:r>
          </w:p>
        </w:tc>
        <w:tc>
          <w:tcPr>
            <w:tcW w:w="1984" w:type="dxa"/>
          </w:tcPr>
          <w:p w:rsidR="00AE35EA" w:rsidRDefault="003F0EB8" w:rsidP="00AE35EA">
            <w:r w:rsidRPr="00AE35EA">
              <w:t>144 2 16000 64000</w:t>
            </w:r>
          </w:p>
        </w:tc>
        <w:tc>
          <w:tcPr>
            <w:tcW w:w="859" w:type="dxa"/>
          </w:tcPr>
          <w:p w:rsidR="00AE35EA" w:rsidRDefault="003F0EB8" w:rsidP="00AE35EA">
            <w:r>
              <w:t>84</w:t>
            </w:r>
          </w:p>
        </w:tc>
        <w:tc>
          <w:tcPr>
            <w:tcW w:w="1835" w:type="dxa"/>
          </w:tcPr>
          <w:p w:rsidR="00AE35EA" w:rsidRDefault="00A277B5" w:rsidP="00AE35EA">
            <w:r>
              <w:t>-1 0 13900 62700</w:t>
            </w:r>
          </w:p>
        </w:tc>
        <w:tc>
          <w:tcPr>
            <w:tcW w:w="657" w:type="dxa"/>
          </w:tcPr>
          <w:p w:rsidR="00AE35EA" w:rsidRDefault="003F0EB8" w:rsidP="00AE35EA">
            <w:r>
              <w:t>1377</w:t>
            </w:r>
          </w:p>
        </w:tc>
      </w:tr>
      <w:tr w:rsidR="00AE35EA" w:rsidTr="00AE35EA">
        <w:tc>
          <w:tcPr>
            <w:tcW w:w="518" w:type="dxa"/>
          </w:tcPr>
          <w:p w:rsidR="00AE35EA" w:rsidRDefault="00AE35EA" w:rsidP="00AE35EA">
            <w:r>
              <w:t>4</w:t>
            </w:r>
          </w:p>
        </w:tc>
        <w:tc>
          <w:tcPr>
            <w:tcW w:w="1887" w:type="dxa"/>
          </w:tcPr>
          <w:p w:rsidR="00AE35EA" w:rsidRDefault="003F0EB8" w:rsidP="00AE35EA">
            <w:r w:rsidRPr="00AE35EA">
              <w:t>2 1100 2400</w:t>
            </w:r>
          </w:p>
        </w:tc>
        <w:tc>
          <w:tcPr>
            <w:tcW w:w="1276" w:type="dxa"/>
          </w:tcPr>
          <w:p w:rsidR="00AE35EA" w:rsidRDefault="003F0EB8" w:rsidP="00AE35EA">
            <w:r>
              <w:t>#0 medium</w:t>
            </w:r>
          </w:p>
        </w:tc>
        <w:tc>
          <w:tcPr>
            <w:tcW w:w="1984" w:type="dxa"/>
          </w:tcPr>
          <w:p w:rsidR="00AE35EA" w:rsidRDefault="003F0EB8" w:rsidP="00AE35EA">
            <w:r w:rsidRPr="00AE35EA">
              <w:t>-1 0 13900 62700</w:t>
            </w:r>
          </w:p>
        </w:tc>
        <w:tc>
          <w:tcPr>
            <w:tcW w:w="859" w:type="dxa"/>
          </w:tcPr>
          <w:p w:rsidR="00AE35EA" w:rsidRDefault="003F0EB8" w:rsidP="00AE35EA">
            <w:r>
              <w:t>1377</w:t>
            </w:r>
          </w:p>
        </w:tc>
        <w:tc>
          <w:tcPr>
            <w:tcW w:w="1835" w:type="dxa"/>
          </w:tcPr>
          <w:p w:rsidR="00AE35EA" w:rsidRDefault="00A277B5" w:rsidP="00AE35EA">
            <w:r>
              <w:t>-1 0 14900 61600</w:t>
            </w:r>
          </w:p>
        </w:tc>
        <w:tc>
          <w:tcPr>
            <w:tcW w:w="657" w:type="dxa"/>
          </w:tcPr>
          <w:p w:rsidR="00AE35EA" w:rsidRDefault="003F0EB8" w:rsidP="00AE35EA">
            <w:r>
              <w:t>2688</w:t>
            </w:r>
          </w:p>
        </w:tc>
      </w:tr>
      <w:tr w:rsidR="00AE35EA" w:rsidTr="00AE35EA">
        <w:tc>
          <w:tcPr>
            <w:tcW w:w="518" w:type="dxa"/>
          </w:tcPr>
          <w:p w:rsidR="00AE35EA" w:rsidRDefault="00AE35EA" w:rsidP="00AE35EA">
            <w:r>
              <w:t>5</w:t>
            </w:r>
          </w:p>
        </w:tc>
        <w:tc>
          <w:tcPr>
            <w:tcW w:w="1887" w:type="dxa"/>
          </w:tcPr>
          <w:p w:rsidR="00AE35EA" w:rsidRDefault="003F0EB8" w:rsidP="00AE35EA">
            <w:r w:rsidRPr="00AE35EA">
              <w:t>1 100 1600</w:t>
            </w:r>
          </w:p>
        </w:tc>
        <w:tc>
          <w:tcPr>
            <w:tcW w:w="1276" w:type="dxa"/>
          </w:tcPr>
          <w:p w:rsidR="00AE35EA" w:rsidRDefault="003F0EB8" w:rsidP="00AE35EA">
            <w:r>
              <w:t>#0 small</w:t>
            </w:r>
          </w:p>
        </w:tc>
        <w:tc>
          <w:tcPr>
            <w:tcW w:w="1984" w:type="dxa"/>
          </w:tcPr>
          <w:p w:rsidR="00AE35EA" w:rsidRDefault="003F0EB8" w:rsidP="00AE35EA">
            <w:r w:rsidRPr="003F0EB8">
              <w:t>-1 0 3800 14800</w:t>
            </w:r>
          </w:p>
        </w:tc>
        <w:tc>
          <w:tcPr>
            <w:tcW w:w="859" w:type="dxa"/>
          </w:tcPr>
          <w:p w:rsidR="00AE35EA" w:rsidRDefault="003F0EB8" w:rsidP="00AE35EA">
            <w:r>
              <w:t>22229</w:t>
            </w:r>
          </w:p>
        </w:tc>
        <w:tc>
          <w:tcPr>
            <w:tcW w:w="1835" w:type="dxa"/>
          </w:tcPr>
          <w:p w:rsidR="00AE35EA" w:rsidRDefault="00A277B5" w:rsidP="00AE35EA">
            <w:r>
              <w:t xml:space="preserve">-1 0 </w:t>
            </w:r>
            <w:r w:rsidR="00871E21">
              <w:t xml:space="preserve">3900 15400 </w:t>
            </w:r>
          </w:p>
        </w:tc>
        <w:tc>
          <w:tcPr>
            <w:tcW w:w="657" w:type="dxa"/>
          </w:tcPr>
          <w:p w:rsidR="00AE35EA" w:rsidRDefault="003F0EB8" w:rsidP="00AE35EA">
            <w:r>
              <w:t>23789</w:t>
            </w:r>
          </w:p>
        </w:tc>
      </w:tr>
      <w:tr w:rsidR="00AE35EA" w:rsidTr="00AE35EA">
        <w:tc>
          <w:tcPr>
            <w:tcW w:w="518" w:type="dxa"/>
          </w:tcPr>
          <w:p w:rsidR="00AE35EA" w:rsidRDefault="00AE35EA" w:rsidP="00AE35EA">
            <w:r>
              <w:t>6</w:t>
            </w:r>
          </w:p>
        </w:tc>
        <w:tc>
          <w:tcPr>
            <w:tcW w:w="1887" w:type="dxa"/>
          </w:tcPr>
          <w:p w:rsidR="00AE35EA" w:rsidRDefault="003F0EB8" w:rsidP="00AE35EA">
            <w:r w:rsidRPr="003F0EB8">
              <w:t>1 600 1500</w:t>
            </w:r>
          </w:p>
        </w:tc>
        <w:tc>
          <w:tcPr>
            <w:tcW w:w="1276" w:type="dxa"/>
          </w:tcPr>
          <w:p w:rsidR="00AE35EA" w:rsidRDefault="003F0EB8" w:rsidP="00AE35EA">
            <w:r>
              <w:t>#0 small</w:t>
            </w:r>
          </w:p>
        </w:tc>
        <w:tc>
          <w:tcPr>
            <w:tcW w:w="1984" w:type="dxa"/>
          </w:tcPr>
          <w:p w:rsidR="00AE35EA" w:rsidRDefault="003F0EB8" w:rsidP="00AE35EA">
            <w:r w:rsidRPr="003F0EB8">
              <w:t>-1 0 3800 14800</w:t>
            </w:r>
          </w:p>
        </w:tc>
        <w:tc>
          <w:tcPr>
            <w:tcW w:w="859" w:type="dxa"/>
          </w:tcPr>
          <w:p w:rsidR="00AE35EA" w:rsidRDefault="003F0EB8" w:rsidP="00AE35EA">
            <w:r>
              <w:t>23789</w:t>
            </w:r>
          </w:p>
        </w:tc>
        <w:tc>
          <w:tcPr>
            <w:tcW w:w="1835" w:type="dxa"/>
          </w:tcPr>
          <w:p w:rsidR="00AE35EA" w:rsidRDefault="00871E21" w:rsidP="00AE35EA">
            <w:r>
              <w:t xml:space="preserve">-1 0 3400 15500 </w:t>
            </w:r>
          </w:p>
        </w:tc>
        <w:tc>
          <w:tcPr>
            <w:tcW w:w="657" w:type="dxa"/>
          </w:tcPr>
          <w:p w:rsidR="00AE35EA" w:rsidRDefault="003F0EB8" w:rsidP="00AE35EA">
            <w:r>
              <w:t>23800</w:t>
            </w:r>
          </w:p>
        </w:tc>
      </w:tr>
      <w:tr w:rsidR="00AE35EA" w:rsidTr="00AE35EA">
        <w:tc>
          <w:tcPr>
            <w:tcW w:w="518" w:type="dxa"/>
          </w:tcPr>
          <w:p w:rsidR="00AE35EA" w:rsidRDefault="00AE35EA" w:rsidP="00AE35EA">
            <w:r>
              <w:t>7</w:t>
            </w:r>
          </w:p>
        </w:tc>
        <w:tc>
          <w:tcPr>
            <w:tcW w:w="1887" w:type="dxa"/>
          </w:tcPr>
          <w:p w:rsidR="00AE35EA" w:rsidRDefault="003F0EB8" w:rsidP="00AE35EA">
            <w:r w:rsidRPr="003F0EB8">
              <w:t>2 500 400</w:t>
            </w:r>
          </w:p>
        </w:tc>
        <w:tc>
          <w:tcPr>
            <w:tcW w:w="1276" w:type="dxa"/>
          </w:tcPr>
          <w:p w:rsidR="00AE35EA" w:rsidRDefault="003F0EB8" w:rsidP="00AE35EA">
            <w:r>
              <w:t>#0 medium</w:t>
            </w:r>
          </w:p>
        </w:tc>
        <w:tc>
          <w:tcPr>
            <w:tcW w:w="1984" w:type="dxa"/>
          </w:tcPr>
          <w:p w:rsidR="00AE35EA" w:rsidRDefault="003F0EB8" w:rsidP="00AE35EA">
            <w:r w:rsidRPr="003F0EB8">
              <w:t>-1 0 13900 62700</w:t>
            </w:r>
          </w:p>
        </w:tc>
        <w:tc>
          <w:tcPr>
            <w:tcW w:w="859" w:type="dxa"/>
          </w:tcPr>
          <w:p w:rsidR="00AE35EA" w:rsidRDefault="003F0EB8" w:rsidP="00AE35EA">
            <w:r>
              <w:t>2688</w:t>
            </w:r>
          </w:p>
        </w:tc>
        <w:tc>
          <w:tcPr>
            <w:tcW w:w="1835" w:type="dxa"/>
          </w:tcPr>
          <w:p w:rsidR="00AE35EA" w:rsidRDefault="00871E21" w:rsidP="00AE35EA">
            <w:r>
              <w:t>-1 0 15500 64600</w:t>
            </w:r>
          </w:p>
        </w:tc>
        <w:tc>
          <w:tcPr>
            <w:tcW w:w="657" w:type="dxa"/>
          </w:tcPr>
          <w:p w:rsidR="00AE35EA" w:rsidRDefault="003F0EB8" w:rsidP="00AE35EA">
            <w:r>
              <w:t>3709</w:t>
            </w:r>
          </w:p>
        </w:tc>
      </w:tr>
      <w:tr w:rsidR="003F0EB8" w:rsidTr="00AE35EA">
        <w:tc>
          <w:tcPr>
            <w:tcW w:w="518" w:type="dxa"/>
          </w:tcPr>
          <w:p w:rsidR="003F0EB8" w:rsidRDefault="003F0EB8" w:rsidP="00AE35EA">
            <w:r>
              <w:t>8</w:t>
            </w:r>
          </w:p>
        </w:tc>
        <w:tc>
          <w:tcPr>
            <w:tcW w:w="1887" w:type="dxa"/>
          </w:tcPr>
          <w:p w:rsidR="003F0EB8" w:rsidRPr="003F0EB8" w:rsidRDefault="003F0EB8" w:rsidP="00AE35EA">
            <w:r w:rsidRPr="003F0EB8">
              <w:t>2 500 2800</w:t>
            </w:r>
          </w:p>
        </w:tc>
        <w:tc>
          <w:tcPr>
            <w:tcW w:w="1276" w:type="dxa"/>
          </w:tcPr>
          <w:p w:rsidR="003F0EB8" w:rsidRDefault="003F0EB8" w:rsidP="00AE35EA">
            <w:r>
              <w:t xml:space="preserve">#0 medium </w:t>
            </w:r>
          </w:p>
        </w:tc>
        <w:tc>
          <w:tcPr>
            <w:tcW w:w="1984" w:type="dxa"/>
          </w:tcPr>
          <w:p w:rsidR="003F0EB8" w:rsidRPr="003F0EB8" w:rsidRDefault="003F0EB8" w:rsidP="00AE35EA">
            <w:r w:rsidRPr="003F0EB8">
              <w:t>-1 0 13900 62700</w:t>
            </w:r>
          </w:p>
        </w:tc>
        <w:tc>
          <w:tcPr>
            <w:tcW w:w="859" w:type="dxa"/>
          </w:tcPr>
          <w:p w:rsidR="003F0EB8" w:rsidRDefault="003F0EB8" w:rsidP="00AE35EA">
            <w:r>
              <w:t>3709</w:t>
            </w:r>
          </w:p>
        </w:tc>
        <w:tc>
          <w:tcPr>
            <w:tcW w:w="1835" w:type="dxa"/>
          </w:tcPr>
          <w:p w:rsidR="003F0EB8" w:rsidRDefault="00871E21" w:rsidP="00AE35EA">
            <w:r>
              <w:t xml:space="preserve">-1 0 15500 61200 </w:t>
            </w:r>
          </w:p>
        </w:tc>
        <w:tc>
          <w:tcPr>
            <w:tcW w:w="657" w:type="dxa"/>
          </w:tcPr>
          <w:p w:rsidR="003F0EB8" w:rsidRDefault="003F0EB8" w:rsidP="00AE35EA">
            <w:r>
              <w:t>49136</w:t>
            </w:r>
          </w:p>
        </w:tc>
      </w:tr>
      <w:tr w:rsidR="003F0EB8" w:rsidTr="00AE35EA">
        <w:tc>
          <w:tcPr>
            <w:tcW w:w="518" w:type="dxa"/>
          </w:tcPr>
          <w:p w:rsidR="003F0EB8" w:rsidRDefault="003F0EB8" w:rsidP="00AE35EA">
            <w:r>
              <w:t>9</w:t>
            </w:r>
          </w:p>
        </w:tc>
        <w:tc>
          <w:tcPr>
            <w:tcW w:w="1887" w:type="dxa"/>
          </w:tcPr>
          <w:p w:rsidR="003F0EB8" w:rsidRPr="003F0EB8" w:rsidRDefault="003F0EB8" w:rsidP="00AE35EA">
            <w:r w:rsidRPr="003F0EB8">
              <w:t>1 600 200</w:t>
            </w:r>
          </w:p>
        </w:tc>
        <w:tc>
          <w:tcPr>
            <w:tcW w:w="1276" w:type="dxa"/>
          </w:tcPr>
          <w:p w:rsidR="003F0EB8" w:rsidRDefault="003F0EB8" w:rsidP="00AE35EA">
            <w:r>
              <w:t xml:space="preserve">#0 small </w:t>
            </w:r>
          </w:p>
        </w:tc>
        <w:tc>
          <w:tcPr>
            <w:tcW w:w="1984" w:type="dxa"/>
          </w:tcPr>
          <w:p w:rsidR="003F0EB8" w:rsidRPr="003F0EB8" w:rsidRDefault="003F0EB8" w:rsidP="00AE35EA">
            <w:r w:rsidRPr="003F0EB8">
              <w:t>-1 0 3800 14800</w:t>
            </w:r>
          </w:p>
        </w:tc>
        <w:tc>
          <w:tcPr>
            <w:tcW w:w="859" w:type="dxa"/>
          </w:tcPr>
          <w:p w:rsidR="003F0EB8" w:rsidRDefault="003F0EB8" w:rsidP="00AE35EA">
            <w:r>
              <w:t>23800</w:t>
            </w:r>
          </w:p>
        </w:tc>
        <w:tc>
          <w:tcPr>
            <w:tcW w:w="1835" w:type="dxa"/>
          </w:tcPr>
          <w:p w:rsidR="003F0EB8" w:rsidRDefault="00871E21" w:rsidP="00AE35EA">
            <w:r>
              <w:t xml:space="preserve">-1 0 3400 15800 </w:t>
            </w:r>
          </w:p>
        </w:tc>
        <w:tc>
          <w:tcPr>
            <w:tcW w:w="657" w:type="dxa"/>
          </w:tcPr>
          <w:p w:rsidR="003F0EB8" w:rsidRDefault="003F0EB8" w:rsidP="00AE35EA">
            <w:r>
              <w:t>25497</w:t>
            </w:r>
          </w:p>
        </w:tc>
      </w:tr>
    </w:tbl>
    <w:p w:rsidR="00315742" w:rsidRPr="004C2B85" w:rsidRDefault="004C2B85" w:rsidP="004C2B85">
      <w:pPr>
        <w:pStyle w:val="Heading4"/>
        <w:rPr>
          <w:i w:val="0"/>
          <w:iCs w:val="0"/>
        </w:rPr>
      </w:pPr>
      <w:r w:rsidRPr="004C2B85">
        <w:rPr>
          <w:i w:val="0"/>
          <w:iCs w:val="0"/>
        </w:rPr>
        <w:t>FF</w:t>
      </w:r>
    </w:p>
    <w:tbl>
      <w:tblPr>
        <w:tblStyle w:val="TableGrid"/>
        <w:tblW w:w="0" w:type="auto"/>
        <w:tblLook w:val="04A0" w:firstRow="1" w:lastRow="0" w:firstColumn="1" w:lastColumn="0" w:noHBand="0" w:noVBand="1"/>
      </w:tblPr>
      <w:tblGrid>
        <w:gridCol w:w="561"/>
        <w:gridCol w:w="1833"/>
        <w:gridCol w:w="1267"/>
        <w:gridCol w:w="1960"/>
        <w:gridCol w:w="774"/>
        <w:gridCol w:w="1823"/>
        <w:gridCol w:w="798"/>
      </w:tblGrid>
      <w:tr w:rsidR="004C2B85" w:rsidTr="004C2B85">
        <w:tc>
          <w:tcPr>
            <w:tcW w:w="562" w:type="dxa"/>
          </w:tcPr>
          <w:p w:rsidR="00871E21" w:rsidRDefault="00871E21" w:rsidP="00315742">
            <w:r>
              <w:t>Job ID</w:t>
            </w:r>
          </w:p>
        </w:tc>
        <w:tc>
          <w:tcPr>
            <w:tcW w:w="1843" w:type="dxa"/>
          </w:tcPr>
          <w:p w:rsidR="00871E21" w:rsidRDefault="00871E21" w:rsidP="00315742">
            <w:r>
              <w:t>Job Requirements</w:t>
            </w:r>
          </w:p>
        </w:tc>
        <w:tc>
          <w:tcPr>
            <w:tcW w:w="1276" w:type="dxa"/>
          </w:tcPr>
          <w:p w:rsidR="00871E21" w:rsidRDefault="00871E21" w:rsidP="00315742">
            <w:r>
              <w:t>Serv</w:t>
            </w:r>
            <w:r w:rsidR="00B36136">
              <w:t>er</w:t>
            </w:r>
            <w:r>
              <w:t xml:space="preserve"> no</w:t>
            </w:r>
          </w:p>
        </w:tc>
        <w:tc>
          <w:tcPr>
            <w:tcW w:w="1984" w:type="dxa"/>
          </w:tcPr>
          <w:p w:rsidR="00871E21" w:rsidRDefault="00871E21" w:rsidP="00315742">
            <w:r>
              <w:t>Server Resources</w:t>
            </w:r>
          </w:p>
        </w:tc>
        <w:tc>
          <w:tcPr>
            <w:tcW w:w="709" w:type="dxa"/>
          </w:tcPr>
          <w:p w:rsidR="00871E21" w:rsidRDefault="00871E21" w:rsidP="00315742">
            <w:r>
              <w:t>Job Start</w:t>
            </w:r>
          </w:p>
        </w:tc>
        <w:tc>
          <w:tcPr>
            <w:tcW w:w="1843" w:type="dxa"/>
          </w:tcPr>
          <w:p w:rsidR="00871E21" w:rsidRDefault="00871E21" w:rsidP="00315742">
            <w:r>
              <w:t>Server Resources</w:t>
            </w:r>
          </w:p>
        </w:tc>
        <w:tc>
          <w:tcPr>
            <w:tcW w:w="799" w:type="dxa"/>
          </w:tcPr>
          <w:p w:rsidR="00871E21" w:rsidRDefault="00871E21" w:rsidP="00315742">
            <w:r>
              <w:t>Job End</w:t>
            </w:r>
          </w:p>
        </w:tc>
      </w:tr>
      <w:tr w:rsidR="004C2B85" w:rsidTr="004C2B85">
        <w:tc>
          <w:tcPr>
            <w:tcW w:w="562" w:type="dxa"/>
          </w:tcPr>
          <w:p w:rsidR="00871E21" w:rsidRDefault="00871E21" w:rsidP="00315742">
            <w:r>
              <w:t>0</w:t>
            </w:r>
          </w:p>
        </w:tc>
        <w:tc>
          <w:tcPr>
            <w:tcW w:w="1843" w:type="dxa"/>
          </w:tcPr>
          <w:p w:rsidR="00871E21" w:rsidRDefault="00871E21" w:rsidP="00315742">
            <w:r w:rsidRPr="00AE35EA">
              <w:t>1 200 1200</w:t>
            </w:r>
          </w:p>
        </w:tc>
        <w:tc>
          <w:tcPr>
            <w:tcW w:w="1276" w:type="dxa"/>
          </w:tcPr>
          <w:p w:rsidR="00871E21" w:rsidRDefault="00871E21" w:rsidP="00315742">
            <w:r>
              <w:t>#0 small</w:t>
            </w:r>
          </w:p>
        </w:tc>
        <w:tc>
          <w:tcPr>
            <w:tcW w:w="1984" w:type="dxa"/>
          </w:tcPr>
          <w:p w:rsidR="00871E21" w:rsidRDefault="004C2B85" w:rsidP="00315742">
            <w:r w:rsidRPr="00AE35EA">
              <w:t>84</w:t>
            </w:r>
            <w:r>
              <w:t xml:space="preserve"> </w:t>
            </w:r>
            <w:r w:rsidRPr="00AE35EA">
              <w:t>1 4000 16000</w:t>
            </w:r>
          </w:p>
        </w:tc>
        <w:tc>
          <w:tcPr>
            <w:tcW w:w="709" w:type="dxa"/>
          </w:tcPr>
          <w:p w:rsidR="00871E21" w:rsidRDefault="00871E21" w:rsidP="00315742">
            <w:r>
              <w:t>24</w:t>
            </w:r>
          </w:p>
        </w:tc>
        <w:tc>
          <w:tcPr>
            <w:tcW w:w="1843" w:type="dxa"/>
          </w:tcPr>
          <w:p w:rsidR="00871E21" w:rsidRDefault="004C2B85" w:rsidP="00315742">
            <w:r>
              <w:t>-1 0 3800 15800</w:t>
            </w:r>
          </w:p>
        </w:tc>
        <w:tc>
          <w:tcPr>
            <w:tcW w:w="799" w:type="dxa"/>
          </w:tcPr>
          <w:p w:rsidR="00871E21" w:rsidRDefault="00871E21" w:rsidP="00315742">
            <w:r>
              <w:t>19407</w:t>
            </w:r>
          </w:p>
        </w:tc>
      </w:tr>
      <w:tr w:rsidR="004C2B85" w:rsidTr="004C2B85">
        <w:tc>
          <w:tcPr>
            <w:tcW w:w="562" w:type="dxa"/>
          </w:tcPr>
          <w:p w:rsidR="00871E21" w:rsidRDefault="00871E21" w:rsidP="00315742">
            <w:r>
              <w:t>1</w:t>
            </w:r>
          </w:p>
        </w:tc>
        <w:tc>
          <w:tcPr>
            <w:tcW w:w="1843" w:type="dxa"/>
          </w:tcPr>
          <w:p w:rsidR="00871E21" w:rsidRDefault="00871E21" w:rsidP="00315742">
            <w:r w:rsidRPr="00AE35EA">
              <w:t>1 600 700</w:t>
            </w:r>
          </w:p>
        </w:tc>
        <w:tc>
          <w:tcPr>
            <w:tcW w:w="1276" w:type="dxa"/>
          </w:tcPr>
          <w:p w:rsidR="00871E21" w:rsidRDefault="00871E21" w:rsidP="00315742">
            <w:r>
              <w:t>#1 small</w:t>
            </w:r>
          </w:p>
        </w:tc>
        <w:tc>
          <w:tcPr>
            <w:tcW w:w="1984" w:type="dxa"/>
          </w:tcPr>
          <w:p w:rsidR="00871E21" w:rsidRDefault="004C2B85" w:rsidP="00315742">
            <w:r>
              <w:t xml:space="preserve">137 </w:t>
            </w:r>
            <w:r w:rsidRPr="00AE35EA">
              <w:t>1 4000 16000</w:t>
            </w:r>
          </w:p>
        </w:tc>
        <w:tc>
          <w:tcPr>
            <w:tcW w:w="709" w:type="dxa"/>
          </w:tcPr>
          <w:p w:rsidR="00871E21" w:rsidRDefault="00871E21" w:rsidP="00315742">
            <w:r>
              <w:t>77</w:t>
            </w:r>
          </w:p>
        </w:tc>
        <w:tc>
          <w:tcPr>
            <w:tcW w:w="1843" w:type="dxa"/>
          </w:tcPr>
          <w:p w:rsidR="00871E21" w:rsidRDefault="004C2B85" w:rsidP="00315742">
            <w:r>
              <w:t>-1 0 3400 15300</w:t>
            </w:r>
          </w:p>
        </w:tc>
        <w:tc>
          <w:tcPr>
            <w:tcW w:w="799" w:type="dxa"/>
          </w:tcPr>
          <w:p w:rsidR="00871E21" w:rsidRDefault="00871E21" w:rsidP="00315742">
            <w:r>
              <w:t>1232</w:t>
            </w:r>
          </w:p>
        </w:tc>
      </w:tr>
      <w:tr w:rsidR="004C2B85" w:rsidTr="004C2B85">
        <w:tc>
          <w:tcPr>
            <w:tcW w:w="562" w:type="dxa"/>
          </w:tcPr>
          <w:p w:rsidR="00871E21" w:rsidRDefault="00871E21" w:rsidP="00315742">
            <w:r>
              <w:t>2</w:t>
            </w:r>
          </w:p>
        </w:tc>
        <w:tc>
          <w:tcPr>
            <w:tcW w:w="1843" w:type="dxa"/>
          </w:tcPr>
          <w:p w:rsidR="00871E21" w:rsidRDefault="00871E21" w:rsidP="00315742">
            <w:r w:rsidRPr="003F0EB8">
              <w:t>1 600 800</w:t>
            </w:r>
          </w:p>
        </w:tc>
        <w:tc>
          <w:tcPr>
            <w:tcW w:w="1276" w:type="dxa"/>
          </w:tcPr>
          <w:p w:rsidR="00871E21" w:rsidRDefault="00871E21" w:rsidP="00315742">
            <w:r>
              <w:t>#0 medium</w:t>
            </w:r>
          </w:p>
        </w:tc>
        <w:tc>
          <w:tcPr>
            <w:tcW w:w="1984" w:type="dxa"/>
          </w:tcPr>
          <w:p w:rsidR="00871E21" w:rsidRDefault="004C2B85" w:rsidP="00315742">
            <w:r w:rsidRPr="00AE35EA">
              <w:t>14</w:t>
            </w:r>
            <w:r>
              <w:t>0</w:t>
            </w:r>
            <w:r w:rsidRPr="00AE35EA">
              <w:t xml:space="preserve"> 2 16000 64000</w:t>
            </w:r>
          </w:p>
        </w:tc>
        <w:tc>
          <w:tcPr>
            <w:tcW w:w="709" w:type="dxa"/>
          </w:tcPr>
          <w:p w:rsidR="00871E21" w:rsidRDefault="00871E21" w:rsidP="00315742">
            <w:r>
              <w:t>80</w:t>
            </w:r>
          </w:p>
        </w:tc>
        <w:tc>
          <w:tcPr>
            <w:tcW w:w="1843" w:type="dxa"/>
          </w:tcPr>
          <w:p w:rsidR="00871E21" w:rsidRDefault="004C2B85" w:rsidP="00315742">
            <w:r>
              <w:t>-1 1 15400 64200</w:t>
            </w:r>
          </w:p>
        </w:tc>
        <w:tc>
          <w:tcPr>
            <w:tcW w:w="799" w:type="dxa"/>
          </w:tcPr>
          <w:p w:rsidR="00871E21" w:rsidRDefault="00871E21" w:rsidP="00315742">
            <w:r>
              <w:t>1867</w:t>
            </w:r>
          </w:p>
        </w:tc>
      </w:tr>
      <w:tr w:rsidR="004C2B85" w:rsidTr="004C2B85">
        <w:tc>
          <w:tcPr>
            <w:tcW w:w="562" w:type="dxa"/>
          </w:tcPr>
          <w:p w:rsidR="00871E21" w:rsidRDefault="00871E21" w:rsidP="00315742">
            <w:r>
              <w:t>3</w:t>
            </w:r>
          </w:p>
        </w:tc>
        <w:tc>
          <w:tcPr>
            <w:tcW w:w="1843" w:type="dxa"/>
          </w:tcPr>
          <w:p w:rsidR="00871E21" w:rsidRDefault="00871E21" w:rsidP="00315742">
            <w:r w:rsidRPr="00AE35EA">
              <w:t>2 2100 1300</w:t>
            </w:r>
          </w:p>
        </w:tc>
        <w:tc>
          <w:tcPr>
            <w:tcW w:w="1276" w:type="dxa"/>
          </w:tcPr>
          <w:p w:rsidR="00871E21" w:rsidRDefault="00871E21" w:rsidP="00315742">
            <w:r>
              <w:t>#1 medium</w:t>
            </w:r>
          </w:p>
        </w:tc>
        <w:tc>
          <w:tcPr>
            <w:tcW w:w="1984" w:type="dxa"/>
          </w:tcPr>
          <w:p w:rsidR="00871E21" w:rsidRDefault="004C2B85" w:rsidP="00315742">
            <w:r w:rsidRPr="00AE35EA">
              <w:t>14</w:t>
            </w:r>
            <w:r>
              <w:t>4</w:t>
            </w:r>
            <w:r w:rsidRPr="00AE35EA">
              <w:t xml:space="preserve"> 2 16000 64000</w:t>
            </w:r>
          </w:p>
        </w:tc>
        <w:tc>
          <w:tcPr>
            <w:tcW w:w="709" w:type="dxa"/>
          </w:tcPr>
          <w:p w:rsidR="00871E21" w:rsidRDefault="00871E21" w:rsidP="00315742">
            <w:r>
              <w:t>84</w:t>
            </w:r>
          </w:p>
        </w:tc>
        <w:tc>
          <w:tcPr>
            <w:tcW w:w="1843" w:type="dxa"/>
          </w:tcPr>
          <w:p w:rsidR="00871E21" w:rsidRDefault="004C2B85" w:rsidP="00315742">
            <w:r>
              <w:t>-1 0 12900 63700</w:t>
            </w:r>
          </w:p>
        </w:tc>
        <w:tc>
          <w:tcPr>
            <w:tcW w:w="799" w:type="dxa"/>
          </w:tcPr>
          <w:p w:rsidR="00871E21" w:rsidRDefault="00871E21" w:rsidP="00315742">
            <w:r>
              <w:t>1377</w:t>
            </w:r>
          </w:p>
        </w:tc>
      </w:tr>
      <w:tr w:rsidR="004C2B85" w:rsidTr="004C2B85">
        <w:tc>
          <w:tcPr>
            <w:tcW w:w="562" w:type="dxa"/>
          </w:tcPr>
          <w:p w:rsidR="00871E21" w:rsidRDefault="00871E21" w:rsidP="00315742">
            <w:r>
              <w:t>4</w:t>
            </w:r>
          </w:p>
        </w:tc>
        <w:tc>
          <w:tcPr>
            <w:tcW w:w="1843" w:type="dxa"/>
          </w:tcPr>
          <w:p w:rsidR="00871E21" w:rsidRDefault="00871E21" w:rsidP="00315742">
            <w:r w:rsidRPr="00AE35EA">
              <w:t>2 1100 2400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871E21" w:rsidP="00315742">
            <w:r>
              <w:t>1867</w:t>
            </w:r>
          </w:p>
        </w:tc>
        <w:tc>
          <w:tcPr>
            <w:tcW w:w="1843" w:type="dxa"/>
          </w:tcPr>
          <w:p w:rsidR="00871E21" w:rsidRDefault="004C2B85" w:rsidP="00315742">
            <w:r>
              <w:t>-1 0 11900 61600</w:t>
            </w:r>
          </w:p>
        </w:tc>
        <w:tc>
          <w:tcPr>
            <w:tcW w:w="799" w:type="dxa"/>
          </w:tcPr>
          <w:p w:rsidR="00871E21" w:rsidRDefault="00CA04FA" w:rsidP="00315742">
            <w:r>
              <w:t>3178</w:t>
            </w:r>
          </w:p>
        </w:tc>
      </w:tr>
      <w:tr w:rsidR="004C2B85" w:rsidTr="004C2B85">
        <w:tc>
          <w:tcPr>
            <w:tcW w:w="562" w:type="dxa"/>
          </w:tcPr>
          <w:p w:rsidR="00871E21" w:rsidRDefault="00871E21" w:rsidP="00315742">
            <w:r>
              <w:t>5</w:t>
            </w:r>
          </w:p>
        </w:tc>
        <w:tc>
          <w:tcPr>
            <w:tcW w:w="1843" w:type="dxa"/>
          </w:tcPr>
          <w:p w:rsidR="00871E21" w:rsidRDefault="00871E21" w:rsidP="00315742">
            <w:r w:rsidRPr="00AE35EA">
              <w:t>1 100 1600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3178</w:t>
            </w:r>
          </w:p>
        </w:tc>
        <w:tc>
          <w:tcPr>
            <w:tcW w:w="1843" w:type="dxa"/>
          </w:tcPr>
          <w:p w:rsidR="00871E21" w:rsidRDefault="004C2B85" w:rsidP="00315742">
            <w:r>
              <w:t>-1 1 13900 63600</w:t>
            </w:r>
          </w:p>
        </w:tc>
        <w:tc>
          <w:tcPr>
            <w:tcW w:w="799" w:type="dxa"/>
          </w:tcPr>
          <w:p w:rsidR="00871E21" w:rsidRDefault="00CA04FA" w:rsidP="00315742">
            <w:r>
              <w:t>4738</w:t>
            </w:r>
          </w:p>
        </w:tc>
      </w:tr>
      <w:tr w:rsidR="004C2B85" w:rsidTr="004C2B85">
        <w:tc>
          <w:tcPr>
            <w:tcW w:w="562" w:type="dxa"/>
          </w:tcPr>
          <w:p w:rsidR="00871E21" w:rsidRDefault="00871E21" w:rsidP="00315742">
            <w:r>
              <w:t>6</w:t>
            </w:r>
          </w:p>
        </w:tc>
        <w:tc>
          <w:tcPr>
            <w:tcW w:w="1843" w:type="dxa"/>
          </w:tcPr>
          <w:p w:rsidR="00871E21" w:rsidRDefault="00871E21" w:rsidP="00315742">
            <w:r w:rsidRPr="003F0EB8">
              <w:t>1 600 1500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3178</w:t>
            </w:r>
          </w:p>
        </w:tc>
        <w:tc>
          <w:tcPr>
            <w:tcW w:w="1843" w:type="dxa"/>
          </w:tcPr>
          <w:p w:rsidR="00871E21" w:rsidRDefault="004C2B85" w:rsidP="00315742">
            <w:r>
              <w:t>-1 0 13300 62100</w:t>
            </w:r>
          </w:p>
        </w:tc>
        <w:tc>
          <w:tcPr>
            <w:tcW w:w="799" w:type="dxa"/>
          </w:tcPr>
          <w:p w:rsidR="00871E21" w:rsidRDefault="00CA04FA" w:rsidP="00315742">
            <w:r>
              <w:t>3189</w:t>
            </w:r>
          </w:p>
        </w:tc>
      </w:tr>
      <w:tr w:rsidR="004C2B85" w:rsidTr="004C2B85">
        <w:tc>
          <w:tcPr>
            <w:tcW w:w="562" w:type="dxa"/>
          </w:tcPr>
          <w:p w:rsidR="00871E21" w:rsidRDefault="00871E21" w:rsidP="00315742">
            <w:r>
              <w:t>7</w:t>
            </w:r>
          </w:p>
        </w:tc>
        <w:tc>
          <w:tcPr>
            <w:tcW w:w="1843" w:type="dxa"/>
          </w:tcPr>
          <w:p w:rsidR="00871E21" w:rsidRDefault="00871E21" w:rsidP="00315742">
            <w:r w:rsidRPr="003F0EB8">
              <w:t>2 500 400</w:t>
            </w:r>
          </w:p>
        </w:tc>
        <w:tc>
          <w:tcPr>
            <w:tcW w:w="1276" w:type="dxa"/>
          </w:tcPr>
          <w:p w:rsidR="00871E21" w:rsidRDefault="00871E21" w:rsidP="00315742">
            <w:r>
              <w:t xml:space="preserve">#0 medium </w:t>
            </w:r>
          </w:p>
        </w:tc>
        <w:tc>
          <w:tcPr>
            <w:tcW w:w="1984" w:type="dxa"/>
          </w:tcPr>
          <w:p w:rsidR="00871E21" w:rsidRDefault="004C2B85" w:rsidP="00315742">
            <w:r>
              <w:t xml:space="preserve">-1 </w:t>
            </w:r>
            <w:r w:rsidRPr="00AE35EA">
              <w:t>2 16000 64000</w:t>
            </w:r>
          </w:p>
        </w:tc>
        <w:tc>
          <w:tcPr>
            <w:tcW w:w="709" w:type="dxa"/>
          </w:tcPr>
          <w:p w:rsidR="00871E21" w:rsidRDefault="00CA04FA" w:rsidP="00315742">
            <w:r>
              <w:t>4738</w:t>
            </w:r>
          </w:p>
        </w:tc>
        <w:tc>
          <w:tcPr>
            <w:tcW w:w="1843" w:type="dxa"/>
          </w:tcPr>
          <w:p w:rsidR="00871E21" w:rsidRDefault="004C2B85" w:rsidP="00315742">
            <w:r>
              <w:t>-1 0 13500 63600</w:t>
            </w:r>
          </w:p>
        </w:tc>
        <w:tc>
          <w:tcPr>
            <w:tcW w:w="799" w:type="dxa"/>
          </w:tcPr>
          <w:p w:rsidR="00871E21" w:rsidRDefault="00CA04FA" w:rsidP="00315742">
            <w:r>
              <w:t>5759</w:t>
            </w:r>
          </w:p>
        </w:tc>
      </w:tr>
      <w:tr w:rsidR="00871E21" w:rsidTr="004C2B85">
        <w:tc>
          <w:tcPr>
            <w:tcW w:w="562" w:type="dxa"/>
          </w:tcPr>
          <w:p w:rsidR="00871E21" w:rsidRDefault="00871E21" w:rsidP="00315742">
            <w:r>
              <w:t>8</w:t>
            </w:r>
          </w:p>
        </w:tc>
        <w:tc>
          <w:tcPr>
            <w:tcW w:w="1843" w:type="dxa"/>
          </w:tcPr>
          <w:p w:rsidR="00871E21" w:rsidRDefault="00871E21" w:rsidP="00315742">
            <w:r w:rsidRPr="003F0EB8">
              <w:t>2 500 2800</w:t>
            </w:r>
          </w:p>
        </w:tc>
        <w:tc>
          <w:tcPr>
            <w:tcW w:w="1276" w:type="dxa"/>
          </w:tcPr>
          <w:p w:rsidR="00871E21" w:rsidRDefault="00871E21" w:rsidP="00315742">
            <w:r>
              <w:t>#0 medium</w:t>
            </w:r>
          </w:p>
        </w:tc>
        <w:tc>
          <w:tcPr>
            <w:tcW w:w="1984" w:type="dxa"/>
          </w:tcPr>
          <w:p w:rsidR="00871E21" w:rsidRDefault="004C2B85" w:rsidP="00315742">
            <w:r>
              <w:t xml:space="preserve">-1 </w:t>
            </w:r>
            <w:r w:rsidRPr="00AE35EA">
              <w:t>2 16000 64000</w:t>
            </w:r>
          </w:p>
        </w:tc>
        <w:tc>
          <w:tcPr>
            <w:tcW w:w="709" w:type="dxa"/>
          </w:tcPr>
          <w:p w:rsidR="00871E21" w:rsidRDefault="00CA04FA" w:rsidP="00315742">
            <w:r>
              <w:t>5759</w:t>
            </w:r>
          </w:p>
        </w:tc>
        <w:tc>
          <w:tcPr>
            <w:tcW w:w="1843" w:type="dxa"/>
          </w:tcPr>
          <w:p w:rsidR="00871E21" w:rsidRDefault="004C2B85" w:rsidP="00315742">
            <w:r>
              <w:t>-1 0 13500 61200</w:t>
            </w:r>
          </w:p>
        </w:tc>
        <w:tc>
          <w:tcPr>
            <w:tcW w:w="799" w:type="dxa"/>
          </w:tcPr>
          <w:p w:rsidR="00871E21" w:rsidRDefault="00CA04FA" w:rsidP="00315742">
            <w:r>
              <w:t>51186</w:t>
            </w:r>
          </w:p>
        </w:tc>
      </w:tr>
      <w:tr w:rsidR="00871E21" w:rsidTr="004C2B85">
        <w:tc>
          <w:tcPr>
            <w:tcW w:w="562" w:type="dxa"/>
          </w:tcPr>
          <w:p w:rsidR="00871E21" w:rsidRDefault="00871E21" w:rsidP="00315742">
            <w:r>
              <w:t>9</w:t>
            </w:r>
          </w:p>
        </w:tc>
        <w:tc>
          <w:tcPr>
            <w:tcW w:w="1843" w:type="dxa"/>
          </w:tcPr>
          <w:p w:rsidR="00871E21" w:rsidRDefault="00871E21" w:rsidP="00315742">
            <w:r w:rsidRPr="003F0EB8">
              <w:t>1 600 200</w:t>
            </w:r>
          </w:p>
        </w:tc>
        <w:tc>
          <w:tcPr>
            <w:tcW w:w="1276" w:type="dxa"/>
          </w:tcPr>
          <w:p w:rsidR="00871E21" w:rsidRDefault="00871E21" w:rsidP="00315742">
            <w:r>
              <w:t xml:space="preserve">#0 medium </w:t>
            </w:r>
          </w:p>
        </w:tc>
        <w:tc>
          <w:tcPr>
            <w:tcW w:w="1984" w:type="dxa"/>
          </w:tcPr>
          <w:p w:rsidR="00871E21" w:rsidRDefault="004C2B85" w:rsidP="00315742">
            <w:r>
              <w:t xml:space="preserve">-1 </w:t>
            </w:r>
            <w:r w:rsidRPr="00AE35EA">
              <w:t>2 16000 64000</w:t>
            </w:r>
          </w:p>
        </w:tc>
        <w:tc>
          <w:tcPr>
            <w:tcW w:w="709" w:type="dxa"/>
          </w:tcPr>
          <w:p w:rsidR="00871E21" w:rsidRDefault="00CA04FA" w:rsidP="00315742">
            <w:r>
              <w:t>51186</w:t>
            </w:r>
          </w:p>
        </w:tc>
        <w:tc>
          <w:tcPr>
            <w:tcW w:w="1843" w:type="dxa"/>
          </w:tcPr>
          <w:p w:rsidR="00871E21" w:rsidRDefault="004C2B85" w:rsidP="00315742">
            <w:r>
              <w:t>-1 1 13400 63800</w:t>
            </w:r>
          </w:p>
        </w:tc>
        <w:tc>
          <w:tcPr>
            <w:tcW w:w="799" w:type="dxa"/>
          </w:tcPr>
          <w:p w:rsidR="00871E21" w:rsidRDefault="00CA04FA" w:rsidP="00315742">
            <w:r>
              <w:t>52883</w:t>
            </w:r>
          </w:p>
        </w:tc>
      </w:tr>
    </w:tbl>
    <w:p w:rsidR="00871E21" w:rsidRPr="004C2B85" w:rsidRDefault="004C2B85" w:rsidP="004C2B85">
      <w:pPr>
        <w:pStyle w:val="Heading4"/>
        <w:rPr>
          <w:i w:val="0"/>
          <w:iCs w:val="0"/>
        </w:rPr>
      </w:pPr>
      <w:r w:rsidRPr="004C2B85">
        <w:rPr>
          <w:i w:val="0"/>
          <w:iCs w:val="0"/>
        </w:rPr>
        <w:t>BF</w:t>
      </w:r>
    </w:p>
    <w:tbl>
      <w:tblPr>
        <w:tblStyle w:val="TableGrid"/>
        <w:tblW w:w="0" w:type="auto"/>
        <w:tblLook w:val="04A0" w:firstRow="1" w:lastRow="0" w:firstColumn="1" w:lastColumn="0" w:noHBand="0" w:noVBand="1"/>
      </w:tblPr>
      <w:tblGrid>
        <w:gridCol w:w="561"/>
        <w:gridCol w:w="1833"/>
        <w:gridCol w:w="1267"/>
        <w:gridCol w:w="1960"/>
        <w:gridCol w:w="774"/>
        <w:gridCol w:w="1823"/>
        <w:gridCol w:w="798"/>
      </w:tblGrid>
      <w:tr w:rsidR="00B36136" w:rsidTr="00B36136">
        <w:tc>
          <w:tcPr>
            <w:tcW w:w="562" w:type="dxa"/>
          </w:tcPr>
          <w:p w:rsidR="00B36136" w:rsidRDefault="00B36136" w:rsidP="00B36136">
            <w:r>
              <w:t>Job ID</w:t>
            </w:r>
          </w:p>
        </w:tc>
        <w:tc>
          <w:tcPr>
            <w:tcW w:w="1843" w:type="dxa"/>
          </w:tcPr>
          <w:p w:rsidR="00B36136" w:rsidRDefault="00B36136" w:rsidP="00B36136">
            <w:r>
              <w:t>Job Requirements</w:t>
            </w:r>
          </w:p>
        </w:tc>
        <w:tc>
          <w:tcPr>
            <w:tcW w:w="1276" w:type="dxa"/>
          </w:tcPr>
          <w:p w:rsidR="00B36136" w:rsidRDefault="00B36136" w:rsidP="00B36136">
            <w:r>
              <w:t>Server no</w:t>
            </w:r>
          </w:p>
        </w:tc>
        <w:tc>
          <w:tcPr>
            <w:tcW w:w="1984" w:type="dxa"/>
          </w:tcPr>
          <w:p w:rsidR="00B36136" w:rsidRDefault="00B36136" w:rsidP="00B36136">
            <w:r>
              <w:t>Server Resources</w:t>
            </w:r>
          </w:p>
        </w:tc>
        <w:tc>
          <w:tcPr>
            <w:tcW w:w="709" w:type="dxa"/>
          </w:tcPr>
          <w:p w:rsidR="00B36136" w:rsidRDefault="00B36136" w:rsidP="00B36136">
            <w:r>
              <w:t>Job Start</w:t>
            </w:r>
          </w:p>
        </w:tc>
        <w:tc>
          <w:tcPr>
            <w:tcW w:w="1843" w:type="dxa"/>
          </w:tcPr>
          <w:p w:rsidR="00B36136" w:rsidRDefault="00B36136" w:rsidP="00B36136">
            <w:r>
              <w:t>Server Resources</w:t>
            </w:r>
          </w:p>
        </w:tc>
        <w:tc>
          <w:tcPr>
            <w:tcW w:w="799" w:type="dxa"/>
          </w:tcPr>
          <w:p w:rsidR="00B36136" w:rsidRDefault="00B36136" w:rsidP="00B36136">
            <w:r>
              <w:t>Job End</w:t>
            </w:r>
          </w:p>
        </w:tc>
      </w:tr>
      <w:tr w:rsidR="00B36136" w:rsidTr="00B36136">
        <w:tc>
          <w:tcPr>
            <w:tcW w:w="562" w:type="dxa"/>
          </w:tcPr>
          <w:p w:rsidR="00B36136" w:rsidRDefault="00B36136" w:rsidP="00B36136">
            <w:r>
              <w:t>0</w:t>
            </w:r>
          </w:p>
        </w:tc>
        <w:tc>
          <w:tcPr>
            <w:tcW w:w="1843" w:type="dxa"/>
          </w:tcPr>
          <w:p w:rsidR="00B36136" w:rsidRDefault="00B36136" w:rsidP="00B36136">
            <w:r w:rsidRPr="00AE35EA">
              <w:t>1 200 1200</w:t>
            </w:r>
          </w:p>
        </w:tc>
        <w:tc>
          <w:tcPr>
            <w:tcW w:w="1276" w:type="dxa"/>
          </w:tcPr>
          <w:p w:rsidR="00B36136" w:rsidRDefault="00B36136" w:rsidP="00B36136">
            <w:r>
              <w:t>#0 small</w:t>
            </w:r>
          </w:p>
        </w:tc>
        <w:tc>
          <w:tcPr>
            <w:tcW w:w="1984" w:type="dxa"/>
          </w:tcPr>
          <w:p w:rsidR="00B36136" w:rsidRDefault="00B36136" w:rsidP="00B36136">
            <w:r w:rsidRPr="00AE35EA">
              <w:t>84</w:t>
            </w:r>
            <w:r>
              <w:t xml:space="preserve"> </w:t>
            </w:r>
            <w:r w:rsidRPr="00AE35EA">
              <w:t>1 4000 16000</w:t>
            </w:r>
          </w:p>
        </w:tc>
        <w:tc>
          <w:tcPr>
            <w:tcW w:w="709" w:type="dxa"/>
          </w:tcPr>
          <w:p w:rsidR="00B36136" w:rsidRDefault="00B36136" w:rsidP="00B36136">
            <w:r>
              <w:t>24</w:t>
            </w:r>
          </w:p>
        </w:tc>
        <w:tc>
          <w:tcPr>
            <w:tcW w:w="1843" w:type="dxa"/>
          </w:tcPr>
          <w:p w:rsidR="00B36136" w:rsidRDefault="00B36136" w:rsidP="00B36136">
            <w:r>
              <w:t>-1 0 3800 15800</w:t>
            </w:r>
          </w:p>
        </w:tc>
        <w:tc>
          <w:tcPr>
            <w:tcW w:w="799" w:type="dxa"/>
          </w:tcPr>
          <w:p w:rsidR="00B36136" w:rsidRDefault="00B36136" w:rsidP="00B36136">
            <w:r>
              <w:t>19407</w:t>
            </w:r>
          </w:p>
        </w:tc>
      </w:tr>
      <w:tr w:rsidR="00B36136" w:rsidTr="00B36136">
        <w:tc>
          <w:tcPr>
            <w:tcW w:w="562" w:type="dxa"/>
          </w:tcPr>
          <w:p w:rsidR="00B36136" w:rsidRDefault="00B36136" w:rsidP="00B36136">
            <w:r>
              <w:t>1</w:t>
            </w:r>
          </w:p>
        </w:tc>
        <w:tc>
          <w:tcPr>
            <w:tcW w:w="1843" w:type="dxa"/>
          </w:tcPr>
          <w:p w:rsidR="00B36136" w:rsidRDefault="00B36136" w:rsidP="00B36136">
            <w:r w:rsidRPr="00AE35EA">
              <w:t>1 600 700</w:t>
            </w:r>
          </w:p>
        </w:tc>
        <w:tc>
          <w:tcPr>
            <w:tcW w:w="1276" w:type="dxa"/>
          </w:tcPr>
          <w:p w:rsidR="00B36136" w:rsidRDefault="00B36136" w:rsidP="00B36136">
            <w:r>
              <w:t>#1 small</w:t>
            </w:r>
          </w:p>
        </w:tc>
        <w:tc>
          <w:tcPr>
            <w:tcW w:w="1984" w:type="dxa"/>
          </w:tcPr>
          <w:p w:rsidR="00B36136" w:rsidRDefault="00B36136" w:rsidP="00B36136">
            <w:r>
              <w:t xml:space="preserve">137 </w:t>
            </w:r>
            <w:r w:rsidRPr="00AE35EA">
              <w:t>1 4000 16000</w:t>
            </w:r>
          </w:p>
        </w:tc>
        <w:tc>
          <w:tcPr>
            <w:tcW w:w="709" w:type="dxa"/>
          </w:tcPr>
          <w:p w:rsidR="00B36136" w:rsidRDefault="00B36136" w:rsidP="00B36136">
            <w:r>
              <w:t>77</w:t>
            </w:r>
          </w:p>
        </w:tc>
        <w:tc>
          <w:tcPr>
            <w:tcW w:w="1843" w:type="dxa"/>
          </w:tcPr>
          <w:p w:rsidR="00B36136" w:rsidRDefault="00B36136" w:rsidP="00B36136">
            <w:r>
              <w:t>-1 0 3400 15300</w:t>
            </w:r>
          </w:p>
        </w:tc>
        <w:tc>
          <w:tcPr>
            <w:tcW w:w="799" w:type="dxa"/>
          </w:tcPr>
          <w:p w:rsidR="00B36136" w:rsidRDefault="00B36136" w:rsidP="00B36136">
            <w:r>
              <w:t>1232</w:t>
            </w:r>
          </w:p>
        </w:tc>
      </w:tr>
      <w:tr w:rsidR="00B36136" w:rsidTr="00B36136">
        <w:tc>
          <w:tcPr>
            <w:tcW w:w="562" w:type="dxa"/>
          </w:tcPr>
          <w:p w:rsidR="00B36136" w:rsidRDefault="00B36136" w:rsidP="00B36136">
            <w:r>
              <w:t>2</w:t>
            </w:r>
          </w:p>
        </w:tc>
        <w:tc>
          <w:tcPr>
            <w:tcW w:w="1843" w:type="dxa"/>
          </w:tcPr>
          <w:p w:rsidR="00B36136" w:rsidRDefault="00B36136" w:rsidP="00B36136">
            <w:r w:rsidRPr="003F0EB8">
              <w:t>1 600 800</w:t>
            </w:r>
          </w:p>
        </w:tc>
        <w:tc>
          <w:tcPr>
            <w:tcW w:w="1276" w:type="dxa"/>
          </w:tcPr>
          <w:p w:rsidR="00B36136" w:rsidRDefault="00B36136" w:rsidP="00B36136">
            <w:r>
              <w:t>#0 medium</w:t>
            </w:r>
          </w:p>
        </w:tc>
        <w:tc>
          <w:tcPr>
            <w:tcW w:w="1984" w:type="dxa"/>
          </w:tcPr>
          <w:p w:rsidR="00B36136" w:rsidRDefault="00B36136" w:rsidP="00B36136">
            <w:r w:rsidRPr="00AE35EA">
              <w:t>14</w:t>
            </w:r>
            <w:r>
              <w:t>0</w:t>
            </w:r>
            <w:r w:rsidRPr="00AE35EA">
              <w:t xml:space="preserve"> 2 16000 64000</w:t>
            </w:r>
          </w:p>
        </w:tc>
        <w:tc>
          <w:tcPr>
            <w:tcW w:w="709" w:type="dxa"/>
          </w:tcPr>
          <w:p w:rsidR="00B36136" w:rsidRDefault="00B36136" w:rsidP="00B36136">
            <w:r>
              <w:t>80</w:t>
            </w:r>
          </w:p>
        </w:tc>
        <w:tc>
          <w:tcPr>
            <w:tcW w:w="1843" w:type="dxa"/>
          </w:tcPr>
          <w:p w:rsidR="00B36136" w:rsidRDefault="00B36136" w:rsidP="00B36136">
            <w:r>
              <w:t>-1 1 15400 64200</w:t>
            </w:r>
          </w:p>
        </w:tc>
        <w:tc>
          <w:tcPr>
            <w:tcW w:w="799" w:type="dxa"/>
          </w:tcPr>
          <w:p w:rsidR="00B36136" w:rsidRDefault="00B36136" w:rsidP="00B36136">
            <w:r>
              <w:t>1867</w:t>
            </w:r>
          </w:p>
        </w:tc>
      </w:tr>
      <w:tr w:rsidR="00B36136" w:rsidTr="00B36136">
        <w:tc>
          <w:tcPr>
            <w:tcW w:w="562" w:type="dxa"/>
          </w:tcPr>
          <w:p w:rsidR="00B36136" w:rsidRDefault="00B36136" w:rsidP="00B36136">
            <w:r>
              <w:t>3</w:t>
            </w:r>
          </w:p>
        </w:tc>
        <w:tc>
          <w:tcPr>
            <w:tcW w:w="1843" w:type="dxa"/>
          </w:tcPr>
          <w:p w:rsidR="00B36136" w:rsidRDefault="00B36136" w:rsidP="00B36136">
            <w:r w:rsidRPr="00AE35EA">
              <w:t>2 2100 1300</w:t>
            </w:r>
          </w:p>
        </w:tc>
        <w:tc>
          <w:tcPr>
            <w:tcW w:w="1276" w:type="dxa"/>
          </w:tcPr>
          <w:p w:rsidR="00B36136" w:rsidRDefault="00B36136" w:rsidP="00B36136">
            <w:r>
              <w:t>#1 medium</w:t>
            </w:r>
          </w:p>
        </w:tc>
        <w:tc>
          <w:tcPr>
            <w:tcW w:w="1984" w:type="dxa"/>
          </w:tcPr>
          <w:p w:rsidR="00B36136" w:rsidRDefault="00B36136" w:rsidP="00B36136">
            <w:r w:rsidRPr="00AE35EA">
              <w:t>14</w:t>
            </w:r>
            <w:r>
              <w:t>4</w:t>
            </w:r>
            <w:r w:rsidRPr="00AE35EA">
              <w:t xml:space="preserve"> 2 16000 64000</w:t>
            </w:r>
          </w:p>
        </w:tc>
        <w:tc>
          <w:tcPr>
            <w:tcW w:w="709" w:type="dxa"/>
          </w:tcPr>
          <w:p w:rsidR="00B36136" w:rsidRDefault="00B36136" w:rsidP="00B36136">
            <w:r>
              <w:t>84</w:t>
            </w:r>
          </w:p>
        </w:tc>
        <w:tc>
          <w:tcPr>
            <w:tcW w:w="1843" w:type="dxa"/>
          </w:tcPr>
          <w:p w:rsidR="00B36136" w:rsidRDefault="00B36136" w:rsidP="00B36136">
            <w:r>
              <w:t>-1 0 12900 63700</w:t>
            </w:r>
          </w:p>
        </w:tc>
        <w:tc>
          <w:tcPr>
            <w:tcW w:w="799" w:type="dxa"/>
          </w:tcPr>
          <w:p w:rsidR="00B36136" w:rsidRDefault="00B36136" w:rsidP="00B36136">
            <w:r>
              <w:t>1377</w:t>
            </w:r>
          </w:p>
        </w:tc>
      </w:tr>
      <w:tr w:rsidR="00B36136" w:rsidTr="00B36136">
        <w:tc>
          <w:tcPr>
            <w:tcW w:w="562" w:type="dxa"/>
          </w:tcPr>
          <w:p w:rsidR="00B36136" w:rsidRDefault="00B36136" w:rsidP="00B36136">
            <w:r>
              <w:t>4</w:t>
            </w:r>
          </w:p>
        </w:tc>
        <w:tc>
          <w:tcPr>
            <w:tcW w:w="1843" w:type="dxa"/>
          </w:tcPr>
          <w:p w:rsidR="00B36136" w:rsidRDefault="00B36136" w:rsidP="00B36136">
            <w:r w:rsidRPr="00AE35EA">
              <w:t>2 1100 2400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1867</w:t>
            </w:r>
          </w:p>
        </w:tc>
        <w:tc>
          <w:tcPr>
            <w:tcW w:w="1843" w:type="dxa"/>
          </w:tcPr>
          <w:p w:rsidR="00B36136" w:rsidRDefault="00B36136" w:rsidP="00B36136">
            <w:r>
              <w:t>-1 0 1</w:t>
            </w:r>
            <w:r w:rsidR="00E5118F">
              <w:t>4</w:t>
            </w:r>
            <w:r>
              <w:t>900 61600</w:t>
            </w:r>
          </w:p>
        </w:tc>
        <w:tc>
          <w:tcPr>
            <w:tcW w:w="799" w:type="dxa"/>
          </w:tcPr>
          <w:p w:rsidR="00B36136" w:rsidRDefault="00B36136" w:rsidP="00B36136">
            <w:r>
              <w:t>3178</w:t>
            </w:r>
          </w:p>
        </w:tc>
      </w:tr>
      <w:tr w:rsidR="00B36136" w:rsidTr="00B36136">
        <w:tc>
          <w:tcPr>
            <w:tcW w:w="562" w:type="dxa"/>
          </w:tcPr>
          <w:p w:rsidR="00B36136" w:rsidRDefault="00B36136" w:rsidP="00B36136">
            <w:r>
              <w:t>5</w:t>
            </w:r>
          </w:p>
        </w:tc>
        <w:tc>
          <w:tcPr>
            <w:tcW w:w="1843" w:type="dxa"/>
          </w:tcPr>
          <w:p w:rsidR="00B36136" w:rsidRDefault="00B36136" w:rsidP="00B36136">
            <w:r w:rsidRPr="00AE35EA">
              <w:t>1 100 1600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3178</w:t>
            </w:r>
          </w:p>
        </w:tc>
        <w:tc>
          <w:tcPr>
            <w:tcW w:w="1843" w:type="dxa"/>
          </w:tcPr>
          <w:p w:rsidR="00B36136" w:rsidRDefault="00B36136" w:rsidP="00B36136">
            <w:r>
              <w:t>-1 1 1</w:t>
            </w:r>
            <w:r w:rsidR="00E5118F">
              <w:t>5</w:t>
            </w:r>
            <w:r>
              <w:t>900 63600</w:t>
            </w:r>
          </w:p>
        </w:tc>
        <w:tc>
          <w:tcPr>
            <w:tcW w:w="799" w:type="dxa"/>
          </w:tcPr>
          <w:p w:rsidR="00B36136" w:rsidRDefault="00B36136" w:rsidP="00B36136">
            <w:r>
              <w:t>4738</w:t>
            </w:r>
          </w:p>
        </w:tc>
      </w:tr>
      <w:tr w:rsidR="00B36136" w:rsidTr="00B36136">
        <w:tc>
          <w:tcPr>
            <w:tcW w:w="562" w:type="dxa"/>
          </w:tcPr>
          <w:p w:rsidR="00B36136" w:rsidRDefault="00B36136" w:rsidP="00B36136">
            <w:r>
              <w:t>6</w:t>
            </w:r>
          </w:p>
        </w:tc>
        <w:tc>
          <w:tcPr>
            <w:tcW w:w="1843" w:type="dxa"/>
          </w:tcPr>
          <w:p w:rsidR="00B36136" w:rsidRDefault="00B36136" w:rsidP="00B36136">
            <w:r w:rsidRPr="003F0EB8">
              <w:t>1 600 1500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3178</w:t>
            </w:r>
          </w:p>
        </w:tc>
        <w:tc>
          <w:tcPr>
            <w:tcW w:w="1843" w:type="dxa"/>
          </w:tcPr>
          <w:p w:rsidR="00B36136" w:rsidRDefault="00B36136" w:rsidP="00B36136">
            <w:r>
              <w:t>-1 0 1</w:t>
            </w:r>
            <w:r w:rsidR="00E5118F">
              <w:t>5</w:t>
            </w:r>
            <w:r>
              <w:t>300 62100</w:t>
            </w:r>
          </w:p>
        </w:tc>
        <w:tc>
          <w:tcPr>
            <w:tcW w:w="799" w:type="dxa"/>
          </w:tcPr>
          <w:p w:rsidR="00B36136" w:rsidRDefault="00B36136" w:rsidP="00B36136">
            <w:r>
              <w:t>3189</w:t>
            </w:r>
          </w:p>
        </w:tc>
      </w:tr>
      <w:tr w:rsidR="00B36136" w:rsidTr="00B36136">
        <w:tc>
          <w:tcPr>
            <w:tcW w:w="562" w:type="dxa"/>
          </w:tcPr>
          <w:p w:rsidR="00B36136" w:rsidRDefault="00B36136" w:rsidP="00B36136">
            <w:r>
              <w:t>7</w:t>
            </w:r>
          </w:p>
        </w:tc>
        <w:tc>
          <w:tcPr>
            <w:tcW w:w="1843" w:type="dxa"/>
          </w:tcPr>
          <w:p w:rsidR="00B36136" w:rsidRDefault="00B36136" w:rsidP="00B36136">
            <w:r w:rsidRPr="003F0EB8">
              <w:t>2 500 400</w:t>
            </w:r>
          </w:p>
        </w:tc>
        <w:tc>
          <w:tcPr>
            <w:tcW w:w="1276" w:type="dxa"/>
          </w:tcPr>
          <w:p w:rsidR="00B36136" w:rsidRDefault="00B36136" w:rsidP="00B36136">
            <w:r>
              <w:t xml:space="preserve">#0 medium </w:t>
            </w:r>
          </w:p>
        </w:tc>
        <w:tc>
          <w:tcPr>
            <w:tcW w:w="1984" w:type="dxa"/>
          </w:tcPr>
          <w:p w:rsidR="00B36136" w:rsidRDefault="00B36136" w:rsidP="00B36136">
            <w:r>
              <w:t xml:space="preserve">-1 </w:t>
            </w:r>
            <w:r w:rsidRPr="00AE35EA">
              <w:t>2 16000 64000</w:t>
            </w:r>
          </w:p>
        </w:tc>
        <w:tc>
          <w:tcPr>
            <w:tcW w:w="709" w:type="dxa"/>
          </w:tcPr>
          <w:p w:rsidR="00B36136" w:rsidRDefault="00B36136" w:rsidP="00B36136">
            <w:r>
              <w:t>4738</w:t>
            </w:r>
          </w:p>
        </w:tc>
        <w:tc>
          <w:tcPr>
            <w:tcW w:w="1843" w:type="dxa"/>
          </w:tcPr>
          <w:p w:rsidR="00B36136" w:rsidRDefault="00B36136" w:rsidP="00B36136">
            <w:r>
              <w:t>-1 0 1</w:t>
            </w:r>
            <w:r w:rsidR="00E5118F">
              <w:t>5</w:t>
            </w:r>
            <w:r>
              <w:t>500 63600</w:t>
            </w:r>
          </w:p>
        </w:tc>
        <w:tc>
          <w:tcPr>
            <w:tcW w:w="799" w:type="dxa"/>
          </w:tcPr>
          <w:p w:rsidR="00B36136" w:rsidRDefault="00B36136" w:rsidP="00B36136">
            <w:r>
              <w:t>5759</w:t>
            </w:r>
          </w:p>
        </w:tc>
      </w:tr>
      <w:tr w:rsidR="00B36136" w:rsidTr="00B36136">
        <w:tc>
          <w:tcPr>
            <w:tcW w:w="562" w:type="dxa"/>
          </w:tcPr>
          <w:p w:rsidR="00B36136" w:rsidRDefault="00B36136" w:rsidP="00B36136">
            <w:r>
              <w:t>8</w:t>
            </w:r>
          </w:p>
        </w:tc>
        <w:tc>
          <w:tcPr>
            <w:tcW w:w="1843" w:type="dxa"/>
          </w:tcPr>
          <w:p w:rsidR="00B36136" w:rsidRDefault="00B36136" w:rsidP="00B36136">
            <w:r w:rsidRPr="003F0EB8">
              <w:t>2 500 2800</w:t>
            </w:r>
          </w:p>
        </w:tc>
        <w:tc>
          <w:tcPr>
            <w:tcW w:w="1276" w:type="dxa"/>
          </w:tcPr>
          <w:p w:rsidR="00B36136" w:rsidRDefault="00B36136" w:rsidP="00B36136">
            <w:r>
              <w:t>#0 medium</w:t>
            </w:r>
          </w:p>
        </w:tc>
        <w:tc>
          <w:tcPr>
            <w:tcW w:w="1984" w:type="dxa"/>
          </w:tcPr>
          <w:p w:rsidR="00B36136" w:rsidRDefault="00B36136" w:rsidP="00B36136">
            <w:r>
              <w:t xml:space="preserve">-1 </w:t>
            </w:r>
            <w:r w:rsidRPr="00AE35EA">
              <w:t>2 16000 64000</w:t>
            </w:r>
          </w:p>
        </w:tc>
        <w:tc>
          <w:tcPr>
            <w:tcW w:w="709" w:type="dxa"/>
          </w:tcPr>
          <w:p w:rsidR="00B36136" w:rsidRDefault="00B36136" w:rsidP="00B36136">
            <w:r>
              <w:t>5759</w:t>
            </w:r>
          </w:p>
        </w:tc>
        <w:tc>
          <w:tcPr>
            <w:tcW w:w="1843" w:type="dxa"/>
          </w:tcPr>
          <w:p w:rsidR="00B36136" w:rsidRDefault="00B36136" w:rsidP="00B36136">
            <w:r>
              <w:t>-1 0 1</w:t>
            </w:r>
            <w:r w:rsidR="00E5118F">
              <w:t>5</w:t>
            </w:r>
            <w:r>
              <w:t>500 61200</w:t>
            </w:r>
          </w:p>
        </w:tc>
        <w:tc>
          <w:tcPr>
            <w:tcW w:w="799" w:type="dxa"/>
          </w:tcPr>
          <w:p w:rsidR="00B36136" w:rsidRDefault="00B36136" w:rsidP="00B36136">
            <w:r>
              <w:t>51186</w:t>
            </w:r>
          </w:p>
        </w:tc>
      </w:tr>
      <w:tr w:rsidR="00B36136" w:rsidTr="00B36136">
        <w:tc>
          <w:tcPr>
            <w:tcW w:w="562" w:type="dxa"/>
          </w:tcPr>
          <w:p w:rsidR="00B36136" w:rsidRDefault="00B36136" w:rsidP="00B36136">
            <w:r>
              <w:t>9</w:t>
            </w:r>
          </w:p>
        </w:tc>
        <w:tc>
          <w:tcPr>
            <w:tcW w:w="1843" w:type="dxa"/>
          </w:tcPr>
          <w:p w:rsidR="00B36136" w:rsidRDefault="00B36136" w:rsidP="00B36136">
            <w:r w:rsidRPr="003F0EB8">
              <w:t>1 600 200</w:t>
            </w:r>
          </w:p>
        </w:tc>
        <w:tc>
          <w:tcPr>
            <w:tcW w:w="1276" w:type="dxa"/>
          </w:tcPr>
          <w:p w:rsidR="00B36136" w:rsidRDefault="00B36136" w:rsidP="00B36136">
            <w:r>
              <w:t xml:space="preserve">#0 medium </w:t>
            </w:r>
          </w:p>
        </w:tc>
        <w:tc>
          <w:tcPr>
            <w:tcW w:w="1984" w:type="dxa"/>
          </w:tcPr>
          <w:p w:rsidR="00B36136" w:rsidRDefault="00B36136" w:rsidP="00B36136">
            <w:r>
              <w:t xml:space="preserve">-1 </w:t>
            </w:r>
            <w:r w:rsidRPr="00AE35EA">
              <w:t>2 16000 64000</w:t>
            </w:r>
          </w:p>
        </w:tc>
        <w:tc>
          <w:tcPr>
            <w:tcW w:w="709" w:type="dxa"/>
          </w:tcPr>
          <w:p w:rsidR="00B36136" w:rsidRDefault="00B36136" w:rsidP="00B36136">
            <w:r>
              <w:t>51186</w:t>
            </w:r>
          </w:p>
        </w:tc>
        <w:tc>
          <w:tcPr>
            <w:tcW w:w="1843" w:type="dxa"/>
          </w:tcPr>
          <w:p w:rsidR="00B36136" w:rsidRDefault="00B36136" w:rsidP="00B36136">
            <w:r>
              <w:t>-1 1 1</w:t>
            </w:r>
            <w:r w:rsidR="00E5118F">
              <w:t>5</w:t>
            </w:r>
            <w:r>
              <w:t>400 63800</w:t>
            </w:r>
          </w:p>
        </w:tc>
        <w:tc>
          <w:tcPr>
            <w:tcW w:w="799" w:type="dxa"/>
          </w:tcPr>
          <w:p w:rsidR="00B36136" w:rsidRDefault="00B36136" w:rsidP="00B36136">
            <w:r>
              <w:t>52883</w:t>
            </w:r>
          </w:p>
        </w:tc>
      </w:tr>
    </w:tbl>
    <w:p w:rsidR="00871E21" w:rsidRDefault="00871E21" w:rsidP="00315742"/>
    <w:p w:rsidR="00B36136" w:rsidRDefault="00B36136" w:rsidP="00315742"/>
    <w:p w:rsidR="00B36136" w:rsidRDefault="00B36136" w:rsidP="00315742"/>
    <w:p w:rsidR="00B36136" w:rsidRPr="00B36136" w:rsidRDefault="00B36136" w:rsidP="00B36136">
      <w:pPr>
        <w:pStyle w:val="Heading4"/>
        <w:rPr>
          <w:i w:val="0"/>
          <w:iCs w:val="0"/>
        </w:rPr>
      </w:pPr>
      <w:r>
        <w:rPr>
          <w:i w:val="0"/>
          <w:iCs w:val="0"/>
        </w:rPr>
        <w:t>WF</w:t>
      </w:r>
    </w:p>
    <w:tbl>
      <w:tblPr>
        <w:tblStyle w:val="TableGrid"/>
        <w:tblW w:w="0" w:type="auto"/>
        <w:tblLook w:val="04A0" w:firstRow="1" w:lastRow="0" w:firstColumn="1" w:lastColumn="0" w:noHBand="0" w:noVBand="1"/>
      </w:tblPr>
      <w:tblGrid>
        <w:gridCol w:w="560"/>
        <w:gridCol w:w="1825"/>
        <w:gridCol w:w="1260"/>
        <w:gridCol w:w="1942"/>
        <w:gridCol w:w="827"/>
        <w:gridCol w:w="1828"/>
        <w:gridCol w:w="774"/>
      </w:tblGrid>
      <w:tr w:rsidR="00871E21" w:rsidTr="00B36136">
        <w:tc>
          <w:tcPr>
            <w:tcW w:w="562" w:type="dxa"/>
          </w:tcPr>
          <w:p w:rsidR="00871E21" w:rsidRDefault="00871E21" w:rsidP="00B36136">
            <w:r>
              <w:t>Job ID</w:t>
            </w:r>
          </w:p>
        </w:tc>
        <w:tc>
          <w:tcPr>
            <w:tcW w:w="1843" w:type="dxa"/>
          </w:tcPr>
          <w:p w:rsidR="00871E21" w:rsidRDefault="00871E21" w:rsidP="00B36136">
            <w:r>
              <w:t>Job Requirements</w:t>
            </w:r>
          </w:p>
        </w:tc>
        <w:tc>
          <w:tcPr>
            <w:tcW w:w="1276" w:type="dxa"/>
          </w:tcPr>
          <w:p w:rsidR="00871E21" w:rsidRDefault="00871E21" w:rsidP="00B36136">
            <w:r>
              <w:t>Serv</w:t>
            </w:r>
            <w:r w:rsidR="00B36136">
              <w:t>er</w:t>
            </w:r>
            <w:r>
              <w:t xml:space="preserve"> no</w:t>
            </w:r>
          </w:p>
        </w:tc>
        <w:tc>
          <w:tcPr>
            <w:tcW w:w="1984" w:type="dxa"/>
          </w:tcPr>
          <w:p w:rsidR="00871E21" w:rsidRDefault="00871E21" w:rsidP="00B36136">
            <w:r>
              <w:t>Server Resources</w:t>
            </w:r>
          </w:p>
        </w:tc>
        <w:tc>
          <w:tcPr>
            <w:tcW w:w="830" w:type="dxa"/>
          </w:tcPr>
          <w:p w:rsidR="00871E21" w:rsidRDefault="00871E21" w:rsidP="00B36136">
            <w:r>
              <w:t>Job Start</w:t>
            </w:r>
          </w:p>
        </w:tc>
        <w:tc>
          <w:tcPr>
            <w:tcW w:w="1864" w:type="dxa"/>
          </w:tcPr>
          <w:p w:rsidR="00871E21" w:rsidRDefault="00871E21" w:rsidP="00B36136">
            <w:r>
              <w:t>Server Resources</w:t>
            </w:r>
          </w:p>
        </w:tc>
        <w:tc>
          <w:tcPr>
            <w:tcW w:w="657" w:type="dxa"/>
          </w:tcPr>
          <w:p w:rsidR="00871E21" w:rsidRDefault="00871E21" w:rsidP="00B36136">
            <w:r>
              <w:t>Job End</w:t>
            </w:r>
          </w:p>
        </w:tc>
      </w:tr>
      <w:tr w:rsidR="00871E21" w:rsidTr="00B36136">
        <w:tc>
          <w:tcPr>
            <w:tcW w:w="562" w:type="dxa"/>
          </w:tcPr>
          <w:p w:rsidR="00871E21" w:rsidRDefault="00871E21" w:rsidP="00B36136">
            <w:r>
              <w:t>0</w:t>
            </w:r>
          </w:p>
        </w:tc>
        <w:tc>
          <w:tcPr>
            <w:tcW w:w="1843" w:type="dxa"/>
          </w:tcPr>
          <w:p w:rsidR="00871E21" w:rsidRDefault="00871E21" w:rsidP="00B36136">
            <w:r w:rsidRPr="00AE35EA">
              <w:t>1 200 1200</w:t>
            </w:r>
          </w:p>
        </w:tc>
        <w:tc>
          <w:tcPr>
            <w:tcW w:w="1276" w:type="dxa"/>
          </w:tcPr>
          <w:p w:rsidR="00871E21" w:rsidRDefault="00B36136" w:rsidP="00B36136">
            <w:r>
              <w:t>#0 medium</w:t>
            </w:r>
          </w:p>
        </w:tc>
        <w:tc>
          <w:tcPr>
            <w:tcW w:w="1984" w:type="dxa"/>
          </w:tcPr>
          <w:p w:rsidR="00871E21" w:rsidRDefault="00B36136" w:rsidP="00B36136">
            <w:r>
              <w:t>124</w:t>
            </w:r>
            <w:r w:rsidRPr="00AE35EA">
              <w:t xml:space="preserve"> 2 16000 64000</w:t>
            </w:r>
          </w:p>
        </w:tc>
        <w:tc>
          <w:tcPr>
            <w:tcW w:w="830" w:type="dxa"/>
          </w:tcPr>
          <w:p w:rsidR="00871E21" w:rsidRDefault="00B36136" w:rsidP="00B36136">
            <w:r>
              <w:t>24</w:t>
            </w:r>
          </w:p>
        </w:tc>
        <w:tc>
          <w:tcPr>
            <w:tcW w:w="1864" w:type="dxa"/>
          </w:tcPr>
          <w:p w:rsidR="00871E21" w:rsidRDefault="00B36136" w:rsidP="00B36136">
            <w:r>
              <w:t>-1 1 15800 63800</w:t>
            </w:r>
          </w:p>
        </w:tc>
        <w:tc>
          <w:tcPr>
            <w:tcW w:w="657" w:type="dxa"/>
          </w:tcPr>
          <w:p w:rsidR="00871E21" w:rsidRDefault="00E5118F" w:rsidP="00B36136">
            <w:r>
              <w:t>19407</w:t>
            </w:r>
          </w:p>
        </w:tc>
      </w:tr>
      <w:tr w:rsidR="00871E21" w:rsidTr="00B36136">
        <w:tc>
          <w:tcPr>
            <w:tcW w:w="562" w:type="dxa"/>
          </w:tcPr>
          <w:p w:rsidR="00871E21" w:rsidRDefault="00871E21" w:rsidP="00B36136">
            <w:r>
              <w:t>1</w:t>
            </w:r>
          </w:p>
        </w:tc>
        <w:tc>
          <w:tcPr>
            <w:tcW w:w="1843" w:type="dxa"/>
          </w:tcPr>
          <w:p w:rsidR="00871E21" w:rsidRDefault="00871E21" w:rsidP="00B36136">
            <w:r w:rsidRPr="00AE35EA">
              <w:t>1 600 700</w:t>
            </w:r>
          </w:p>
        </w:tc>
        <w:tc>
          <w:tcPr>
            <w:tcW w:w="1276" w:type="dxa"/>
          </w:tcPr>
          <w:p w:rsidR="00871E21" w:rsidRDefault="00B36136" w:rsidP="00B36136">
            <w:r>
              <w:t>#1 medium</w:t>
            </w:r>
          </w:p>
        </w:tc>
        <w:tc>
          <w:tcPr>
            <w:tcW w:w="1984" w:type="dxa"/>
          </w:tcPr>
          <w:p w:rsidR="00871E21" w:rsidRDefault="00B36136" w:rsidP="00B36136">
            <w:r>
              <w:t>137</w:t>
            </w:r>
            <w:r w:rsidRPr="00AE35EA">
              <w:t xml:space="preserve"> 2 16000 64000</w:t>
            </w:r>
          </w:p>
        </w:tc>
        <w:tc>
          <w:tcPr>
            <w:tcW w:w="830" w:type="dxa"/>
          </w:tcPr>
          <w:p w:rsidR="00871E21" w:rsidRDefault="00B36136" w:rsidP="00B36136">
            <w:r>
              <w:t>77</w:t>
            </w:r>
          </w:p>
        </w:tc>
        <w:tc>
          <w:tcPr>
            <w:tcW w:w="1864" w:type="dxa"/>
          </w:tcPr>
          <w:p w:rsidR="00871E21" w:rsidRDefault="00B36136" w:rsidP="00B36136">
            <w:r>
              <w:t xml:space="preserve">-1 1 15400 63300 </w:t>
            </w:r>
          </w:p>
        </w:tc>
        <w:tc>
          <w:tcPr>
            <w:tcW w:w="657" w:type="dxa"/>
          </w:tcPr>
          <w:p w:rsidR="00871E21" w:rsidRDefault="00E5118F" w:rsidP="00B36136">
            <w:r>
              <w:t>1232</w:t>
            </w:r>
          </w:p>
        </w:tc>
      </w:tr>
      <w:tr w:rsidR="00871E21" w:rsidTr="00B36136">
        <w:tc>
          <w:tcPr>
            <w:tcW w:w="562" w:type="dxa"/>
          </w:tcPr>
          <w:p w:rsidR="00871E21" w:rsidRDefault="00871E21" w:rsidP="00B36136">
            <w:r>
              <w:t>2</w:t>
            </w:r>
          </w:p>
        </w:tc>
        <w:tc>
          <w:tcPr>
            <w:tcW w:w="1843" w:type="dxa"/>
          </w:tcPr>
          <w:p w:rsidR="00871E21" w:rsidRDefault="00871E21" w:rsidP="00B36136">
            <w:r w:rsidRPr="003F0EB8">
              <w:t>1 600 800</w:t>
            </w:r>
          </w:p>
        </w:tc>
        <w:tc>
          <w:tcPr>
            <w:tcW w:w="1276" w:type="dxa"/>
          </w:tcPr>
          <w:p w:rsidR="00871E21" w:rsidRDefault="00B36136" w:rsidP="00B36136">
            <w:r>
              <w:t>#0 small</w:t>
            </w:r>
          </w:p>
        </w:tc>
        <w:tc>
          <w:tcPr>
            <w:tcW w:w="1984" w:type="dxa"/>
          </w:tcPr>
          <w:p w:rsidR="00871E21" w:rsidRDefault="00B36136" w:rsidP="00B36136">
            <w:r>
              <w:t xml:space="preserve">120 </w:t>
            </w:r>
            <w:r w:rsidRPr="00AE35EA">
              <w:t>1 4000 16000</w:t>
            </w:r>
          </w:p>
        </w:tc>
        <w:tc>
          <w:tcPr>
            <w:tcW w:w="830" w:type="dxa"/>
          </w:tcPr>
          <w:p w:rsidR="00871E21" w:rsidRDefault="00B36136" w:rsidP="00B36136">
            <w:r>
              <w:t>80</w:t>
            </w:r>
          </w:p>
        </w:tc>
        <w:tc>
          <w:tcPr>
            <w:tcW w:w="1864" w:type="dxa"/>
          </w:tcPr>
          <w:p w:rsidR="00871E21" w:rsidRDefault="00B36136" w:rsidP="00B36136">
            <w:r>
              <w:t>-1 0 3400 4200</w:t>
            </w:r>
          </w:p>
        </w:tc>
        <w:tc>
          <w:tcPr>
            <w:tcW w:w="657" w:type="dxa"/>
          </w:tcPr>
          <w:p w:rsidR="00871E21" w:rsidRDefault="00E5118F" w:rsidP="00B36136">
            <w:r>
              <w:t>1867</w:t>
            </w:r>
          </w:p>
        </w:tc>
      </w:tr>
      <w:tr w:rsidR="00871E21" w:rsidTr="00B36136">
        <w:tc>
          <w:tcPr>
            <w:tcW w:w="562" w:type="dxa"/>
          </w:tcPr>
          <w:p w:rsidR="00871E21" w:rsidRDefault="00871E21" w:rsidP="00B36136">
            <w:r>
              <w:t>3</w:t>
            </w:r>
          </w:p>
        </w:tc>
        <w:tc>
          <w:tcPr>
            <w:tcW w:w="1843" w:type="dxa"/>
          </w:tcPr>
          <w:p w:rsidR="00871E21" w:rsidRDefault="00871E21" w:rsidP="00B36136">
            <w:r w:rsidRPr="00AE35EA">
              <w:t>2 2100 1300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19407</w:t>
            </w:r>
          </w:p>
        </w:tc>
        <w:tc>
          <w:tcPr>
            <w:tcW w:w="1864" w:type="dxa"/>
          </w:tcPr>
          <w:p w:rsidR="00871E21" w:rsidRDefault="00E5118F" w:rsidP="00B36136">
            <w:r>
              <w:t>-1 0 13900 61600</w:t>
            </w:r>
          </w:p>
        </w:tc>
        <w:tc>
          <w:tcPr>
            <w:tcW w:w="657" w:type="dxa"/>
          </w:tcPr>
          <w:p w:rsidR="00871E21" w:rsidRDefault="00E5118F" w:rsidP="00B36136">
            <w:r>
              <w:t>20640</w:t>
            </w:r>
          </w:p>
        </w:tc>
      </w:tr>
      <w:tr w:rsidR="00871E21" w:rsidTr="00B36136">
        <w:tc>
          <w:tcPr>
            <w:tcW w:w="562" w:type="dxa"/>
          </w:tcPr>
          <w:p w:rsidR="00871E21" w:rsidRDefault="00871E21" w:rsidP="00B36136">
            <w:r>
              <w:t>4</w:t>
            </w:r>
          </w:p>
        </w:tc>
        <w:tc>
          <w:tcPr>
            <w:tcW w:w="1843" w:type="dxa"/>
          </w:tcPr>
          <w:p w:rsidR="00871E21" w:rsidRDefault="00871E21" w:rsidP="00B36136">
            <w:r w:rsidRPr="00AE35EA">
              <w:t>2 1100 2400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20640</w:t>
            </w:r>
          </w:p>
        </w:tc>
        <w:tc>
          <w:tcPr>
            <w:tcW w:w="1864" w:type="dxa"/>
          </w:tcPr>
          <w:p w:rsidR="00871E21" w:rsidRDefault="00E5118F" w:rsidP="00B36136">
            <w:r>
              <w:t>-1 0 14900 61600</w:t>
            </w:r>
          </w:p>
        </w:tc>
        <w:tc>
          <w:tcPr>
            <w:tcW w:w="657" w:type="dxa"/>
          </w:tcPr>
          <w:p w:rsidR="00871E21" w:rsidRDefault="00E5118F" w:rsidP="00B36136">
            <w:r>
              <w:t>21951</w:t>
            </w:r>
          </w:p>
        </w:tc>
      </w:tr>
      <w:tr w:rsidR="00871E21" w:rsidTr="00B36136">
        <w:tc>
          <w:tcPr>
            <w:tcW w:w="562" w:type="dxa"/>
          </w:tcPr>
          <w:p w:rsidR="00871E21" w:rsidRDefault="00871E21" w:rsidP="00B36136">
            <w:r>
              <w:t>5</w:t>
            </w:r>
          </w:p>
        </w:tc>
        <w:tc>
          <w:tcPr>
            <w:tcW w:w="1843" w:type="dxa"/>
          </w:tcPr>
          <w:p w:rsidR="00871E21" w:rsidRDefault="00871E21" w:rsidP="00B36136">
            <w:r w:rsidRPr="00AE35EA">
              <w:t>1 100 1600</w:t>
            </w:r>
          </w:p>
        </w:tc>
        <w:tc>
          <w:tcPr>
            <w:tcW w:w="1276" w:type="dxa"/>
          </w:tcPr>
          <w:p w:rsidR="00871E21" w:rsidRDefault="00B36136" w:rsidP="00B36136">
            <w:r>
              <w:t xml:space="preserve">#0 medium </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21951</w:t>
            </w:r>
          </w:p>
        </w:tc>
        <w:tc>
          <w:tcPr>
            <w:tcW w:w="1864" w:type="dxa"/>
          </w:tcPr>
          <w:p w:rsidR="00871E21" w:rsidRDefault="00E5118F" w:rsidP="00B36136">
            <w:r>
              <w:t>-1 1 15900 62400</w:t>
            </w:r>
          </w:p>
        </w:tc>
        <w:tc>
          <w:tcPr>
            <w:tcW w:w="657" w:type="dxa"/>
          </w:tcPr>
          <w:p w:rsidR="00871E21" w:rsidRDefault="00E5118F" w:rsidP="00B36136">
            <w:r>
              <w:t>23511</w:t>
            </w:r>
          </w:p>
        </w:tc>
      </w:tr>
      <w:tr w:rsidR="00871E21" w:rsidTr="00B36136">
        <w:tc>
          <w:tcPr>
            <w:tcW w:w="562" w:type="dxa"/>
          </w:tcPr>
          <w:p w:rsidR="00871E21" w:rsidRDefault="00871E21" w:rsidP="00B36136">
            <w:r>
              <w:t>6</w:t>
            </w:r>
          </w:p>
        </w:tc>
        <w:tc>
          <w:tcPr>
            <w:tcW w:w="1843" w:type="dxa"/>
          </w:tcPr>
          <w:p w:rsidR="00871E21" w:rsidRDefault="00871E21" w:rsidP="00B36136">
            <w:r w:rsidRPr="003F0EB8">
              <w:t>1 600 1500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21951</w:t>
            </w:r>
          </w:p>
        </w:tc>
        <w:tc>
          <w:tcPr>
            <w:tcW w:w="1864" w:type="dxa"/>
          </w:tcPr>
          <w:p w:rsidR="00871E21" w:rsidRDefault="00E5118F" w:rsidP="00B36136">
            <w:r>
              <w:t>-1 0 15200 60900</w:t>
            </w:r>
          </w:p>
        </w:tc>
        <w:tc>
          <w:tcPr>
            <w:tcW w:w="657" w:type="dxa"/>
          </w:tcPr>
          <w:p w:rsidR="00871E21" w:rsidRDefault="00E5118F" w:rsidP="00B36136">
            <w:r>
              <w:t>21962</w:t>
            </w:r>
          </w:p>
        </w:tc>
      </w:tr>
      <w:tr w:rsidR="00871E21" w:rsidTr="00B36136">
        <w:tc>
          <w:tcPr>
            <w:tcW w:w="562" w:type="dxa"/>
          </w:tcPr>
          <w:p w:rsidR="00871E21" w:rsidRDefault="00871E21" w:rsidP="00B36136">
            <w:r>
              <w:t>7</w:t>
            </w:r>
          </w:p>
        </w:tc>
        <w:tc>
          <w:tcPr>
            <w:tcW w:w="1843" w:type="dxa"/>
          </w:tcPr>
          <w:p w:rsidR="00871E21" w:rsidRDefault="00871E21" w:rsidP="00B36136">
            <w:r w:rsidRPr="003F0EB8">
              <w:t>2 500 400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23511</w:t>
            </w:r>
          </w:p>
        </w:tc>
        <w:tc>
          <w:tcPr>
            <w:tcW w:w="1864" w:type="dxa"/>
          </w:tcPr>
          <w:p w:rsidR="00871E21" w:rsidRDefault="00E5118F" w:rsidP="00B36136">
            <w:r>
              <w:t>-1 0 15500 63600</w:t>
            </w:r>
          </w:p>
        </w:tc>
        <w:tc>
          <w:tcPr>
            <w:tcW w:w="657" w:type="dxa"/>
          </w:tcPr>
          <w:p w:rsidR="00871E21" w:rsidRDefault="00E5118F" w:rsidP="00B36136">
            <w:r>
              <w:t>24532</w:t>
            </w:r>
          </w:p>
        </w:tc>
      </w:tr>
      <w:tr w:rsidR="00871E21" w:rsidTr="00B36136">
        <w:tc>
          <w:tcPr>
            <w:tcW w:w="562" w:type="dxa"/>
          </w:tcPr>
          <w:p w:rsidR="00871E21" w:rsidRDefault="00871E21" w:rsidP="00B36136">
            <w:r>
              <w:t>8</w:t>
            </w:r>
          </w:p>
        </w:tc>
        <w:tc>
          <w:tcPr>
            <w:tcW w:w="1843" w:type="dxa"/>
          </w:tcPr>
          <w:p w:rsidR="00871E21" w:rsidRDefault="00871E21" w:rsidP="00B36136">
            <w:r w:rsidRPr="003F0EB8">
              <w:t>2 500 2800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24532</w:t>
            </w:r>
          </w:p>
        </w:tc>
        <w:tc>
          <w:tcPr>
            <w:tcW w:w="1864" w:type="dxa"/>
          </w:tcPr>
          <w:p w:rsidR="00871E21" w:rsidRDefault="00E5118F" w:rsidP="00B36136">
            <w:r>
              <w:t xml:space="preserve">-1 0 15500 </w:t>
            </w:r>
            <w:r>
              <w:t>61200</w:t>
            </w:r>
          </w:p>
        </w:tc>
        <w:tc>
          <w:tcPr>
            <w:tcW w:w="657" w:type="dxa"/>
          </w:tcPr>
          <w:p w:rsidR="00871E21" w:rsidRDefault="00E5118F" w:rsidP="00B36136">
            <w:r>
              <w:t>69959</w:t>
            </w:r>
          </w:p>
        </w:tc>
      </w:tr>
      <w:tr w:rsidR="00871E21" w:rsidTr="00B36136">
        <w:tc>
          <w:tcPr>
            <w:tcW w:w="562" w:type="dxa"/>
          </w:tcPr>
          <w:p w:rsidR="00871E21" w:rsidRDefault="00871E21" w:rsidP="00B36136">
            <w:r>
              <w:t>9</w:t>
            </w:r>
          </w:p>
        </w:tc>
        <w:tc>
          <w:tcPr>
            <w:tcW w:w="1843" w:type="dxa"/>
          </w:tcPr>
          <w:p w:rsidR="00871E21" w:rsidRDefault="00871E21" w:rsidP="00B36136">
            <w:r w:rsidRPr="003F0EB8">
              <w:t>1 600 200</w:t>
            </w:r>
          </w:p>
        </w:tc>
        <w:tc>
          <w:tcPr>
            <w:tcW w:w="1276" w:type="dxa"/>
          </w:tcPr>
          <w:p w:rsidR="00871E21" w:rsidRDefault="00B36136" w:rsidP="00B36136">
            <w:r>
              <w:t>#0 medium</w:t>
            </w:r>
          </w:p>
        </w:tc>
        <w:tc>
          <w:tcPr>
            <w:tcW w:w="1984" w:type="dxa"/>
          </w:tcPr>
          <w:p w:rsidR="00871E21" w:rsidRDefault="00B36136" w:rsidP="00B36136">
            <w:r>
              <w:t>-1 2</w:t>
            </w:r>
            <w:r w:rsidRPr="00AE35EA">
              <w:t xml:space="preserve"> 16000 64000</w:t>
            </w:r>
          </w:p>
        </w:tc>
        <w:tc>
          <w:tcPr>
            <w:tcW w:w="830" w:type="dxa"/>
          </w:tcPr>
          <w:p w:rsidR="00871E21" w:rsidRDefault="00E5118F" w:rsidP="00B36136">
            <w:r>
              <w:t>69959</w:t>
            </w:r>
          </w:p>
        </w:tc>
        <w:tc>
          <w:tcPr>
            <w:tcW w:w="1864" w:type="dxa"/>
          </w:tcPr>
          <w:p w:rsidR="00871E21" w:rsidRDefault="00E5118F" w:rsidP="00B36136">
            <w:r>
              <w:t>-1 1 15400 63800</w:t>
            </w:r>
          </w:p>
        </w:tc>
        <w:tc>
          <w:tcPr>
            <w:tcW w:w="657" w:type="dxa"/>
          </w:tcPr>
          <w:p w:rsidR="00871E21" w:rsidRDefault="00E5118F" w:rsidP="00B36136">
            <w:r>
              <w:t>71656</w:t>
            </w:r>
          </w:p>
        </w:tc>
      </w:tr>
    </w:tbl>
    <w:p w:rsidR="00871E21" w:rsidRDefault="00871E21" w:rsidP="00315742"/>
    <w:p w:rsidR="00E5118F" w:rsidRDefault="00E5118F" w:rsidP="00E5118F">
      <w:pPr>
        <w:pStyle w:val="Heading3"/>
      </w:pPr>
      <w:r>
        <w:t xml:space="preserve">Price comparison: </w:t>
      </w:r>
    </w:p>
    <w:p w:rsidR="00E5118F" w:rsidRDefault="00E5118F" w:rsidP="00E5118F">
      <w:r>
        <w:t>The following table and graphs show the price comparison from ds-config-s3-1 -&gt; ds-confog-s3-7</w:t>
      </w:r>
      <w:r w:rsidR="00067C02">
        <w:t>.</w:t>
      </w:r>
    </w:p>
    <w:tbl>
      <w:tblPr>
        <w:tblStyle w:val="TableGrid"/>
        <w:tblW w:w="0" w:type="auto"/>
        <w:tblLook w:val="04A0" w:firstRow="1" w:lastRow="0" w:firstColumn="1" w:lastColumn="0" w:noHBand="0" w:noVBand="1"/>
      </w:tblPr>
      <w:tblGrid>
        <w:gridCol w:w="1696"/>
        <w:gridCol w:w="1164"/>
        <w:gridCol w:w="1164"/>
        <w:gridCol w:w="1164"/>
        <w:gridCol w:w="1164"/>
      </w:tblGrid>
      <w:tr w:rsidR="00067C02" w:rsidTr="00067C02">
        <w:tc>
          <w:tcPr>
            <w:tcW w:w="1696" w:type="dxa"/>
          </w:tcPr>
          <w:p w:rsidR="00067C02" w:rsidRDefault="00067C02" w:rsidP="00E5118F">
            <w:r>
              <w:t>Config File</w:t>
            </w:r>
          </w:p>
        </w:tc>
        <w:tc>
          <w:tcPr>
            <w:tcW w:w="851" w:type="dxa"/>
          </w:tcPr>
          <w:p w:rsidR="00067C02" w:rsidRDefault="00067C02" w:rsidP="00E5118F">
            <w:r>
              <w:t>FF</w:t>
            </w:r>
          </w:p>
        </w:tc>
        <w:tc>
          <w:tcPr>
            <w:tcW w:w="834" w:type="dxa"/>
          </w:tcPr>
          <w:p w:rsidR="00067C02" w:rsidRDefault="00067C02" w:rsidP="00E5118F">
            <w:r>
              <w:t>BF</w:t>
            </w:r>
          </w:p>
        </w:tc>
        <w:tc>
          <w:tcPr>
            <w:tcW w:w="1127" w:type="dxa"/>
          </w:tcPr>
          <w:p w:rsidR="00067C02" w:rsidRDefault="00067C02" w:rsidP="00E5118F">
            <w:r>
              <w:t>WF</w:t>
            </w:r>
          </w:p>
        </w:tc>
        <w:tc>
          <w:tcPr>
            <w:tcW w:w="1127" w:type="dxa"/>
          </w:tcPr>
          <w:p w:rsidR="00067C02" w:rsidRDefault="00067C02" w:rsidP="00E5118F">
            <w:r>
              <w:t>CEA</w:t>
            </w:r>
          </w:p>
        </w:tc>
      </w:tr>
      <w:tr w:rsidR="00067C02" w:rsidTr="00067C02">
        <w:tc>
          <w:tcPr>
            <w:tcW w:w="1696" w:type="dxa"/>
          </w:tcPr>
          <w:p w:rsidR="00067C02" w:rsidRDefault="00067C02" w:rsidP="00E5118F">
            <w:r>
              <w:t>Ds-config-s3-1</w:t>
            </w:r>
          </w:p>
        </w:tc>
        <w:tc>
          <w:tcPr>
            <w:tcW w:w="851" w:type="dxa"/>
          </w:tcPr>
          <w:p w:rsidR="00067C02" w:rsidRDefault="00067C02" w:rsidP="00E5118F">
            <w:r>
              <w:t>$13.86</w:t>
            </w:r>
          </w:p>
        </w:tc>
        <w:tc>
          <w:tcPr>
            <w:tcW w:w="834" w:type="dxa"/>
          </w:tcPr>
          <w:p w:rsidR="00067C02" w:rsidRDefault="00067C02" w:rsidP="00E5118F">
            <w:r>
              <w:t>$13.86</w:t>
            </w:r>
          </w:p>
        </w:tc>
        <w:tc>
          <w:tcPr>
            <w:tcW w:w="1127" w:type="dxa"/>
          </w:tcPr>
          <w:p w:rsidR="00067C02" w:rsidRDefault="00067C02" w:rsidP="00E5118F">
            <w:r>
              <w:t>$15.99</w:t>
            </w:r>
          </w:p>
        </w:tc>
        <w:tc>
          <w:tcPr>
            <w:tcW w:w="1127" w:type="dxa"/>
          </w:tcPr>
          <w:p w:rsidR="00067C02" w:rsidRDefault="009064B0" w:rsidP="00E5118F">
            <w:r>
              <w:t>$6.86</w:t>
            </w:r>
          </w:p>
        </w:tc>
      </w:tr>
      <w:tr w:rsidR="00067C02" w:rsidTr="00067C02">
        <w:tc>
          <w:tcPr>
            <w:tcW w:w="1696" w:type="dxa"/>
          </w:tcPr>
          <w:p w:rsidR="00067C02" w:rsidRDefault="00067C02" w:rsidP="00E5118F">
            <w:r>
              <w:t>Ds-config-s3-</w:t>
            </w:r>
            <w:r>
              <w:t>2</w:t>
            </w:r>
          </w:p>
        </w:tc>
        <w:tc>
          <w:tcPr>
            <w:tcW w:w="851" w:type="dxa"/>
          </w:tcPr>
          <w:p w:rsidR="00067C02" w:rsidRDefault="00067C02" w:rsidP="00E5118F">
            <w:r>
              <w:t>$2241.44</w:t>
            </w:r>
          </w:p>
        </w:tc>
        <w:tc>
          <w:tcPr>
            <w:tcW w:w="834" w:type="dxa"/>
          </w:tcPr>
          <w:p w:rsidR="00067C02" w:rsidRDefault="00067C02" w:rsidP="00E5118F">
            <w:r>
              <w:t>$2274.35</w:t>
            </w:r>
          </w:p>
        </w:tc>
        <w:tc>
          <w:tcPr>
            <w:tcW w:w="1127" w:type="dxa"/>
          </w:tcPr>
          <w:p w:rsidR="00067C02" w:rsidRDefault="00067C02" w:rsidP="00E5118F">
            <w:r>
              <w:t>$2728.55</w:t>
            </w:r>
          </w:p>
        </w:tc>
        <w:tc>
          <w:tcPr>
            <w:tcW w:w="1127" w:type="dxa"/>
          </w:tcPr>
          <w:p w:rsidR="00067C02" w:rsidRDefault="009064B0" w:rsidP="00E5118F">
            <w:r>
              <w:t>$1133.19</w:t>
            </w:r>
          </w:p>
        </w:tc>
      </w:tr>
      <w:tr w:rsidR="00067C02" w:rsidTr="00067C02">
        <w:tc>
          <w:tcPr>
            <w:tcW w:w="1696" w:type="dxa"/>
          </w:tcPr>
          <w:p w:rsidR="00067C02" w:rsidRDefault="00067C02" w:rsidP="00E5118F">
            <w:r>
              <w:t>Ds-config-s3-</w:t>
            </w:r>
            <w:r>
              <w:t>3</w:t>
            </w:r>
          </w:p>
        </w:tc>
        <w:tc>
          <w:tcPr>
            <w:tcW w:w="851" w:type="dxa"/>
          </w:tcPr>
          <w:p w:rsidR="00067C02" w:rsidRDefault="00067C02" w:rsidP="00E5118F">
            <w:r>
              <w:t>$27643.44</w:t>
            </w:r>
          </w:p>
        </w:tc>
        <w:tc>
          <w:tcPr>
            <w:tcW w:w="834" w:type="dxa"/>
          </w:tcPr>
          <w:p w:rsidR="00067C02" w:rsidRDefault="00067C02" w:rsidP="00E5118F">
            <w:r>
              <w:t>$27738.16</w:t>
            </w:r>
          </w:p>
        </w:tc>
        <w:tc>
          <w:tcPr>
            <w:tcW w:w="1127" w:type="dxa"/>
          </w:tcPr>
          <w:p w:rsidR="00067C02" w:rsidRDefault="009064B0" w:rsidP="00E5118F">
            <w:r>
              <w:t>$29933.08</w:t>
            </w:r>
          </w:p>
        </w:tc>
        <w:tc>
          <w:tcPr>
            <w:tcW w:w="1127" w:type="dxa"/>
          </w:tcPr>
          <w:p w:rsidR="00067C02" w:rsidRDefault="009064B0" w:rsidP="00E5118F">
            <w:r>
              <w:t>$15785.06</w:t>
            </w:r>
          </w:p>
        </w:tc>
      </w:tr>
      <w:tr w:rsidR="00067C02" w:rsidTr="00067C02">
        <w:tc>
          <w:tcPr>
            <w:tcW w:w="1696" w:type="dxa"/>
          </w:tcPr>
          <w:p w:rsidR="00067C02" w:rsidRDefault="00067C02" w:rsidP="00E5118F">
            <w:r>
              <w:t>Ds-config-s3-</w:t>
            </w:r>
            <w:r>
              <w:t>4</w:t>
            </w:r>
          </w:p>
        </w:tc>
        <w:tc>
          <w:tcPr>
            <w:tcW w:w="851" w:type="dxa"/>
          </w:tcPr>
          <w:p w:rsidR="00067C02" w:rsidRDefault="00067C02" w:rsidP="00E5118F">
            <w:r>
              <w:t>$572.01</w:t>
            </w:r>
          </w:p>
        </w:tc>
        <w:tc>
          <w:tcPr>
            <w:tcW w:w="834" w:type="dxa"/>
          </w:tcPr>
          <w:p w:rsidR="00067C02" w:rsidRDefault="00067C02" w:rsidP="00E5118F">
            <w:r>
              <w:t>$568.64</w:t>
            </w:r>
          </w:p>
        </w:tc>
        <w:tc>
          <w:tcPr>
            <w:tcW w:w="1127" w:type="dxa"/>
          </w:tcPr>
          <w:p w:rsidR="00067C02" w:rsidRDefault="009064B0" w:rsidP="00E5118F">
            <w:r>
              <w:t>$598.86</w:t>
            </w:r>
          </w:p>
        </w:tc>
        <w:tc>
          <w:tcPr>
            <w:tcW w:w="1127" w:type="dxa"/>
          </w:tcPr>
          <w:p w:rsidR="00067C02" w:rsidRDefault="009064B0" w:rsidP="00E5118F">
            <w:r>
              <w:t>$138.24</w:t>
            </w:r>
          </w:p>
        </w:tc>
      </w:tr>
      <w:tr w:rsidR="00067C02" w:rsidTr="00067C02">
        <w:tc>
          <w:tcPr>
            <w:tcW w:w="1696" w:type="dxa"/>
          </w:tcPr>
          <w:p w:rsidR="00067C02" w:rsidRDefault="00067C02" w:rsidP="00E5118F">
            <w:r>
              <w:t>Ds-config-s3-</w:t>
            </w:r>
            <w:r>
              <w:t>5</w:t>
            </w:r>
          </w:p>
        </w:tc>
        <w:tc>
          <w:tcPr>
            <w:tcW w:w="851" w:type="dxa"/>
          </w:tcPr>
          <w:p w:rsidR="00067C02" w:rsidRDefault="00067C02" w:rsidP="00E5118F">
            <w:r>
              <w:t>$389.26</w:t>
            </w:r>
          </w:p>
        </w:tc>
        <w:tc>
          <w:tcPr>
            <w:tcW w:w="834" w:type="dxa"/>
          </w:tcPr>
          <w:p w:rsidR="00067C02" w:rsidRDefault="00067C02" w:rsidP="00E5118F">
            <w:r>
              <w:t>$249.43</w:t>
            </w:r>
          </w:p>
        </w:tc>
        <w:tc>
          <w:tcPr>
            <w:tcW w:w="1127" w:type="dxa"/>
          </w:tcPr>
          <w:p w:rsidR="00067C02" w:rsidRDefault="009064B0" w:rsidP="00E5118F">
            <w:r>
              <w:t>$357.49</w:t>
            </w:r>
          </w:p>
        </w:tc>
        <w:tc>
          <w:tcPr>
            <w:tcW w:w="1127" w:type="dxa"/>
          </w:tcPr>
          <w:p w:rsidR="00067C02" w:rsidRDefault="009064B0" w:rsidP="00E5118F">
            <w:r>
              <w:t>$86.04</w:t>
            </w:r>
          </w:p>
        </w:tc>
      </w:tr>
      <w:tr w:rsidR="00067C02" w:rsidTr="00067C02">
        <w:tc>
          <w:tcPr>
            <w:tcW w:w="1696" w:type="dxa"/>
          </w:tcPr>
          <w:p w:rsidR="00067C02" w:rsidRDefault="00067C02" w:rsidP="00E5118F">
            <w:r>
              <w:t>Ds-config-s3-</w:t>
            </w:r>
            <w:r>
              <w:t>6</w:t>
            </w:r>
          </w:p>
        </w:tc>
        <w:tc>
          <w:tcPr>
            <w:tcW w:w="851" w:type="dxa"/>
          </w:tcPr>
          <w:p w:rsidR="00067C02" w:rsidRDefault="00067C02" w:rsidP="00E5118F">
            <w:r>
              <w:t>$1013.62</w:t>
            </w:r>
          </w:p>
        </w:tc>
        <w:tc>
          <w:tcPr>
            <w:tcW w:w="834" w:type="dxa"/>
          </w:tcPr>
          <w:p w:rsidR="00067C02" w:rsidRDefault="00067C02" w:rsidP="00E5118F">
            <w:r>
              <w:t>$1026.81</w:t>
            </w:r>
          </w:p>
        </w:tc>
        <w:tc>
          <w:tcPr>
            <w:tcW w:w="1127" w:type="dxa"/>
          </w:tcPr>
          <w:p w:rsidR="00067C02" w:rsidRDefault="009064B0" w:rsidP="00E5118F">
            <w:r>
              <w:t>$998.22</w:t>
            </w:r>
          </w:p>
        </w:tc>
        <w:tc>
          <w:tcPr>
            <w:tcW w:w="1127" w:type="dxa"/>
          </w:tcPr>
          <w:p w:rsidR="00067C02" w:rsidRDefault="009064B0" w:rsidP="00E5118F">
            <w:r>
              <w:t>$</w:t>
            </w:r>
            <w:r w:rsidR="00A15754">
              <w:t>444.90</w:t>
            </w:r>
          </w:p>
        </w:tc>
      </w:tr>
      <w:tr w:rsidR="00067C02" w:rsidTr="00067C02">
        <w:tc>
          <w:tcPr>
            <w:tcW w:w="1696" w:type="dxa"/>
          </w:tcPr>
          <w:p w:rsidR="00067C02" w:rsidRDefault="00067C02" w:rsidP="00E5118F">
            <w:r>
              <w:t>Ds-config-s3-</w:t>
            </w:r>
            <w:r>
              <w:t>7</w:t>
            </w:r>
          </w:p>
        </w:tc>
        <w:tc>
          <w:tcPr>
            <w:tcW w:w="851" w:type="dxa"/>
          </w:tcPr>
          <w:p w:rsidR="00067C02" w:rsidRDefault="00067C02" w:rsidP="00E5118F">
            <w:r>
              <w:t>$16202.63</w:t>
            </w:r>
          </w:p>
        </w:tc>
        <w:tc>
          <w:tcPr>
            <w:tcW w:w="834" w:type="dxa"/>
          </w:tcPr>
          <w:p w:rsidR="00067C02" w:rsidRDefault="00067C02" w:rsidP="00E5118F">
            <w:r>
              <w:t>$16082.36</w:t>
            </w:r>
          </w:p>
        </w:tc>
        <w:tc>
          <w:tcPr>
            <w:tcW w:w="1127" w:type="dxa"/>
          </w:tcPr>
          <w:p w:rsidR="00067C02" w:rsidRDefault="009064B0" w:rsidP="00E5118F">
            <w:r>
              <w:t>$20119.38</w:t>
            </w:r>
          </w:p>
        </w:tc>
        <w:tc>
          <w:tcPr>
            <w:tcW w:w="1127" w:type="dxa"/>
          </w:tcPr>
          <w:p w:rsidR="00067C02" w:rsidRDefault="00A15754" w:rsidP="00E5118F">
            <w:r>
              <w:t>$5853.90</w:t>
            </w:r>
          </w:p>
        </w:tc>
      </w:tr>
    </w:tbl>
    <w:p w:rsidR="00067C02" w:rsidRDefault="00067C02" w:rsidP="00E5118F"/>
    <w:p w:rsidR="00A15754" w:rsidRDefault="00A15754" w:rsidP="00E5118F">
      <w:r>
        <w:rPr>
          <w:noProof/>
        </w:rPr>
        <w:drawing>
          <wp:inline distT="0" distB="0" distL="0" distR="0">
            <wp:extent cx="6488227" cy="3200400"/>
            <wp:effectExtent l="0" t="0" r="82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77BD1" w:rsidRDefault="00E77BD1" w:rsidP="00E5118F"/>
    <w:p w:rsidR="00E77BD1" w:rsidRDefault="00E77BD1" w:rsidP="00E77BD1">
      <w:pPr>
        <w:pStyle w:val="Heading2"/>
      </w:pPr>
      <w:r>
        <w:lastRenderedPageBreak/>
        <w:t xml:space="preserve">Implementation Details: </w:t>
      </w:r>
    </w:p>
    <w:p w:rsidR="00E77BD1" w:rsidRDefault="00E77BD1" w:rsidP="00E77BD1"/>
    <w:p w:rsidR="00E77BD1" w:rsidRDefault="00E77BD1" w:rsidP="00E77BD1">
      <w:r>
        <w:t xml:space="preserve">Throughout this implementation, data structures including that of an ArrayList containing server objects, an ArrayList containing strings and finally a hash set also containing strings have been used in creating the new algorithm. </w:t>
      </w:r>
    </w:p>
    <w:p w:rsidR="00E77BD1" w:rsidRDefault="00E77BD1" w:rsidP="00E77BD1">
      <w:r>
        <w:t>The first ArrayList contains respectively all servers sent through the use sending the command RESC Capable to the server. When a new job is dispatched, this ArrayList will be cleared in order to get the updated servers and avoid any conflicts.</w:t>
      </w:r>
    </w:p>
    <w:p w:rsidR="00E77BD1" w:rsidRDefault="00E77BD1" w:rsidP="00E77BD1">
      <w:r>
        <w:t xml:space="preserve">The second ArrayList contains all the current server types. This is done by using the hash set data structure previously mentioned, in which all server types are added hash set in order to avoid duplicate server types, and then from there added to the ArrayList. </w:t>
      </w:r>
    </w:p>
    <w:p w:rsidR="00E77BD1" w:rsidRDefault="00E77BD1" w:rsidP="00E77BD1"/>
    <w:p w:rsidR="00E77BD1" w:rsidRDefault="00E77BD1" w:rsidP="00E77BD1">
      <w:pPr>
        <w:pStyle w:val="Heading2"/>
      </w:pPr>
      <w:r>
        <w:t xml:space="preserve">Evaluation: </w:t>
      </w:r>
    </w:p>
    <w:p w:rsidR="00E77BD1" w:rsidRDefault="00E77BD1" w:rsidP="00E77BD1"/>
    <w:p w:rsidR="00E77BD1" w:rsidRDefault="009D76F1" w:rsidP="00E77BD1">
      <w:r>
        <w:t xml:space="preserve">As is evident from the tables and charts provided above, the new implementation of the cost-efficient algorithm runs far cheaper than all base line algorithms. When you run all these algorithms against each other, the cost-efficient algorithm comes in at about 50% cheaper. While also considering the average waiting time, average execution time, and average completion time, the </w:t>
      </w:r>
      <w:r w:rsidR="000A6F97">
        <w:t>cost-efficient</w:t>
      </w:r>
      <w:r>
        <w:t xml:space="preserve"> algorithm doesn’t compare to a lot of the configuration files and considering the price reduction this is totally fair. </w:t>
      </w:r>
      <w:r w:rsidR="000A6F97">
        <w:t xml:space="preserve">Please refer below to a total </w:t>
      </w:r>
      <w:r w:rsidR="0053587E">
        <w:t xml:space="preserve">visual </w:t>
      </w:r>
      <w:r w:rsidR="000A6F97">
        <w:t xml:space="preserve">comparison between algorithms and configuration files 1 through 7. </w:t>
      </w:r>
    </w:p>
    <w:p w:rsidR="000A6F97" w:rsidRDefault="008160E2" w:rsidP="00E77BD1">
      <w:r>
        <w:rPr>
          <w:noProof/>
        </w:rPr>
        <w:drawing>
          <wp:inline distT="0" distB="0" distL="0" distR="0" wp14:anchorId="52EDBD99" wp14:editId="058F7A04">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60E2" w:rsidRDefault="008160E2" w:rsidP="00E77BD1">
      <w:r>
        <w:rPr>
          <w:noProof/>
        </w:rPr>
        <w:lastRenderedPageBreak/>
        <w:drawing>
          <wp:inline distT="0" distB="0" distL="0" distR="0" wp14:anchorId="52EDBD99" wp14:editId="058F7A0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60E2" w:rsidRDefault="008160E2" w:rsidP="00E77BD1">
      <w:r>
        <w:rPr>
          <w:noProof/>
        </w:rPr>
        <w:drawing>
          <wp:inline distT="0" distB="0" distL="0" distR="0" wp14:anchorId="52EDBD99" wp14:editId="058F7A0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60E2" w:rsidRDefault="008160E2" w:rsidP="00E77BD1">
      <w:r>
        <w:rPr>
          <w:noProof/>
        </w:rPr>
        <w:lastRenderedPageBreak/>
        <w:drawing>
          <wp:inline distT="0" distB="0" distL="0" distR="0" wp14:anchorId="52EDBD99" wp14:editId="058F7A0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60E2" w:rsidRDefault="008160E2" w:rsidP="00E77BD1">
      <w:r>
        <w:rPr>
          <w:noProof/>
        </w:rPr>
        <w:drawing>
          <wp:inline distT="0" distB="0" distL="0" distR="0" wp14:anchorId="52EDBD99" wp14:editId="058F7A04">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60E2" w:rsidRDefault="008160E2" w:rsidP="00E77BD1">
      <w:r>
        <w:rPr>
          <w:noProof/>
        </w:rPr>
        <w:lastRenderedPageBreak/>
        <w:drawing>
          <wp:inline distT="0" distB="0" distL="0" distR="0" wp14:anchorId="52EDBD99" wp14:editId="058F7A04">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160E2" w:rsidRDefault="008160E2" w:rsidP="00E77BD1">
      <w:r>
        <w:rPr>
          <w:noProof/>
        </w:rPr>
        <w:drawing>
          <wp:inline distT="0" distB="0" distL="0" distR="0" wp14:anchorId="52EDBD99" wp14:editId="058F7A04">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7BD1" w:rsidRPr="00E77BD1" w:rsidRDefault="00E77BD1" w:rsidP="00E77BD1"/>
    <w:p w:rsidR="00E77BD1" w:rsidRDefault="0053587E" w:rsidP="0053587E">
      <w:pPr>
        <w:pStyle w:val="Heading3"/>
      </w:pPr>
      <w:r>
        <w:t xml:space="preserve">Conclusion: </w:t>
      </w:r>
    </w:p>
    <w:p w:rsidR="0053587E" w:rsidRDefault="0053587E" w:rsidP="0053587E">
      <w:r>
        <w:t xml:space="preserve">After checking all the comparisons between all the configuration files for all the algorithms, it’s clear that as a baseline cost efficient algorithm the results speak for themselves as there is a cost performance cut of about 50% total for all configuration files, while some particular configuration files cuts up to 70% in total costs expended. For a new platform or start up these numbers are extremely beneficial as </w:t>
      </w:r>
      <w:r w:rsidR="00AE73C1">
        <w:t xml:space="preserve">if the appropriate entity did not have the capital to use on renting servers and also the steep costs of running, they wouldn’t be able to continue running their particular service. Luckily through the implementation of this algorithm, the previously mentioned entity would not have to worry about wasting an enormous sum on renting and running servers. I think the best-case long term with the selected algorithms is to run it for cost performance and slowly </w:t>
      </w:r>
      <w:r w:rsidR="00AE73C1">
        <w:lastRenderedPageBreak/>
        <w:t xml:space="preserve">increase into other algorithms when profit margins are steady, and the entity is not losing a huge chunk of their capital to the servers. </w:t>
      </w:r>
    </w:p>
    <w:p w:rsidR="00AE73C1" w:rsidRDefault="00AE73C1" w:rsidP="00AE73C1">
      <w:pPr>
        <w:pStyle w:val="Heading3"/>
      </w:pPr>
      <w:r>
        <w:t xml:space="preserve">References: </w:t>
      </w:r>
    </w:p>
    <w:p w:rsidR="00AE73C1" w:rsidRDefault="00AE73C1" w:rsidP="00AE73C1">
      <w:hyperlink r:id="rId14" w:history="1">
        <w:r>
          <w:rPr>
            <w:rStyle w:val="Hyperlink"/>
          </w:rPr>
          <w:t>https://github.com/upotudrop/COMP3100GP</w:t>
        </w:r>
      </w:hyperlink>
    </w:p>
    <w:p w:rsidR="00AE73C1" w:rsidRDefault="00AE73C1" w:rsidP="00AE73C1">
      <w:pPr>
        <w:pStyle w:val="Heading3"/>
      </w:pPr>
    </w:p>
    <w:p w:rsidR="00AE73C1" w:rsidRDefault="00AE73C1" w:rsidP="00AE73C1">
      <w:pPr>
        <w:pStyle w:val="Heading3"/>
      </w:pPr>
      <w:r>
        <w:t xml:space="preserve">Demo instructions: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Extract submission folder</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Go to submission folder</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`tar -</w:t>
      </w:r>
      <w:proofErr w:type="spellStart"/>
      <w:r w:rsidRPr="00AE73C1">
        <w:rPr>
          <w:rFonts w:asciiTheme="majorHAnsi" w:hAnsiTheme="majorHAnsi" w:cstheme="majorHAnsi"/>
        </w:rPr>
        <w:t>xvf</w:t>
      </w:r>
      <w:proofErr w:type="spellEnd"/>
      <w:r w:rsidRPr="00AE73C1">
        <w:rPr>
          <w:rFonts w:asciiTheme="majorHAnsi" w:hAnsiTheme="majorHAnsi" w:cstheme="majorHAnsi"/>
        </w:rPr>
        <w:t xml:space="preserve"> ds-sim.tar`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`mv ds-server /…/Stage</w:t>
      </w:r>
      <w:r>
        <w:rPr>
          <w:rFonts w:asciiTheme="majorHAnsi" w:hAnsiTheme="majorHAnsi" w:cstheme="majorHAnsi"/>
        </w:rPr>
        <w:t>3</w:t>
      </w:r>
      <w:r w:rsidRPr="00AE73C1">
        <w:rPr>
          <w:rFonts w:asciiTheme="majorHAnsi" w:hAnsiTheme="majorHAnsi" w:cstheme="majorHAnsi"/>
        </w:rPr>
        <w:t>Submission`, Note path may be different on different machines.</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Run ‘mv ds-client /…/Stage</w:t>
      </w:r>
      <w:r>
        <w:rPr>
          <w:rFonts w:asciiTheme="majorHAnsi" w:hAnsiTheme="majorHAnsi" w:cstheme="majorHAnsi"/>
        </w:rPr>
        <w:t>3</w:t>
      </w:r>
      <w:r w:rsidRPr="00AE73C1">
        <w:rPr>
          <w:rFonts w:asciiTheme="majorHAnsi" w:hAnsiTheme="majorHAnsi" w:cstheme="majorHAnsi"/>
        </w:rPr>
        <w:t>Submission`, similarly.</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To compile code, open the ‘comp3100stage</w:t>
      </w:r>
      <w:r>
        <w:rPr>
          <w:rFonts w:asciiTheme="majorHAnsi" w:hAnsiTheme="majorHAnsi" w:cstheme="majorHAnsi"/>
        </w:rPr>
        <w:t>3</w:t>
      </w:r>
      <w:r w:rsidRPr="00AE73C1">
        <w:rPr>
          <w:rFonts w:asciiTheme="majorHAnsi" w:hAnsiTheme="majorHAnsi" w:cstheme="majorHAnsi"/>
        </w:rPr>
        <w:t xml:space="preserve">’ folder </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And run the commands</w:t>
      </w:r>
    </w:p>
    <w:p w:rsidR="00AE73C1" w:rsidRPr="00AE73C1" w:rsidRDefault="00AE73C1" w:rsidP="00AE73C1">
      <w:pPr>
        <w:pStyle w:val="ListParagraph"/>
        <w:numPr>
          <w:ilvl w:val="0"/>
          <w:numId w:val="8"/>
        </w:numPr>
        <w:rPr>
          <w:rFonts w:asciiTheme="majorHAnsi" w:hAnsiTheme="majorHAnsi" w:cstheme="majorHAnsi"/>
        </w:rPr>
      </w:pPr>
      <w:proofErr w:type="spellStart"/>
      <w:r w:rsidRPr="00AE73C1">
        <w:rPr>
          <w:rFonts w:asciiTheme="majorHAnsi" w:hAnsiTheme="majorHAnsi" w:cstheme="majorHAnsi"/>
        </w:rPr>
        <w:t>Javac</w:t>
      </w:r>
      <w:proofErr w:type="spellEnd"/>
      <w:r w:rsidRPr="00AE73C1">
        <w:rPr>
          <w:rFonts w:asciiTheme="majorHAnsi" w:hAnsiTheme="majorHAnsi" w:cstheme="majorHAnsi"/>
        </w:rPr>
        <w:t xml:space="preserve"> comp3100stage</w:t>
      </w:r>
      <w:r>
        <w:rPr>
          <w:rFonts w:asciiTheme="majorHAnsi" w:hAnsiTheme="majorHAnsi" w:cstheme="majorHAnsi"/>
        </w:rPr>
        <w:t>3</w:t>
      </w:r>
      <w:r w:rsidRPr="00AE73C1">
        <w:rPr>
          <w:rFonts w:asciiTheme="majorHAnsi" w:hAnsiTheme="majorHAnsi" w:cstheme="majorHAnsi"/>
        </w:rPr>
        <w:t>/*.java</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Java comp3100stage</w:t>
      </w:r>
      <w:r>
        <w:rPr>
          <w:rFonts w:asciiTheme="majorHAnsi" w:hAnsiTheme="majorHAnsi" w:cstheme="majorHAnsi"/>
        </w:rPr>
        <w:t>3</w:t>
      </w:r>
      <w:r w:rsidRPr="00AE73C1">
        <w:rPr>
          <w:rFonts w:asciiTheme="majorHAnsi" w:hAnsiTheme="majorHAnsi" w:cstheme="majorHAnsi"/>
        </w:rPr>
        <w:t>/Client -a [</w:t>
      </w:r>
      <w:r>
        <w:rPr>
          <w:rFonts w:asciiTheme="majorHAnsi" w:hAnsiTheme="majorHAnsi" w:cstheme="majorHAnsi"/>
        </w:rPr>
        <w:t>CEA</w:t>
      </w:r>
      <w:r w:rsidRPr="00AE73C1">
        <w:rPr>
          <w:rFonts w:asciiTheme="majorHAnsi" w:hAnsiTheme="majorHAnsi" w:cstheme="majorHAnsi"/>
        </w:rPr>
        <w:t>] while the server is running</w:t>
      </w:r>
    </w:p>
    <w:p w:rsidR="00AE73C1" w:rsidRP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 xml:space="preserve">You will see three tests scripts, </w:t>
      </w:r>
      <w:proofErr w:type="spellStart"/>
      <w:r w:rsidRPr="00AE73C1">
        <w:rPr>
          <w:rFonts w:asciiTheme="majorHAnsi" w:hAnsiTheme="majorHAnsi" w:cstheme="majorHAnsi"/>
        </w:rPr>
        <w:t>testsff</w:t>
      </w:r>
      <w:proofErr w:type="spellEnd"/>
      <w:r w:rsidRPr="00AE73C1">
        <w:rPr>
          <w:rFonts w:asciiTheme="majorHAnsi" w:hAnsiTheme="majorHAnsi" w:cstheme="majorHAnsi"/>
        </w:rPr>
        <w:t xml:space="preserve">, </w:t>
      </w:r>
      <w:proofErr w:type="spellStart"/>
      <w:r w:rsidRPr="00AE73C1">
        <w:rPr>
          <w:rFonts w:asciiTheme="majorHAnsi" w:hAnsiTheme="majorHAnsi" w:cstheme="majorHAnsi"/>
        </w:rPr>
        <w:t>testswf</w:t>
      </w:r>
      <w:proofErr w:type="spellEnd"/>
      <w:r w:rsidRPr="00AE73C1">
        <w:rPr>
          <w:rFonts w:asciiTheme="majorHAnsi" w:hAnsiTheme="majorHAnsi" w:cstheme="majorHAnsi"/>
        </w:rPr>
        <w:t xml:space="preserve"> and </w:t>
      </w:r>
      <w:proofErr w:type="spellStart"/>
      <w:r w:rsidRPr="00AE73C1">
        <w:rPr>
          <w:rFonts w:asciiTheme="majorHAnsi" w:hAnsiTheme="majorHAnsi" w:cstheme="majorHAnsi"/>
        </w:rPr>
        <w:t>testsbf</w:t>
      </w:r>
      <w:proofErr w:type="spellEnd"/>
      <w:r w:rsidRPr="00AE73C1">
        <w:rPr>
          <w:rFonts w:asciiTheme="majorHAnsi" w:hAnsiTheme="majorHAnsi" w:cstheme="majorHAnsi"/>
        </w:rPr>
        <w:t>.</w:t>
      </w:r>
    </w:p>
    <w:p w:rsidR="00AE73C1" w:rsidRDefault="00AE73C1" w:rsidP="00AE73C1">
      <w:pPr>
        <w:pStyle w:val="ListParagraph"/>
        <w:numPr>
          <w:ilvl w:val="0"/>
          <w:numId w:val="8"/>
        </w:numPr>
        <w:rPr>
          <w:rFonts w:asciiTheme="majorHAnsi" w:hAnsiTheme="majorHAnsi" w:cstheme="majorHAnsi"/>
        </w:rPr>
      </w:pPr>
      <w:r w:rsidRPr="00AE73C1">
        <w:rPr>
          <w:rFonts w:asciiTheme="majorHAnsi" w:hAnsiTheme="majorHAnsi" w:cstheme="majorHAnsi"/>
        </w:rPr>
        <w:t xml:space="preserve">Test client program by running `./tests[algorithm].sh </w:t>
      </w:r>
      <w:proofErr w:type="spellStart"/>
      <w:r w:rsidRPr="00AE73C1">
        <w:rPr>
          <w:rFonts w:asciiTheme="majorHAnsi" w:hAnsiTheme="majorHAnsi" w:cstheme="majorHAnsi"/>
        </w:rPr>
        <w:t>Client.class</w:t>
      </w:r>
      <w:proofErr w:type="spellEnd"/>
      <w:r w:rsidRPr="00AE73C1">
        <w:rPr>
          <w:rFonts w:asciiTheme="majorHAnsi" w:hAnsiTheme="majorHAnsi" w:cstheme="majorHAnsi"/>
        </w:rPr>
        <w:t xml:space="preserve"> -a [algorithm] -n`</w:t>
      </w:r>
    </w:p>
    <w:p w:rsidR="00AE73C1" w:rsidRPr="00AE73C1" w:rsidRDefault="00AE73C1" w:rsidP="00AE73C1">
      <w:pPr>
        <w:pStyle w:val="ListParagraph"/>
        <w:numPr>
          <w:ilvl w:val="0"/>
          <w:numId w:val="8"/>
        </w:numPr>
        <w:rPr>
          <w:rFonts w:asciiTheme="majorHAnsi" w:hAnsiTheme="majorHAnsi" w:cstheme="majorHAnsi"/>
        </w:rPr>
      </w:pPr>
      <w:r>
        <w:rPr>
          <w:rFonts w:asciiTheme="majorHAnsi" w:hAnsiTheme="majorHAnsi" w:cstheme="majorHAnsi"/>
        </w:rPr>
        <w:t>These test scripts are for the user to compare against the new algorithm.</w:t>
      </w:r>
      <w:bookmarkStart w:id="0" w:name="_GoBack"/>
      <w:bookmarkEnd w:id="0"/>
    </w:p>
    <w:p w:rsidR="00AE73C1" w:rsidRDefault="00AE73C1" w:rsidP="00AE73C1"/>
    <w:p w:rsidR="00AE73C1" w:rsidRPr="00AE73C1" w:rsidRDefault="00AE73C1" w:rsidP="00AE73C1"/>
    <w:sectPr w:rsidR="00AE73C1" w:rsidRPr="00AE7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6007"/>
    <w:multiLevelType w:val="hybridMultilevel"/>
    <w:tmpl w:val="A3DE1A20"/>
    <w:lvl w:ilvl="0" w:tplc="98DA56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CF463E"/>
    <w:multiLevelType w:val="hybridMultilevel"/>
    <w:tmpl w:val="1772D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6955C1"/>
    <w:multiLevelType w:val="hybridMultilevel"/>
    <w:tmpl w:val="687CC5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DD2467"/>
    <w:multiLevelType w:val="hybridMultilevel"/>
    <w:tmpl w:val="76F4CB14"/>
    <w:lvl w:ilvl="0" w:tplc="0C09000F">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295A4E"/>
    <w:multiLevelType w:val="multilevel"/>
    <w:tmpl w:val="6EFE83BC"/>
    <w:lvl w:ilvl="0">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5" w15:restartNumberingAfterBreak="0">
    <w:nsid w:val="629415B5"/>
    <w:multiLevelType w:val="multilevel"/>
    <w:tmpl w:val="CADAAF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A1336AF"/>
    <w:multiLevelType w:val="multilevel"/>
    <w:tmpl w:val="1042146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15:restartNumberingAfterBreak="0">
    <w:nsid w:val="74D737AA"/>
    <w:multiLevelType w:val="hybridMultilevel"/>
    <w:tmpl w:val="3198F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AF"/>
    <w:rsid w:val="00067C02"/>
    <w:rsid w:val="000A6F97"/>
    <w:rsid w:val="001D67D7"/>
    <w:rsid w:val="00315742"/>
    <w:rsid w:val="003F0EB8"/>
    <w:rsid w:val="004C2B85"/>
    <w:rsid w:val="0053587E"/>
    <w:rsid w:val="006F0D63"/>
    <w:rsid w:val="007A1B69"/>
    <w:rsid w:val="008160E2"/>
    <w:rsid w:val="008422B6"/>
    <w:rsid w:val="00871E21"/>
    <w:rsid w:val="00895280"/>
    <w:rsid w:val="009064B0"/>
    <w:rsid w:val="009D1CAF"/>
    <w:rsid w:val="009D76F1"/>
    <w:rsid w:val="00A15754"/>
    <w:rsid w:val="00A277B5"/>
    <w:rsid w:val="00AE35EA"/>
    <w:rsid w:val="00AE73C1"/>
    <w:rsid w:val="00B36136"/>
    <w:rsid w:val="00B7244F"/>
    <w:rsid w:val="00CA04FA"/>
    <w:rsid w:val="00E5118F"/>
    <w:rsid w:val="00E77B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1255"/>
  <w15:chartTrackingRefBased/>
  <w15:docId w15:val="{E456F2F3-703B-4502-BDCD-37760705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CAF"/>
  </w:style>
  <w:style w:type="paragraph" w:styleId="Heading1">
    <w:name w:val="heading 1"/>
    <w:basedOn w:val="Normal"/>
    <w:next w:val="Normal"/>
    <w:link w:val="Heading1Char"/>
    <w:uiPriority w:val="9"/>
    <w:qFormat/>
    <w:rsid w:val="009D1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B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C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D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0D63"/>
    <w:pPr>
      <w:ind w:left="720"/>
      <w:contextualSpacing/>
    </w:pPr>
  </w:style>
  <w:style w:type="table" w:styleId="TableGrid">
    <w:name w:val="Table Grid"/>
    <w:basedOn w:val="TableNormal"/>
    <w:uiPriority w:val="39"/>
    <w:rsid w:val="00AE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C2B8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E7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github.com/upotudrop/COMP3100G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Visual</a:t>
            </a:r>
            <a:r>
              <a:rPr lang="en-AU" baseline="0"/>
              <a:t> representation of cost over all 7 configuration files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Ds-config-s3-1</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"$"#,##0.00_);[Red]\("$"#,##0.00\)</c:formatCode>
                <c:ptCount val="4"/>
                <c:pt idx="0">
                  <c:v>13.86</c:v>
                </c:pt>
                <c:pt idx="1">
                  <c:v>13.86</c:v>
                </c:pt>
                <c:pt idx="2" formatCode="&quot;$&quot;#,##0_);[Red]\(&quot;$&quot;#,##0\)">
                  <c:v>15.99</c:v>
                </c:pt>
                <c:pt idx="3">
                  <c:v>6.86</c:v>
                </c:pt>
              </c:numCache>
            </c:numRef>
          </c:val>
          <c:extLst>
            <c:ext xmlns:c16="http://schemas.microsoft.com/office/drawing/2014/chart" uri="{C3380CC4-5D6E-409C-BE32-E72D297353CC}">
              <c16:uniqueId val="{00000000-B04E-4F41-9DAC-85C9217B6A5B}"/>
            </c:ext>
          </c:extLst>
        </c:ser>
        <c:ser>
          <c:idx val="1"/>
          <c:order val="1"/>
          <c:tx>
            <c:strRef>
              <c:f>Sheet1!$C$1</c:f>
              <c:strCache>
                <c:ptCount val="1"/>
                <c:pt idx="0">
                  <c:v>Ds-config-s3-2</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"$"#,##0.00_);[Red]\("$"#,##0.00\)</c:formatCode>
                <c:ptCount val="4"/>
                <c:pt idx="0">
                  <c:v>2241.44</c:v>
                </c:pt>
                <c:pt idx="1">
                  <c:v>2274.35</c:v>
                </c:pt>
                <c:pt idx="2">
                  <c:v>2728.55</c:v>
                </c:pt>
                <c:pt idx="3">
                  <c:v>1133.19</c:v>
                </c:pt>
              </c:numCache>
            </c:numRef>
          </c:val>
          <c:extLst>
            <c:ext xmlns:c16="http://schemas.microsoft.com/office/drawing/2014/chart" uri="{C3380CC4-5D6E-409C-BE32-E72D297353CC}">
              <c16:uniqueId val="{00000001-B04E-4F41-9DAC-85C9217B6A5B}"/>
            </c:ext>
          </c:extLst>
        </c:ser>
        <c:ser>
          <c:idx val="2"/>
          <c:order val="2"/>
          <c:tx>
            <c:strRef>
              <c:f>Sheet1!$D$1</c:f>
              <c:strCache>
                <c:ptCount val="1"/>
                <c:pt idx="0">
                  <c:v>Ds-config-s3-3</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"$"#,##0.00_);[Red]\("$"#,##0.00\)</c:formatCode>
                <c:ptCount val="4"/>
                <c:pt idx="0">
                  <c:v>27643.439999999999</c:v>
                </c:pt>
                <c:pt idx="1">
                  <c:v>27738.16</c:v>
                </c:pt>
                <c:pt idx="2">
                  <c:v>29933.08</c:v>
                </c:pt>
                <c:pt idx="3">
                  <c:v>15785.06</c:v>
                </c:pt>
              </c:numCache>
            </c:numRef>
          </c:val>
          <c:extLst>
            <c:ext xmlns:c16="http://schemas.microsoft.com/office/drawing/2014/chart" uri="{C3380CC4-5D6E-409C-BE32-E72D297353CC}">
              <c16:uniqueId val="{00000002-B04E-4F41-9DAC-85C9217B6A5B}"/>
            </c:ext>
          </c:extLst>
        </c:ser>
        <c:ser>
          <c:idx val="3"/>
          <c:order val="3"/>
          <c:tx>
            <c:strRef>
              <c:f>Sheet1!$E$1</c:f>
              <c:strCache>
                <c:ptCount val="1"/>
                <c:pt idx="0">
                  <c:v>Ds-config-s3-4</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"$"#,##0.00_);[Red]\("$"#,##0.00\)</c:formatCode>
                <c:ptCount val="4"/>
                <c:pt idx="0">
                  <c:v>572.01</c:v>
                </c:pt>
                <c:pt idx="1">
                  <c:v>568.74</c:v>
                </c:pt>
                <c:pt idx="2">
                  <c:v>598.86</c:v>
                </c:pt>
                <c:pt idx="3">
                  <c:v>138.24</c:v>
                </c:pt>
              </c:numCache>
            </c:numRef>
          </c:val>
          <c:extLst>
            <c:ext xmlns:c16="http://schemas.microsoft.com/office/drawing/2014/chart" uri="{C3380CC4-5D6E-409C-BE32-E72D297353CC}">
              <c16:uniqueId val="{00000003-B04E-4F41-9DAC-85C9217B6A5B}"/>
            </c:ext>
          </c:extLst>
        </c:ser>
        <c:ser>
          <c:idx val="4"/>
          <c:order val="4"/>
          <c:tx>
            <c:strRef>
              <c:f>Sheet1!$F$1</c:f>
              <c:strCache>
                <c:ptCount val="1"/>
                <c:pt idx="0">
                  <c:v>Ds-config-s3-5</c:v>
                </c:pt>
              </c:strCache>
            </c:strRef>
          </c:tx>
          <c:spPr>
            <a:solidFill>
              <a:schemeClr val="accent5"/>
            </a:solidFill>
            <a:ln>
              <a:noFill/>
            </a:ln>
            <a:effectLst/>
          </c:spPr>
          <c:invertIfNegative val="0"/>
          <c:cat>
            <c:strRef>
              <c:f>Sheet1!$A$2:$A$5</c:f>
              <c:strCache>
                <c:ptCount val="4"/>
                <c:pt idx="0">
                  <c:v>FF</c:v>
                </c:pt>
                <c:pt idx="1">
                  <c:v>BF</c:v>
                </c:pt>
                <c:pt idx="2">
                  <c:v>WF</c:v>
                </c:pt>
                <c:pt idx="3">
                  <c:v>CEA</c:v>
                </c:pt>
              </c:strCache>
            </c:strRef>
          </c:cat>
          <c:val>
            <c:numRef>
              <c:f>Sheet1!$F$2:$F$5</c:f>
              <c:numCache>
                <c:formatCode>"$"#,##0.00_);[Red]\("$"#,##0.00\)</c:formatCode>
                <c:ptCount val="4"/>
                <c:pt idx="0">
                  <c:v>389.26</c:v>
                </c:pt>
                <c:pt idx="1">
                  <c:v>249.43</c:v>
                </c:pt>
                <c:pt idx="2">
                  <c:v>357.49</c:v>
                </c:pt>
                <c:pt idx="3">
                  <c:v>86.04</c:v>
                </c:pt>
              </c:numCache>
            </c:numRef>
          </c:val>
          <c:extLst>
            <c:ext xmlns:c16="http://schemas.microsoft.com/office/drawing/2014/chart" uri="{C3380CC4-5D6E-409C-BE32-E72D297353CC}">
              <c16:uniqueId val="{00000004-B04E-4F41-9DAC-85C9217B6A5B}"/>
            </c:ext>
          </c:extLst>
        </c:ser>
        <c:ser>
          <c:idx val="5"/>
          <c:order val="5"/>
          <c:tx>
            <c:strRef>
              <c:f>Sheet1!$G$1</c:f>
              <c:strCache>
                <c:ptCount val="1"/>
                <c:pt idx="0">
                  <c:v>Ds-config-s3-6</c:v>
                </c:pt>
              </c:strCache>
            </c:strRef>
          </c:tx>
          <c:spPr>
            <a:solidFill>
              <a:schemeClr val="accent6"/>
            </a:solidFill>
            <a:ln>
              <a:noFill/>
            </a:ln>
            <a:effectLst/>
          </c:spPr>
          <c:invertIfNegative val="0"/>
          <c:cat>
            <c:strRef>
              <c:f>Sheet1!$A$2:$A$5</c:f>
              <c:strCache>
                <c:ptCount val="4"/>
                <c:pt idx="0">
                  <c:v>FF</c:v>
                </c:pt>
                <c:pt idx="1">
                  <c:v>BF</c:v>
                </c:pt>
                <c:pt idx="2">
                  <c:v>WF</c:v>
                </c:pt>
                <c:pt idx="3">
                  <c:v>CEA</c:v>
                </c:pt>
              </c:strCache>
            </c:strRef>
          </c:cat>
          <c:val>
            <c:numRef>
              <c:f>Sheet1!$G$2:$G$5</c:f>
              <c:numCache>
                <c:formatCode>"$"#,##0.00_);[Red]\("$"#,##0.00\)</c:formatCode>
                <c:ptCount val="4"/>
                <c:pt idx="0">
                  <c:v>1013.62</c:v>
                </c:pt>
                <c:pt idx="1">
                  <c:v>1026.81</c:v>
                </c:pt>
                <c:pt idx="2">
                  <c:v>998.22</c:v>
                </c:pt>
                <c:pt idx="3">
                  <c:v>444.9</c:v>
                </c:pt>
              </c:numCache>
            </c:numRef>
          </c:val>
          <c:extLst>
            <c:ext xmlns:c16="http://schemas.microsoft.com/office/drawing/2014/chart" uri="{C3380CC4-5D6E-409C-BE32-E72D297353CC}">
              <c16:uniqueId val="{00000005-B04E-4F41-9DAC-85C9217B6A5B}"/>
            </c:ext>
          </c:extLst>
        </c:ser>
        <c:ser>
          <c:idx val="6"/>
          <c:order val="6"/>
          <c:tx>
            <c:strRef>
              <c:f>Sheet1!$H$1</c:f>
              <c:strCache>
                <c:ptCount val="1"/>
                <c:pt idx="0">
                  <c:v>Ds-config-s3-7</c:v>
                </c:pt>
              </c:strCache>
            </c:strRef>
          </c:tx>
          <c:spPr>
            <a:solidFill>
              <a:schemeClr val="accent1">
                <a:lumMod val="60000"/>
              </a:schemeClr>
            </a:solidFill>
            <a:ln>
              <a:noFill/>
            </a:ln>
            <a:effectLst/>
          </c:spPr>
          <c:invertIfNegative val="0"/>
          <c:cat>
            <c:strRef>
              <c:f>Sheet1!$A$2:$A$5</c:f>
              <c:strCache>
                <c:ptCount val="4"/>
                <c:pt idx="0">
                  <c:v>FF</c:v>
                </c:pt>
                <c:pt idx="1">
                  <c:v>BF</c:v>
                </c:pt>
                <c:pt idx="2">
                  <c:v>WF</c:v>
                </c:pt>
                <c:pt idx="3">
                  <c:v>CEA</c:v>
                </c:pt>
              </c:strCache>
            </c:strRef>
          </c:cat>
          <c:val>
            <c:numRef>
              <c:f>Sheet1!$H$2:$H$5</c:f>
              <c:numCache>
                <c:formatCode>"$"#,##0.00_);[Red]\("$"#,##0.00\)</c:formatCode>
                <c:ptCount val="4"/>
                <c:pt idx="0">
                  <c:v>16202.63</c:v>
                </c:pt>
                <c:pt idx="1">
                  <c:v>16082.36</c:v>
                </c:pt>
                <c:pt idx="2">
                  <c:v>20119.38</c:v>
                </c:pt>
                <c:pt idx="3">
                  <c:v>5853.9</c:v>
                </c:pt>
              </c:numCache>
            </c:numRef>
          </c:val>
          <c:extLst>
            <c:ext xmlns:c16="http://schemas.microsoft.com/office/drawing/2014/chart" uri="{C3380CC4-5D6E-409C-BE32-E72D297353CC}">
              <c16:uniqueId val="{00000006-B04E-4F41-9DAC-85C9217B6A5B}"/>
            </c:ext>
          </c:extLst>
        </c:ser>
        <c:dLbls>
          <c:showLegendKey val="0"/>
          <c:showVal val="0"/>
          <c:showCatName val="0"/>
          <c:showSerName val="0"/>
          <c:showPercent val="0"/>
          <c:showBubbleSize val="0"/>
        </c:dLbls>
        <c:gapWidth val="150"/>
        <c:overlap val="100"/>
        <c:axId val="436769856"/>
        <c:axId val="436769528"/>
      </c:barChart>
      <c:catAx>
        <c:axId val="43676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69528"/>
        <c:crosses val="autoZero"/>
        <c:auto val="1"/>
        <c:lblAlgn val="ctr"/>
        <c:lblOffset val="100"/>
        <c:noMultiLvlLbl val="0"/>
      </c:catAx>
      <c:valAx>
        <c:axId val="4367695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6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ds-config-s3-1.xml</a:t>
            </a:r>
            <a:r>
              <a:rPr lang="en-AU" baseline="0"/>
              <a:t>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5314</c:v>
                </c:pt>
                <c:pt idx="1">
                  <c:v>5314</c:v>
                </c:pt>
                <c:pt idx="2">
                  <c:v>5723</c:v>
                </c:pt>
                <c:pt idx="3">
                  <c:v>6200</c:v>
                </c:pt>
              </c:numCache>
            </c:numRef>
          </c:val>
          <c:extLst>
            <c:ext xmlns:c16="http://schemas.microsoft.com/office/drawing/2014/chart" uri="{C3380CC4-5D6E-409C-BE32-E72D297353CC}">
              <c16:uniqueId val="{00000000-C707-450D-B347-6D410123453E}"/>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10245</c:v>
                </c:pt>
                <c:pt idx="1">
                  <c:v>10245</c:v>
                </c:pt>
                <c:pt idx="2">
                  <c:v>21180</c:v>
                </c:pt>
                <c:pt idx="3">
                  <c:v>15896</c:v>
                </c:pt>
              </c:numCache>
            </c:numRef>
          </c:val>
          <c:extLst>
            <c:ext xmlns:c16="http://schemas.microsoft.com/office/drawing/2014/chart" uri="{C3380CC4-5D6E-409C-BE32-E72D297353CC}">
              <c16:uniqueId val="{00000001-C707-450D-B347-6D410123453E}"/>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4931</c:v>
                </c:pt>
                <c:pt idx="1">
                  <c:v>4931</c:v>
                </c:pt>
                <c:pt idx="2">
                  <c:v>15456</c:v>
                </c:pt>
                <c:pt idx="3">
                  <c:v>9696</c:v>
                </c:pt>
              </c:numCache>
            </c:numRef>
          </c:val>
          <c:extLst>
            <c:ext xmlns:c16="http://schemas.microsoft.com/office/drawing/2014/chart" uri="{C3380CC4-5D6E-409C-BE32-E72D297353CC}">
              <c16:uniqueId val="{00000002-C707-450D-B347-6D410123453E}"/>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13.86</c:v>
                </c:pt>
                <c:pt idx="1">
                  <c:v>13.86</c:v>
                </c:pt>
                <c:pt idx="2">
                  <c:v>15.99</c:v>
                </c:pt>
                <c:pt idx="3">
                  <c:v>6.86</c:v>
                </c:pt>
              </c:numCache>
            </c:numRef>
          </c:val>
          <c:extLst>
            <c:ext xmlns:c16="http://schemas.microsoft.com/office/drawing/2014/chart" uri="{C3380CC4-5D6E-409C-BE32-E72D297353CC}">
              <c16:uniqueId val="{00000003-C707-450D-B347-6D410123453E}"/>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ds-config-s3-2</a:t>
            </a:r>
            <a:r>
              <a:rPr lang="en-AU" baseline="0"/>
              <a:t>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10398</c:v>
                </c:pt>
                <c:pt idx="1">
                  <c:v>45997</c:v>
                </c:pt>
                <c:pt idx="2">
                  <c:v>10398</c:v>
                </c:pt>
                <c:pt idx="3">
                  <c:v>10429</c:v>
                </c:pt>
              </c:numCache>
            </c:numRef>
          </c:val>
          <c:extLst>
            <c:ext xmlns:c16="http://schemas.microsoft.com/office/drawing/2014/chart" uri="{C3380CC4-5D6E-409C-BE32-E72D297353CC}">
              <c16:uniqueId val="{00000000-7C94-41FD-B1CC-9FA6058EFCDE}"/>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1642392</c:v>
                </c:pt>
                <c:pt idx="1">
                  <c:v>8760321</c:v>
                </c:pt>
                <c:pt idx="2">
                  <c:v>2568687</c:v>
                </c:pt>
                <c:pt idx="3">
                  <c:v>4828362</c:v>
                </c:pt>
              </c:numCache>
            </c:numRef>
          </c:val>
          <c:extLst>
            <c:ext xmlns:c16="http://schemas.microsoft.com/office/drawing/2014/chart" uri="{C3380CC4-5D6E-409C-BE32-E72D297353CC}">
              <c16:uniqueId val="{00000001-7C94-41FD-B1CC-9FA6058EFCDE}"/>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1631993</c:v>
                </c:pt>
                <c:pt idx="1">
                  <c:v>8714323</c:v>
                </c:pt>
                <c:pt idx="2">
                  <c:v>2558289</c:v>
                </c:pt>
                <c:pt idx="3">
                  <c:v>4817933</c:v>
                </c:pt>
              </c:numCache>
            </c:numRef>
          </c:val>
          <c:extLst>
            <c:ext xmlns:c16="http://schemas.microsoft.com/office/drawing/2014/chart" uri="{C3380CC4-5D6E-409C-BE32-E72D297353CC}">
              <c16:uniqueId val="{00000002-7C94-41FD-B1CC-9FA6058EFCDE}"/>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2241.44</c:v>
                </c:pt>
                <c:pt idx="1">
                  <c:v>2738.16</c:v>
                </c:pt>
                <c:pt idx="2">
                  <c:v>2728.55</c:v>
                </c:pt>
                <c:pt idx="3">
                  <c:v>1133.19</c:v>
                </c:pt>
              </c:numCache>
            </c:numRef>
          </c:val>
          <c:extLst>
            <c:ext xmlns:c16="http://schemas.microsoft.com/office/drawing/2014/chart" uri="{C3380CC4-5D6E-409C-BE32-E72D297353CC}">
              <c16:uniqueId val="{00000003-7C94-41FD-B1CC-9FA6058EFCDE}"/>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ds-config-s3-3</a:t>
            </a:r>
            <a:r>
              <a:rPr lang="en-AU" baseline="0"/>
              <a:t> comparison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45997</c:v>
                </c:pt>
                <c:pt idx="1">
                  <c:v>45997</c:v>
                </c:pt>
                <c:pt idx="2">
                  <c:v>45997</c:v>
                </c:pt>
                <c:pt idx="3">
                  <c:v>46226</c:v>
                </c:pt>
              </c:numCache>
            </c:numRef>
          </c:val>
          <c:extLst>
            <c:ext xmlns:c16="http://schemas.microsoft.com/office/drawing/2014/chart" uri="{C3380CC4-5D6E-409C-BE32-E72D297353CC}">
              <c16:uniqueId val="{00000000-3DB2-40C8-A3A6-CCCE96B49583}"/>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8642647</c:v>
                </c:pt>
                <c:pt idx="1">
                  <c:v>8760321</c:v>
                </c:pt>
                <c:pt idx="2">
                  <c:v>11167544</c:v>
                </c:pt>
                <c:pt idx="3">
                  <c:v>9322690</c:v>
                </c:pt>
              </c:numCache>
            </c:numRef>
          </c:val>
          <c:extLst>
            <c:ext xmlns:c16="http://schemas.microsoft.com/office/drawing/2014/chart" uri="{C3380CC4-5D6E-409C-BE32-E72D297353CC}">
              <c16:uniqueId val="{00000001-3DB2-40C8-A3A6-CCCE96B49583}"/>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8596649</c:v>
                </c:pt>
                <c:pt idx="1">
                  <c:v>8714323</c:v>
                </c:pt>
                <c:pt idx="2">
                  <c:v>11121546</c:v>
                </c:pt>
                <c:pt idx="3">
                  <c:v>9276463</c:v>
                </c:pt>
              </c:numCache>
            </c:numRef>
          </c:val>
          <c:extLst>
            <c:ext xmlns:c16="http://schemas.microsoft.com/office/drawing/2014/chart" uri="{C3380CC4-5D6E-409C-BE32-E72D297353CC}">
              <c16:uniqueId val="{00000002-3DB2-40C8-A3A6-CCCE96B49583}"/>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27643.439999999999</c:v>
                </c:pt>
                <c:pt idx="1">
                  <c:v>27738.16</c:v>
                </c:pt>
                <c:pt idx="2">
                  <c:v>29933.08</c:v>
                </c:pt>
                <c:pt idx="3">
                  <c:v>15785.06</c:v>
                </c:pt>
              </c:numCache>
            </c:numRef>
          </c:val>
          <c:extLst>
            <c:ext xmlns:c16="http://schemas.microsoft.com/office/drawing/2014/chart" uri="{C3380CC4-5D6E-409C-BE32-E72D297353CC}">
              <c16:uniqueId val="{00000003-3DB2-40C8-A3A6-CCCE96B49583}"/>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14</c:v>
                </c:pt>
                <c:pt idx="1">
                  <c:v>14</c:v>
                </c:pt>
                <c:pt idx="2">
                  <c:v>14</c:v>
                </c:pt>
                <c:pt idx="3">
                  <c:v>14</c:v>
                </c:pt>
              </c:numCache>
            </c:numRef>
          </c:val>
          <c:extLst>
            <c:ext xmlns:c16="http://schemas.microsoft.com/office/drawing/2014/chart" uri="{C3380CC4-5D6E-409C-BE32-E72D297353CC}">
              <c16:uniqueId val="{00000000-5DFF-485A-8644-B159044B618D}"/>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15</c:v>
                </c:pt>
                <c:pt idx="1">
                  <c:v>15</c:v>
                </c:pt>
                <c:pt idx="2">
                  <c:v>15</c:v>
                </c:pt>
                <c:pt idx="3">
                  <c:v>110364</c:v>
                </c:pt>
              </c:numCache>
            </c:numRef>
          </c:val>
          <c:extLst>
            <c:ext xmlns:c16="http://schemas.microsoft.com/office/drawing/2014/chart" uri="{C3380CC4-5D6E-409C-BE32-E72D297353CC}">
              <c16:uniqueId val="{00000001-5DFF-485A-8644-B159044B618D}"/>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0</c:v>
                </c:pt>
                <c:pt idx="1">
                  <c:v>0</c:v>
                </c:pt>
                <c:pt idx="2">
                  <c:v>0</c:v>
                </c:pt>
                <c:pt idx="3">
                  <c:v>110349</c:v>
                </c:pt>
              </c:numCache>
            </c:numRef>
          </c:val>
          <c:extLst>
            <c:ext xmlns:c16="http://schemas.microsoft.com/office/drawing/2014/chart" uri="{C3380CC4-5D6E-409C-BE32-E72D297353CC}">
              <c16:uniqueId val="{00000002-5DFF-485A-8644-B159044B618D}"/>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572.01</c:v>
                </c:pt>
                <c:pt idx="1">
                  <c:v>568.64</c:v>
                </c:pt>
                <c:pt idx="2">
                  <c:v>598.86</c:v>
                </c:pt>
                <c:pt idx="3">
                  <c:v>138.24</c:v>
                </c:pt>
              </c:numCache>
            </c:numRef>
          </c:val>
          <c:extLst>
            <c:ext xmlns:c16="http://schemas.microsoft.com/office/drawing/2014/chart" uri="{C3380CC4-5D6E-409C-BE32-E72D297353CC}">
              <c16:uniqueId val="{00000003-5DFF-485A-8644-B159044B618D}"/>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a:t>
            </a:r>
            <a:r>
              <a:rPr lang="en-AU" baseline="0"/>
              <a:t>fig-s3-5</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5691</c:v>
                </c:pt>
                <c:pt idx="1">
                  <c:v>6140</c:v>
                </c:pt>
                <c:pt idx="2">
                  <c:v>6666</c:v>
                </c:pt>
                <c:pt idx="3">
                  <c:v>8642</c:v>
                </c:pt>
              </c:numCache>
            </c:numRef>
          </c:val>
          <c:extLst>
            <c:ext xmlns:c16="http://schemas.microsoft.com/office/drawing/2014/chart" uri="{C3380CC4-5D6E-409C-BE32-E72D297353CC}">
              <c16:uniqueId val="{00000000-4858-45BA-8742-E57EDC46777C}"/>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5714</c:v>
                </c:pt>
                <c:pt idx="1">
                  <c:v>6162</c:v>
                </c:pt>
                <c:pt idx="2">
                  <c:v>6684</c:v>
                </c:pt>
                <c:pt idx="3">
                  <c:v>57942</c:v>
                </c:pt>
              </c:numCache>
            </c:numRef>
          </c:val>
          <c:extLst>
            <c:ext xmlns:c16="http://schemas.microsoft.com/office/drawing/2014/chart" uri="{C3380CC4-5D6E-409C-BE32-E72D297353CC}">
              <c16:uniqueId val="{00000001-4858-45BA-8742-E57EDC46777C}"/>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23</c:v>
                </c:pt>
                <c:pt idx="1">
                  <c:v>22</c:v>
                </c:pt>
                <c:pt idx="2">
                  <c:v>17</c:v>
                </c:pt>
                <c:pt idx="3">
                  <c:v>49300</c:v>
                </c:pt>
              </c:numCache>
            </c:numRef>
          </c:val>
          <c:extLst>
            <c:ext xmlns:c16="http://schemas.microsoft.com/office/drawing/2014/chart" uri="{C3380CC4-5D6E-409C-BE32-E72D297353CC}">
              <c16:uniqueId val="{00000002-4858-45BA-8742-E57EDC46777C}"/>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389.26</c:v>
                </c:pt>
                <c:pt idx="1">
                  <c:v>249.43</c:v>
                </c:pt>
                <c:pt idx="2">
                  <c:v>357.49</c:v>
                </c:pt>
                <c:pt idx="3">
                  <c:v>86.04</c:v>
                </c:pt>
              </c:numCache>
            </c:numRef>
          </c:val>
          <c:extLst>
            <c:ext xmlns:c16="http://schemas.microsoft.com/office/drawing/2014/chart" uri="{C3380CC4-5D6E-409C-BE32-E72D297353CC}">
              <c16:uniqueId val="{00000003-4858-45BA-8742-E57EDC46777C}"/>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ds-config-s3-6</a:t>
            </a:r>
          </a:p>
        </c:rich>
      </c:tx>
      <c:layout>
        <c:manualLayout>
          <c:xMode val="edge"/>
          <c:yMode val="edge"/>
          <c:x val="0.38059601924759406"/>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763</c:v>
                </c:pt>
                <c:pt idx="1">
                  <c:v>765</c:v>
                </c:pt>
                <c:pt idx="2">
                  <c:v>774</c:v>
                </c:pt>
                <c:pt idx="3">
                  <c:v>776</c:v>
                </c:pt>
              </c:numCache>
            </c:numRef>
          </c:val>
          <c:extLst>
            <c:ext xmlns:c16="http://schemas.microsoft.com/office/drawing/2014/chart" uri="{C3380CC4-5D6E-409C-BE32-E72D297353CC}">
              <c16:uniqueId val="{00000000-1C1F-4BCE-9F20-D06CFE64B31C}"/>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10097</c:v>
                </c:pt>
                <c:pt idx="1">
                  <c:v>10328</c:v>
                </c:pt>
                <c:pt idx="2">
                  <c:v>16863</c:v>
                </c:pt>
                <c:pt idx="3">
                  <c:v>206944</c:v>
                </c:pt>
              </c:numCache>
            </c:numRef>
          </c:val>
          <c:extLst>
            <c:ext xmlns:c16="http://schemas.microsoft.com/office/drawing/2014/chart" uri="{C3380CC4-5D6E-409C-BE32-E72D297353CC}">
              <c16:uniqueId val="{00000001-1C1F-4BCE-9F20-D06CFE64B31C}"/>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9333</c:v>
                </c:pt>
                <c:pt idx="1">
                  <c:v>9562</c:v>
                </c:pt>
                <c:pt idx="2">
                  <c:v>16089</c:v>
                </c:pt>
                <c:pt idx="3">
                  <c:v>206168</c:v>
                </c:pt>
              </c:numCache>
            </c:numRef>
          </c:val>
          <c:extLst>
            <c:ext xmlns:c16="http://schemas.microsoft.com/office/drawing/2014/chart" uri="{C3380CC4-5D6E-409C-BE32-E72D297353CC}">
              <c16:uniqueId val="{00000002-1C1F-4BCE-9F20-D06CFE64B31C}"/>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1013.62</c:v>
                </c:pt>
                <c:pt idx="1">
                  <c:v>1026.81</c:v>
                </c:pt>
                <c:pt idx="2">
                  <c:v>998.22</c:v>
                </c:pt>
                <c:pt idx="3">
                  <c:v>444.9</c:v>
                </c:pt>
              </c:numCache>
            </c:numRef>
          </c:val>
          <c:extLst>
            <c:ext xmlns:c16="http://schemas.microsoft.com/office/drawing/2014/chart" uri="{C3380CC4-5D6E-409C-BE32-E72D297353CC}">
              <c16:uniqueId val="{00000003-1C1F-4BCE-9F20-D06CFE64B31C}"/>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ds-config-s3-7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avg exec tune</c:v>
                </c:pt>
              </c:strCache>
            </c:strRef>
          </c:tx>
          <c:spPr>
            <a:solidFill>
              <a:schemeClr val="accent1"/>
            </a:solidFill>
            <a:ln>
              <a:noFill/>
            </a:ln>
            <a:effectLst/>
          </c:spPr>
          <c:invertIfNegative val="0"/>
          <c:cat>
            <c:strRef>
              <c:f>Sheet1!$A$2:$A$5</c:f>
              <c:strCache>
                <c:ptCount val="4"/>
                <c:pt idx="0">
                  <c:v>FF</c:v>
                </c:pt>
                <c:pt idx="1">
                  <c:v>BF</c:v>
                </c:pt>
                <c:pt idx="2">
                  <c:v>WF</c:v>
                </c:pt>
                <c:pt idx="3">
                  <c:v>CEA</c:v>
                </c:pt>
              </c:strCache>
            </c:strRef>
          </c:cat>
          <c:val>
            <c:numRef>
              <c:f>Sheet1!$B$2:$B$5</c:f>
              <c:numCache>
                <c:formatCode>General</c:formatCode>
                <c:ptCount val="4"/>
                <c:pt idx="0">
                  <c:v>1299</c:v>
                </c:pt>
                <c:pt idx="1">
                  <c:v>10301</c:v>
                </c:pt>
                <c:pt idx="2">
                  <c:v>1323</c:v>
                </c:pt>
                <c:pt idx="3">
                  <c:v>1331</c:v>
                </c:pt>
              </c:numCache>
            </c:numRef>
          </c:val>
          <c:extLst>
            <c:ext xmlns:c16="http://schemas.microsoft.com/office/drawing/2014/chart" uri="{C3380CC4-5D6E-409C-BE32-E72D297353CC}">
              <c16:uniqueId val="{00000000-376E-41B1-A4F3-FB871240EA8F}"/>
            </c:ext>
          </c:extLst>
        </c:ser>
        <c:ser>
          <c:idx val="1"/>
          <c:order val="1"/>
          <c:tx>
            <c:strRef>
              <c:f>Sheet1!$C$1</c:f>
              <c:strCache>
                <c:ptCount val="1"/>
                <c:pt idx="0">
                  <c:v>avg turnaround time</c:v>
                </c:pt>
              </c:strCache>
            </c:strRef>
          </c:tx>
          <c:spPr>
            <a:solidFill>
              <a:schemeClr val="accent2"/>
            </a:solidFill>
            <a:ln>
              <a:noFill/>
            </a:ln>
            <a:effectLst/>
          </c:spPr>
          <c:invertIfNegative val="0"/>
          <c:cat>
            <c:strRef>
              <c:f>Sheet1!$A$2:$A$5</c:f>
              <c:strCache>
                <c:ptCount val="4"/>
                <c:pt idx="0">
                  <c:v>FF</c:v>
                </c:pt>
                <c:pt idx="1">
                  <c:v>BF</c:v>
                </c:pt>
                <c:pt idx="2">
                  <c:v>WF</c:v>
                </c:pt>
                <c:pt idx="3">
                  <c:v>CEA</c:v>
                </c:pt>
              </c:strCache>
            </c:strRef>
          </c:cat>
          <c:val>
            <c:numRef>
              <c:f>Sheet1!$C$2:$C$5</c:f>
              <c:numCache>
                <c:formatCode>General</c:formatCode>
                <c:ptCount val="4"/>
                <c:pt idx="0">
                  <c:v>8207</c:v>
                </c:pt>
                <c:pt idx="1">
                  <c:v>8512</c:v>
                </c:pt>
                <c:pt idx="2">
                  <c:v>38294</c:v>
                </c:pt>
                <c:pt idx="3">
                  <c:v>124097</c:v>
                </c:pt>
              </c:numCache>
            </c:numRef>
          </c:val>
          <c:extLst>
            <c:ext xmlns:c16="http://schemas.microsoft.com/office/drawing/2014/chart" uri="{C3380CC4-5D6E-409C-BE32-E72D297353CC}">
              <c16:uniqueId val="{00000001-376E-41B1-A4F3-FB871240EA8F}"/>
            </c:ext>
          </c:extLst>
        </c:ser>
        <c:ser>
          <c:idx val="2"/>
          <c:order val="2"/>
          <c:tx>
            <c:strRef>
              <c:f>Sheet1!$D$1</c:f>
              <c:strCache>
                <c:ptCount val="1"/>
                <c:pt idx="0">
                  <c:v>avg waiting time</c:v>
                </c:pt>
              </c:strCache>
            </c:strRef>
          </c:tx>
          <c:spPr>
            <a:solidFill>
              <a:schemeClr val="accent3"/>
            </a:solidFill>
            <a:ln>
              <a:noFill/>
            </a:ln>
            <a:effectLst/>
          </c:spPr>
          <c:invertIfNegative val="0"/>
          <c:cat>
            <c:strRef>
              <c:f>Sheet1!$A$2:$A$5</c:f>
              <c:strCache>
                <c:ptCount val="4"/>
                <c:pt idx="0">
                  <c:v>FF</c:v>
                </c:pt>
                <c:pt idx="1">
                  <c:v>BF</c:v>
                </c:pt>
                <c:pt idx="2">
                  <c:v>WF</c:v>
                </c:pt>
                <c:pt idx="3">
                  <c:v>CEA</c:v>
                </c:pt>
              </c:strCache>
            </c:strRef>
          </c:cat>
          <c:val>
            <c:numRef>
              <c:f>Sheet1!$D$2:$D$5</c:f>
              <c:numCache>
                <c:formatCode>General</c:formatCode>
                <c:ptCount val="4"/>
                <c:pt idx="0">
                  <c:v>6907</c:v>
                </c:pt>
                <c:pt idx="1">
                  <c:v>7211</c:v>
                </c:pt>
                <c:pt idx="2">
                  <c:v>36971</c:v>
                </c:pt>
                <c:pt idx="3">
                  <c:v>122765</c:v>
                </c:pt>
              </c:numCache>
            </c:numRef>
          </c:val>
          <c:extLst>
            <c:ext xmlns:c16="http://schemas.microsoft.com/office/drawing/2014/chart" uri="{C3380CC4-5D6E-409C-BE32-E72D297353CC}">
              <c16:uniqueId val="{00000002-376E-41B1-A4F3-FB871240EA8F}"/>
            </c:ext>
          </c:extLst>
        </c:ser>
        <c:ser>
          <c:idx val="3"/>
          <c:order val="3"/>
          <c:tx>
            <c:strRef>
              <c:f>Sheet1!$E$1</c:f>
              <c:strCache>
                <c:ptCount val="1"/>
                <c:pt idx="0">
                  <c:v>cost</c:v>
                </c:pt>
              </c:strCache>
            </c:strRef>
          </c:tx>
          <c:spPr>
            <a:solidFill>
              <a:schemeClr val="accent4"/>
            </a:solidFill>
            <a:ln>
              <a:noFill/>
            </a:ln>
            <a:effectLst/>
          </c:spPr>
          <c:invertIfNegative val="0"/>
          <c:cat>
            <c:strRef>
              <c:f>Sheet1!$A$2:$A$5</c:f>
              <c:strCache>
                <c:ptCount val="4"/>
                <c:pt idx="0">
                  <c:v>FF</c:v>
                </c:pt>
                <c:pt idx="1">
                  <c:v>BF</c:v>
                </c:pt>
                <c:pt idx="2">
                  <c:v>WF</c:v>
                </c:pt>
                <c:pt idx="3">
                  <c:v>CEA</c:v>
                </c:pt>
              </c:strCache>
            </c:strRef>
          </c:cat>
          <c:val>
            <c:numRef>
              <c:f>Sheet1!$E$2:$E$5</c:f>
              <c:numCache>
                <c:formatCode>General</c:formatCode>
                <c:ptCount val="4"/>
                <c:pt idx="0">
                  <c:v>16202.63</c:v>
                </c:pt>
                <c:pt idx="1">
                  <c:v>16082.36</c:v>
                </c:pt>
                <c:pt idx="2">
                  <c:v>20119.38</c:v>
                </c:pt>
                <c:pt idx="3">
                  <c:v>5853.9</c:v>
                </c:pt>
              </c:numCache>
            </c:numRef>
          </c:val>
          <c:extLst>
            <c:ext xmlns:c16="http://schemas.microsoft.com/office/drawing/2014/chart" uri="{C3380CC4-5D6E-409C-BE32-E72D297353CC}">
              <c16:uniqueId val="{00000003-376E-41B1-A4F3-FB871240EA8F}"/>
            </c:ext>
          </c:extLst>
        </c:ser>
        <c:dLbls>
          <c:showLegendKey val="0"/>
          <c:showVal val="0"/>
          <c:showCatName val="0"/>
          <c:showSerName val="0"/>
          <c:showPercent val="0"/>
          <c:showBubbleSize val="0"/>
        </c:dLbls>
        <c:gapWidth val="150"/>
        <c:overlap val="100"/>
        <c:axId val="511475368"/>
        <c:axId val="511474384"/>
      </c:barChart>
      <c:catAx>
        <c:axId val="51147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4384"/>
        <c:crosses val="autoZero"/>
        <c:auto val="1"/>
        <c:lblAlgn val="ctr"/>
        <c:lblOffset val="100"/>
        <c:noMultiLvlLbl val="0"/>
      </c:catAx>
      <c:valAx>
        <c:axId val="5114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753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5B65-E6F0-4214-91B2-9E121A57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parker</dc:creator>
  <cp:keywords/>
  <dc:description/>
  <cp:lastModifiedBy>michael parker</cp:lastModifiedBy>
  <cp:revision>1</cp:revision>
  <dcterms:created xsi:type="dcterms:W3CDTF">2020-05-27T11:48:00Z</dcterms:created>
  <dcterms:modified xsi:type="dcterms:W3CDTF">2020-05-27T17:52:00Z</dcterms:modified>
</cp:coreProperties>
</file>