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85624" w14:textId="77777777" w:rsidR="00682772" w:rsidRPr="00682772" w:rsidRDefault="00682772" w:rsidP="00682772">
      <w:pPr>
        <w:jc w:val="center"/>
        <w:rPr>
          <w:rFonts w:cs="Times New Roman"/>
          <w:szCs w:val="24"/>
        </w:rPr>
      </w:pPr>
      <w:r>
        <w:rPr>
          <w:rFonts w:cs="Times New Roman"/>
          <w:b/>
          <w:szCs w:val="24"/>
        </w:rPr>
        <w:t>ApexFinance: Personal Income &amp; Expense Tracker</w:t>
      </w:r>
    </w:p>
    <w:p w14:paraId="2B1D51D6" w14:textId="77777777" w:rsidR="00682772" w:rsidRPr="00682772" w:rsidRDefault="00682772" w:rsidP="00682772">
      <w:pPr>
        <w:rPr>
          <w:rFonts w:cs="Times New Roman"/>
          <w:szCs w:val="24"/>
        </w:rPr>
      </w:pPr>
    </w:p>
    <w:p w14:paraId="1ED93F68" w14:textId="77777777" w:rsidR="00682772" w:rsidRPr="00682772" w:rsidRDefault="00682772" w:rsidP="00682772">
      <w:pPr>
        <w:rPr>
          <w:rFonts w:cs="Times New Roman"/>
          <w:szCs w:val="24"/>
        </w:rPr>
      </w:pPr>
    </w:p>
    <w:p w14:paraId="0F624942" w14:textId="77777777" w:rsidR="00682772" w:rsidRPr="00682772" w:rsidRDefault="00682772" w:rsidP="00682772">
      <w:pPr>
        <w:rPr>
          <w:rFonts w:cs="Times New Roman"/>
          <w:szCs w:val="24"/>
        </w:rPr>
      </w:pPr>
    </w:p>
    <w:p w14:paraId="48A11F99" w14:textId="77777777" w:rsidR="00682772" w:rsidRPr="00682772" w:rsidRDefault="00682772" w:rsidP="00682772">
      <w:pPr>
        <w:jc w:val="center"/>
        <w:rPr>
          <w:rFonts w:cs="Times New Roman"/>
          <w:szCs w:val="24"/>
        </w:rPr>
      </w:pPr>
      <w:r>
        <w:rPr>
          <w:rFonts w:cs="Times New Roman"/>
          <w:b/>
          <w:szCs w:val="24"/>
        </w:rPr>
        <w:t>Project Documentation</w:t>
      </w:r>
    </w:p>
    <w:p w14:paraId="68461A61" w14:textId="77777777" w:rsidR="00682772" w:rsidRPr="00682772" w:rsidRDefault="00682772" w:rsidP="00682772">
      <w:pPr>
        <w:rPr>
          <w:rFonts w:cs="Times New Roman"/>
          <w:szCs w:val="24"/>
        </w:rPr>
      </w:pPr>
    </w:p>
    <w:p w14:paraId="646EE75C" w14:textId="77777777" w:rsidR="00682772" w:rsidRPr="00682772" w:rsidRDefault="00682772" w:rsidP="00682772">
      <w:pPr>
        <w:rPr>
          <w:rFonts w:cs="Times New Roman"/>
          <w:szCs w:val="24"/>
        </w:rPr>
      </w:pPr>
    </w:p>
    <w:p w14:paraId="0DAE9263" w14:textId="77777777" w:rsidR="00682772" w:rsidRPr="00682772" w:rsidRDefault="00682772" w:rsidP="00682772">
      <w:pPr>
        <w:rPr>
          <w:rFonts w:cs="Times New Roman"/>
          <w:szCs w:val="24"/>
        </w:rPr>
      </w:pPr>
    </w:p>
    <w:p w14:paraId="7D328AE5" w14:textId="77777777" w:rsidR="00682772" w:rsidRPr="00682772" w:rsidRDefault="00682772" w:rsidP="00682772">
      <w:pPr>
        <w:rPr>
          <w:rFonts w:cs="Times New Roman"/>
          <w:szCs w:val="24"/>
        </w:rPr>
      </w:pPr>
    </w:p>
    <w:p w14:paraId="17077678" w14:textId="77777777" w:rsidR="00682772" w:rsidRPr="00682772" w:rsidRDefault="00682772" w:rsidP="00682772">
      <w:pPr>
        <w:rPr>
          <w:rFonts w:cs="Times New Roman"/>
          <w:szCs w:val="24"/>
        </w:rPr>
      </w:pPr>
    </w:p>
    <w:p w14:paraId="14589610" w14:textId="77777777" w:rsidR="00682772" w:rsidRPr="00682772" w:rsidRDefault="00682772" w:rsidP="00682772">
      <w:pPr>
        <w:rPr>
          <w:rFonts w:cs="Times New Roman"/>
          <w:szCs w:val="24"/>
        </w:rPr>
      </w:pPr>
    </w:p>
    <w:p w14:paraId="2581ADB2" w14:textId="77777777" w:rsidR="00682772" w:rsidRPr="00682772" w:rsidRDefault="00682772" w:rsidP="00682772">
      <w:pPr>
        <w:jc w:val="center"/>
        <w:rPr>
          <w:rFonts w:cs="Times New Roman"/>
          <w:szCs w:val="24"/>
        </w:rPr>
      </w:pPr>
      <w:r>
        <w:rPr>
          <w:rFonts w:cs="Times New Roman"/>
          <w:szCs w:val="24"/>
        </w:rPr>
        <w:t>ApexFinance</w:t>
      </w:r>
    </w:p>
    <w:p w14:paraId="7AF13CE2" w14:textId="77777777" w:rsidR="00682772" w:rsidRPr="00682772" w:rsidRDefault="00682772" w:rsidP="00682772">
      <w:pPr>
        <w:jc w:val="center"/>
        <w:rPr>
          <w:rFonts w:cs="Times New Roman"/>
          <w:szCs w:val="24"/>
        </w:rPr>
      </w:pPr>
      <w:r>
        <w:rPr>
          <w:rFonts w:cs="Times New Roman"/>
          <w:szCs w:val="24"/>
        </w:rPr>
        <w:t>JavaScript/React Expense Tracking Application</w:t>
      </w:r>
    </w:p>
    <w:p w14:paraId="13B9A549" w14:textId="77777777" w:rsidR="00682772" w:rsidRPr="00682772" w:rsidRDefault="00682772" w:rsidP="00682772">
      <w:pPr>
        <w:jc w:val="center"/>
        <w:rPr>
          <w:rFonts w:cs="Times New Roman"/>
          <w:szCs w:val="24"/>
        </w:rPr>
      </w:pPr>
    </w:p>
    <w:p w14:paraId="5406ACAC" w14:textId="77777777" w:rsidR="00682772" w:rsidRPr="00682772" w:rsidRDefault="00682772" w:rsidP="00682772">
      <w:pPr>
        <w:jc w:val="center"/>
        <w:rPr>
          <w:rFonts w:cs="Times New Roman"/>
          <w:szCs w:val="24"/>
        </w:rPr>
      </w:pPr>
    </w:p>
    <w:p w14:paraId="1F1B2372" w14:textId="77777777" w:rsidR="00682772" w:rsidRPr="00682772" w:rsidRDefault="00682772" w:rsidP="00682772">
      <w:pPr>
        <w:jc w:val="center"/>
        <w:rPr>
          <w:rFonts w:cs="Times New Roman"/>
          <w:szCs w:val="24"/>
        </w:rPr>
      </w:pPr>
    </w:p>
    <w:p w14:paraId="6F2B8189" w14:textId="77777777" w:rsidR="00682772" w:rsidRPr="00682772" w:rsidRDefault="00682772" w:rsidP="00682772">
      <w:pPr>
        <w:jc w:val="center"/>
        <w:rPr>
          <w:rFonts w:cs="Times New Roman"/>
          <w:szCs w:val="24"/>
        </w:rPr>
      </w:pPr>
    </w:p>
    <w:p w14:paraId="73155CA7" w14:textId="77777777" w:rsidR="00682772" w:rsidRPr="00682772" w:rsidRDefault="00682772" w:rsidP="00682772">
      <w:pPr>
        <w:jc w:val="center"/>
        <w:rPr>
          <w:rFonts w:cs="Times New Roman"/>
          <w:szCs w:val="24"/>
        </w:rPr>
      </w:pPr>
    </w:p>
    <w:p w14:paraId="1590647D" w14:textId="77777777" w:rsidR="00682772" w:rsidRPr="00682772" w:rsidRDefault="00682772" w:rsidP="00682772">
      <w:pPr>
        <w:jc w:val="center"/>
        <w:rPr>
          <w:rFonts w:cs="Times New Roman"/>
          <w:szCs w:val="24"/>
        </w:rPr>
      </w:pPr>
    </w:p>
    <w:p w14:paraId="5F6BBF96" w14:textId="77777777" w:rsidR="00682772" w:rsidRPr="00682772" w:rsidRDefault="00682772" w:rsidP="00682772">
      <w:pPr>
        <w:jc w:val="center"/>
        <w:rPr>
          <w:rFonts w:cs="Times New Roman"/>
          <w:szCs w:val="24"/>
        </w:rPr>
      </w:pPr>
    </w:p>
    <w:p w14:paraId="43A1D5D4" w14:textId="77777777" w:rsidR="00682772" w:rsidRPr="00682772" w:rsidRDefault="00682772" w:rsidP="00682772">
      <w:pPr>
        <w:jc w:val="center"/>
        <w:rPr>
          <w:rFonts w:cs="Times New Roman"/>
          <w:szCs w:val="24"/>
        </w:rPr>
      </w:pPr>
    </w:p>
    <w:p w14:paraId="3294F4EB" w14:textId="77777777" w:rsidR="00682772" w:rsidRPr="00682772" w:rsidRDefault="00682772" w:rsidP="00682772">
      <w:pPr>
        <w:jc w:val="center"/>
        <w:rPr>
          <w:rFonts w:cs="Times New Roman"/>
          <w:szCs w:val="24"/>
        </w:rPr>
      </w:pPr>
    </w:p>
    <w:p w14:paraId="1784991D" w14:textId="77777777" w:rsidR="00682772" w:rsidRPr="00682772" w:rsidRDefault="00682772" w:rsidP="00682772">
      <w:pPr>
        <w:jc w:val="center"/>
        <w:rPr>
          <w:rFonts w:cs="Times New Roman"/>
          <w:szCs w:val="24"/>
        </w:rPr>
      </w:pPr>
    </w:p>
    <w:sdt>
      <w:sdtPr>
        <w:rPr>
          <w:rFonts w:ascii="Times New Roman" w:hAnsi="Times New Roman" w:cs="Times New Roman"/>
          <w:szCs w:val="24"/>
        </w:rPr>
        <w:id w:val="-734396964"/>
        <w:docPartObj>
          <w:docPartGallery w:val="Table of Contents"/>
          <w:docPartUnique/>
        </w:docPartObj>
      </w:sdtPr>
      <w:sdtEndPr>
        <w:rPr>
          <w:rFonts w:eastAsia="Times New Roman"/>
          <w:noProof/>
        </w:rPr>
      </w:sdtEndPr>
      <w:sdtContent>
        <w:p w14:paraId="54F2BAC9" w14:textId="77777777" w:rsidR="00682772" w:rsidRPr="00682772" w:rsidRDefault="00682772" w:rsidP="00682772">
          <w:pPr>
            <w:pStyle w:val="TOCHeading"/>
            <w:rPr>
              <w:rFonts w:ascii="Times New Roman" w:hAnsi="Times New Roman" w:cs="Times New Roman"/>
              <w:szCs w:val="24"/>
            </w:rPr>
          </w:pPr>
          <w:r>
            <w:rPr>
              <w:rFonts w:ascii="Times New Roman" w:hAnsi="Times New Roman" w:cs="Times New Roman"/>
              <w:szCs w:val="24"/>
            </w:rPr>
            <w:t>Contents</w:t>
          </w:r>
        </w:p>
        <w:p w14:paraId="7EF49545" w14:textId="77777777" w:rsidR="00682772" w:rsidRPr="00682772" w:rsidRDefault="00682772" w:rsidP="00682772">
          <w:pPr>
            <w:pStyle w:val="TOC1"/>
            <w:tabs>
              <w:tab w:val="right" w:leader="dot" w:pos="9350"/>
            </w:tabs>
            <w:rPr>
              <w:rFonts w:cs="Times New Roman"/>
              <w:noProof/>
              <w:szCs w:val="24"/>
            </w:rPr>
          </w:pPr>
          <w:r>
            <w:rPr>
              <w:rFonts w:cs="Times New Roman"/>
              <w:szCs w:val="24"/>
            </w:rPr>
            <w:fldChar w:fldCharType="begin"/>
            <w:instrText xml:space="preserve"> TOC \o "1-3" \h \z \u </w:instrText>
            <w:fldChar w:fldCharType="separate"/>
          </w:r>
          <w:hyperlink w:anchor="_Toc241504579" w:history="1">
            <w:r>
              <w:rPr>
                <w:rStyle w:val="Hyperlink"/>
                <w:rFonts w:cs="Times New Roman"/>
                <w:noProof/>
                <w:color w:val="auto"/>
                <w:szCs w:val="24"/>
              </w:rPr>
              <w:t>1. Introduction</w:t>
            </w:r>
            <w:r>
              <w:rPr>
                <w:rFonts w:cs="Times New Roman"/>
                <w:noProof/>
                <w:webHidden/>
                <w:szCs w:val="24"/>
              </w:rPr>
              <w:tab/>
              <w:fldChar w:fldCharType="begin"/>
              <w:instrText xml:space="preserve"> PAGEREF _Toc241504579 \h </w:instrText>
              <w:fldChar w:fldCharType="separate"/>
              <w:t>1</w:t>
              <w:fldChar w:fldCharType="end"/>
            </w:r>
          </w:hyperlink>
        </w:p>
        <w:p w14:paraId="080F799F" w14:textId="77777777" w:rsidR="00682772" w:rsidRPr="00682772" w:rsidRDefault="00682772" w:rsidP="00682772">
          <w:pPr>
            <w:pStyle w:val="TOC1"/>
            <w:tabs>
              <w:tab w:val="right" w:leader="dot" w:pos="9350"/>
            </w:tabs>
            <w:rPr>
              <w:rFonts w:cs="Times New Roman"/>
              <w:noProof/>
              <w:szCs w:val="24"/>
            </w:rPr>
          </w:pPr>
          <w:hyperlink w:anchor="_Toc241504580" w:history="1">
            <w:r>
              <w:rPr>
                <w:rStyle w:val="Hyperlink"/>
                <w:rFonts w:cs="Times New Roman"/>
                <w:noProof/>
                <w:color w:val="auto"/>
                <w:szCs w:val="24"/>
              </w:rPr>
              <w:t>2. Project Overview</w:t>
            </w:r>
            <w:r>
              <w:rPr>
                <w:rFonts w:cs="Times New Roman"/>
                <w:noProof/>
                <w:webHidden/>
                <w:szCs w:val="24"/>
              </w:rPr>
              <w:tab/>
              <w:fldChar w:fldCharType="begin"/>
              <w:instrText xml:space="preserve"> PAGEREF _Toc241504580 \h </w:instrText>
              <w:fldChar w:fldCharType="separate"/>
              <w:t>1</w:t>
              <w:fldChar w:fldCharType="end"/>
            </w:r>
          </w:hyperlink>
        </w:p>
        <w:p w14:paraId="54B97E7C" w14:textId="77777777" w:rsidR="00682772" w:rsidRPr="00682772" w:rsidRDefault="00682772" w:rsidP="00682772">
          <w:pPr>
            <w:pStyle w:val="TOC1"/>
            <w:tabs>
              <w:tab w:val="right" w:leader="dot" w:pos="9350"/>
            </w:tabs>
            <w:rPr>
              <w:rFonts w:cs="Times New Roman"/>
              <w:noProof/>
              <w:szCs w:val="24"/>
            </w:rPr>
          </w:pPr>
          <w:hyperlink w:anchor="_Toc241504581" w:history="1">
            <w:r>
              <w:rPr>
                <w:rStyle w:val="Hyperlink"/>
                <w:rFonts w:cs="Times New Roman"/>
                <w:noProof/>
                <w:color w:val="auto"/>
                <w:szCs w:val="24"/>
              </w:rPr>
              <w:t>3. Objectives and Implemented Capabilities</w:t>
            </w:r>
            <w:r>
              <w:rPr>
                <w:rFonts w:cs="Times New Roman"/>
                <w:noProof/>
                <w:webHidden/>
                <w:szCs w:val="24"/>
              </w:rPr>
              <w:tab/>
              <w:fldChar w:fldCharType="begin"/>
              <w:instrText xml:space="preserve"> PAGEREF _Toc241504581 \h </w:instrText>
              <w:fldChar w:fldCharType="separate"/>
              <w:t>1</w:t>
              <w:fldChar w:fldCharType="end"/>
            </w:r>
          </w:hyperlink>
        </w:p>
        <w:p w14:paraId="6B363DF3" w14:textId="77777777" w:rsidR="00682772" w:rsidRPr="00682772" w:rsidRDefault="00682772" w:rsidP="00682772">
          <w:pPr>
            <w:pStyle w:val="TOC2"/>
            <w:tabs>
              <w:tab w:val="right" w:leader="dot" w:pos="9350"/>
            </w:tabs>
            <w:rPr>
              <w:rFonts w:cs="Times New Roman"/>
              <w:noProof/>
              <w:szCs w:val="24"/>
            </w:rPr>
          </w:pPr>
          <w:hyperlink w:anchor="_Toc241504582" w:history="1">
            <w:r>
              <w:rPr>
                <w:rStyle w:val="Hyperlink"/>
                <w:rFonts w:cs="Times New Roman"/>
                <w:noProof/>
                <w:color w:val="auto"/>
                <w:szCs w:val="24"/>
              </w:rPr>
              <w:t>3.1 Core Features</w:t>
            </w:r>
            <w:r>
              <w:rPr>
                <w:rFonts w:cs="Times New Roman"/>
                <w:noProof/>
                <w:webHidden/>
                <w:szCs w:val="24"/>
              </w:rPr>
              <w:tab/>
              <w:fldChar w:fldCharType="begin"/>
              <w:instrText xml:space="preserve"> PAGEREF _Toc241504582 \h </w:instrText>
              <w:fldChar w:fldCharType="separate"/>
              <w:t>2</w:t>
              <w:fldChar w:fldCharType="end"/>
            </w:r>
          </w:hyperlink>
        </w:p>
        <w:p w14:paraId="1AF38A7E" w14:textId="77777777" w:rsidR="00682772" w:rsidRPr="00682772" w:rsidRDefault="00682772" w:rsidP="00682772">
          <w:pPr>
            <w:pStyle w:val="TOC2"/>
            <w:tabs>
              <w:tab w:val="right" w:leader="dot" w:pos="9350"/>
            </w:tabs>
            <w:rPr>
              <w:rFonts w:cs="Times New Roman"/>
              <w:noProof/>
              <w:szCs w:val="24"/>
            </w:rPr>
          </w:pPr>
          <w:hyperlink w:anchor="_Toc241504583" w:history="1">
            <w:r>
              <w:rPr>
                <w:rStyle w:val="Hyperlink"/>
                <w:rFonts w:cs="Times New Roman"/>
                <w:noProof/>
                <w:color w:val="auto"/>
                <w:szCs w:val="24"/>
              </w:rPr>
              <w:t>3.2 Stretch Goals</w:t>
            </w:r>
            <w:r>
              <w:rPr>
                <w:rFonts w:cs="Times New Roman"/>
                <w:noProof/>
                <w:webHidden/>
                <w:szCs w:val="24"/>
              </w:rPr>
              <w:tab/>
              <w:fldChar w:fldCharType="begin"/>
              <w:instrText xml:space="preserve"> PAGEREF _Toc241504583 \h </w:instrText>
              <w:fldChar w:fldCharType="separate"/>
              <w:t>3</w:t>
              <w:fldChar w:fldCharType="end"/>
            </w:r>
          </w:hyperlink>
        </w:p>
        <w:p w14:paraId="0C14B6F4" w14:textId="77777777" w:rsidR="00682772" w:rsidRPr="00682772" w:rsidRDefault="00682772" w:rsidP="00682772">
          <w:pPr>
            <w:pStyle w:val="TOC1"/>
            <w:tabs>
              <w:tab w:val="right" w:leader="dot" w:pos="9350"/>
            </w:tabs>
            <w:rPr>
              <w:rFonts w:cs="Times New Roman"/>
              <w:noProof/>
              <w:szCs w:val="24"/>
            </w:rPr>
          </w:pPr>
          <w:hyperlink w:anchor="_Toc241504584" w:history="1">
            <w:r>
              <w:rPr>
                <w:rStyle w:val="Hyperlink"/>
                <w:rFonts w:cs="Times New Roman"/>
                <w:noProof/>
                <w:color w:val="auto"/>
                <w:szCs w:val="24"/>
              </w:rPr>
              <w:t>4. How the Application Works</w:t>
            </w:r>
            <w:r>
              <w:rPr>
                <w:rFonts w:cs="Times New Roman"/>
                <w:noProof/>
                <w:webHidden/>
                <w:szCs w:val="24"/>
              </w:rPr>
              <w:tab/>
              <w:fldChar w:fldCharType="begin"/>
              <w:instrText xml:space="preserve"> PAGEREF _Toc241504584 \h </w:instrText>
              <w:fldChar w:fldCharType="separate"/>
              <w:t>3</w:t>
              <w:fldChar w:fldCharType="end"/>
            </w:r>
          </w:hyperlink>
        </w:p>
        <w:p w14:paraId="11BB6471" w14:textId="77777777" w:rsidR="00682772" w:rsidRPr="00682772" w:rsidRDefault="00682772" w:rsidP="00682772">
          <w:pPr>
            <w:pStyle w:val="TOC2"/>
            <w:tabs>
              <w:tab w:val="right" w:leader="dot" w:pos="9350"/>
            </w:tabs>
            <w:rPr>
              <w:rFonts w:cs="Times New Roman"/>
              <w:noProof/>
              <w:szCs w:val="24"/>
            </w:rPr>
          </w:pPr>
          <w:hyperlink w:anchor="_Toc241504585" w:history="1">
            <w:r>
              <w:rPr>
                <w:rStyle w:val="Hyperlink"/>
                <w:rFonts w:cs="Times New Roman"/>
                <w:noProof/>
                <w:color w:val="auto"/>
                <w:szCs w:val="24"/>
              </w:rPr>
              <w:t>4.1 Transaction Entry and Management</w:t>
            </w:r>
            <w:r>
              <w:rPr>
                <w:rFonts w:cs="Times New Roman"/>
                <w:noProof/>
                <w:webHidden/>
                <w:szCs w:val="24"/>
              </w:rPr>
              <w:tab/>
              <w:fldChar w:fldCharType="begin"/>
              <w:instrText xml:space="preserve"> PAGEREF _Toc241504585 \h </w:instrText>
              <w:fldChar w:fldCharType="separate"/>
              <w:t>3</w:t>
              <w:fldChar w:fldCharType="end"/>
            </w:r>
          </w:hyperlink>
        </w:p>
        <w:p w14:paraId="5D09068F" w14:textId="77777777" w:rsidR="00682772" w:rsidRPr="00682772" w:rsidRDefault="00682772" w:rsidP="00682772">
          <w:pPr>
            <w:pStyle w:val="TOC2"/>
            <w:tabs>
              <w:tab w:val="right" w:leader="dot" w:pos="9350"/>
            </w:tabs>
            <w:rPr>
              <w:rFonts w:cs="Times New Roman"/>
              <w:noProof/>
              <w:szCs w:val="24"/>
            </w:rPr>
          </w:pPr>
          <w:hyperlink w:anchor="_Toc241504586" w:history="1">
            <w:r>
              <w:rPr>
                <w:rStyle w:val="Hyperlink"/>
                <w:rFonts w:cs="Times New Roman"/>
                <w:noProof/>
                <w:color w:val="auto"/>
                <w:szCs w:val="24"/>
              </w:rPr>
              <w:t>4.2 Balance Calculation</w:t>
            </w:r>
            <w:r>
              <w:rPr>
                <w:rFonts w:cs="Times New Roman"/>
                <w:noProof/>
                <w:webHidden/>
                <w:szCs w:val="24"/>
              </w:rPr>
              <w:tab/>
              <w:fldChar w:fldCharType="begin"/>
              <w:instrText xml:space="preserve"> PAGEREF _Toc241504586 \h </w:instrText>
              <w:fldChar w:fldCharType="separate"/>
              <w:t>3</w:t>
              <w:fldChar w:fldCharType="end"/>
            </w:r>
          </w:hyperlink>
        </w:p>
        <w:p w14:paraId="3E4D8F0A" w14:textId="77777777" w:rsidR="00682772" w:rsidRPr="00682772" w:rsidRDefault="00682772" w:rsidP="00682772">
          <w:pPr>
            <w:pStyle w:val="TOC2"/>
            <w:tabs>
              <w:tab w:val="right" w:leader="dot" w:pos="9350"/>
            </w:tabs>
            <w:rPr>
              <w:rFonts w:cs="Times New Roman"/>
              <w:noProof/>
              <w:szCs w:val="24"/>
            </w:rPr>
          </w:pPr>
          <w:hyperlink w:anchor="_Toc241504587" w:history="1">
            <w:r>
              <w:rPr>
                <w:rStyle w:val="Hyperlink"/>
                <w:rFonts w:cs="Times New Roman"/>
                <w:noProof/>
                <w:color w:val="auto"/>
                <w:szCs w:val="24"/>
              </w:rPr>
              <w:t>4.3 Filtering, Searching, and Sorting</w:t>
            </w:r>
            <w:r>
              <w:rPr>
                <w:rFonts w:cs="Times New Roman"/>
                <w:noProof/>
                <w:webHidden/>
                <w:szCs w:val="24"/>
              </w:rPr>
              <w:tab/>
              <w:fldChar w:fldCharType="begin"/>
              <w:instrText xml:space="preserve"> PAGEREF _Toc241504587 \h </w:instrText>
              <w:fldChar w:fldCharType="separate"/>
              <w:t>4</w:t>
              <w:fldChar w:fldCharType="end"/>
            </w:r>
          </w:hyperlink>
        </w:p>
        <w:p w14:paraId="40754C79" w14:textId="77777777" w:rsidR="00682772" w:rsidRPr="00682772" w:rsidRDefault="00682772" w:rsidP="00682772">
          <w:pPr>
            <w:pStyle w:val="TOC2"/>
            <w:tabs>
              <w:tab w:val="right" w:leader="dot" w:pos="9350"/>
            </w:tabs>
            <w:rPr>
              <w:rFonts w:cs="Times New Roman"/>
              <w:noProof/>
              <w:szCs w:val="24"/>
            </w:rPr>
          </w:pPr>
          <w:hyperlink w:anchor="_Toc241504588" w:history="1">
            <w:r>
              <w:rPr>
                <w:rStyle w:val="Hyperlink"/>
                <w:rFonts w:cs="Times New Roman"/>
                <w:noProof/>
                <w:color w:val="auto"/>
                <w:szCs w:val="24"/>
              </w:rPr>
              <w:t>4.4 Data Persistence</w:t>
            </w:r>
            <w:r>
              <w:rPr>
                <w:rFonts w:cs="Times New Roman"/>
                <w:noProof/>
                <w:webHidden/>
                <w:szCs w:val="24"/>
              </w:rPr>
              <w:tab/>
              <w:fldChar w:fldCharType="begin"/>
              <w:instrText xml:space="preserve"> PAGEREF _Toc241504588 \h </w:instrText>
              <w:fldChar w:fldCharType="separate"/>
              <w:t>4</w:t>
              <w:fldChar w:fldCharType="end"/>
            </w:r>
          </w:hyperlink>
        </w:p>
        <w:p w14:paraId="6F038FA0" w14:textId="77777777" w:rsidR="00682772" w:rsidRPr="00682772" w:rsidRDefault="00682772" w:rsidP="00682772">
          <w:pPr>
            <w:pStyle w:val="TOC2"/>
            <w:tabs>
              <w:tab w:val="right" w:leader="dot" w:pos="9350"/>
            </w:tabs>
            <w:rPr>
              <w:rFonts w:cs="Times New Roman"/>
              <w:noProof/>
              <w:szCs w:val="24"/>
            </w:rPr>
          </w:pPr>
          <w:hyperlink w:anchor="_Toc241504589" w:history="1">
            <w:r>
              <w:rPr>
                <w:rStyle w:val="Hyperlink"/>
                <w:rFonts w:cs="Times New Roman"/>
                <w:noProof/>
                <w:color w:val="auto"/>
                <w:szCs w:val="24"/>
              </w:rPr>
              <w:t>4.5 Visualization, Monthly Summary, and Budget Features</w:t>
            </w:r>
            <w:r>
              <w:rPr>
                <w:rFonts w:cs="Times New Roman"/>
                <w:noProof/>
                <w:webHidden/>
                <w:szCs w:val="24"/>
              </w:rPr>
              <w:tab/>
              <w:fldChar w:fldCharType="begin"/>
              <w:instrText xml:space="preserve"> PAGEREF _Toc241504589 \h </w:instrText>
              <w:fldChar w:fldCharType="separate"/>
              <w:t>4</w:t>
              <w:fldChar w:fldCharType="end"/>
            </w:r>
          </w:hyperlink>
        </w:p>
        <w:p w14:paraId="76A9ECE0" w14:textId="77777777" w:rsidR="00682772" w:rsidRPr="00682772" w:rsidRDefault="00682772" w:rsidP="00682772">
          <w:pPr>
            <w:pStyle w:val="TOC1"/>
            <w:tabs>
              <w:tab w:val="right" w:leader="dot" w:pos="9350"/>
            </w:tabs>
            <w:rPr>
              <w:rFonts w:cs="Times New Roman"/>
              <w:noProof/>
              <w:szCs w:val="24"/>
            </w:rPr>
          </w:pPr>
          <w:hyperlink w:anchor="_Toc241504590" w:history="1">
            <w:r>
              <w:rPr>
                <w:rStyle w:val="Hyperlink"/>
                <w:rFonts w:cs="Times New Roman"/>
                <w:noProof/>
                <w:color w:val="auto"/>
                <w:szCs w:val="24"/>
              </w:rPr>
              <w:t>5. Technologies and Components Used</w:t>
            </w:r>
            <w:r>
              <w:rPr>
                <w:rFonts w:cs="Times New Roman"/>
                <w:noProof/>
                <w:webHidden/>
                <w:szCs w:val="24"/>
              </w:rPr>
              <w:tab/>
              <w:fldChar w:fldCharType="begin"/>
              <w:instrText xml:space="preserve"> PAGEREF _Toc241504590 \h </w:instrText>
              <w:fldChar w:fldCharType="separate"/>
              <w:t>4</w:t>
              <w:fldChar w:fldCharType="end"/>
            </w:r>
          </w:hyperlink>
        </w:p>
        <w:p w14:paraId="6FF14209" w14:textId="77777777" w:rsidR="00682772" w:rsidRPr="00682772" w:rsidRDefault="00682772" w:rsidP="00682772">
          <w:pPr>
            <w:pStyle w:val="TOC2"/>
            <w:tabs>
              <w:tab w:val="right" w:leader="dot" w:pos="9350"/>
            </w:tabs>
            <w:rPr>
              <w:rFonts w:cs="Times New Roman"/>
              <w:noProof/>
              <w:szCs w:val="24"/>
            </w:rPr>
          </w:pPr>
          <w:hyperlink w:anchor="_Toc241504591" w:history="1">
            <w:r>
              <w:rPr>
                <w:rStyle w:val="Hyperlink"/>
                <w:rFonts w:cs="Times New Roman"/>
                <w:noProof/>
                <w:color w:val="auto"/>
                <w:szCs w:val="24"/>
              </w:rPr>
              <w:t>5.1 React 18</w:t>
            </w:r>
            <w:r>
              <w:rPr>
                <w:rFonts w:cs="Times New Roman"/>
                <w:noProof/>
                <w:webHidden/>
                <w:szCs w:val="24"/>
              </w:rPr>
              <w:tab/>
              <w:fldChar w:fldCharType="begin"/>
              <w:instrText xml:space="preserve"> PAGEREF _Toc241504591 \h </w:instrText>
              <w:fldChar w:fldCharType="separate"/>
              <w:t>4</w:t>
              <w:fldChar w:fldCharType="end"/>
            </w:r>
          </w:hyperlink>
        </w:p>
        <w:p w14:paraId="157F4C6E" w14:textId="77777777" w:rsidR="00682772" w:rsidRPr="00682772" w:rsidRDefault="00682772" w:rsidP="00682772">
          <w:pPr>
            <w:pStyle w:val="TOC2"/>
            <w:tabs>
              <w:tab w:val="right" w:leader="dot" w:pos="9350"/>
            </w:tabs>
            <w:rPr>
              <w:rFonts w:cs="Times New Roman"/>
              <w:noProof/>
              <w:szCs w:val="24"/>
            </w:rPr>
          </w:pPr>
          <w:hyperlink w:anchor="_Toc241504592" w:history="1">
            <w:r>
              <w:rPr>
                <w:rStyle w:val="Hyperlink"/>
                <w:rFonts w:cs="Times New Roman"/>
                <w:noProof/>
                <w:color w:val="auto"/>
                <w:szCs w:val="24"/>
              </w:rPr>
              <w:t>5.2 Vite 8</w:t>
            </w:r>
            <w:r>
              <w:rPr>
                <w:rFonts w:cs="Times New Roman"/>
                <w:noProof/>
                <w:webHidden/>
                <w:szCs w:val="24"/>
              </w:rPr>
              <w:tab/>
              <w:fldChar w:fldCharType="begin"/>
              <w:instrText xml:space="preserve"> PAGEREF _Toc241504592 \h </w:instrText>
              <w:fldChar w:fldCharType="separate"/>
              <w:t>5</w:t>
              <w:fldChar w:fldCharType="end"/>
            </w:r>
          </w:hyperlink>
        </w:p>
        <w:p w14:paraId="4FA3E6DC" w14:textId="77777777" w:rsidR="00682772" w:rsidRPr="00682772" w:rsidRDefault="00682772" w:rsidP="00682772">
          <w:pPr>
            <w:pStyle w:val="TOC2"/>
            <w:tabs>
              <w:tab w:val="right" w:leader="dot" w:pos="9350"/>
            </w:tabs>
            <w:rPr>
              <w:rFonts w:cs="Times New Roman"/>
              <w:noProof/>
              <w:szCs w:val="24"/>
            </w:rPr>
          </w:pPr>
          <w:hyperlink w:anchor="_Toc241504593" w:history="1">
            <w:r>
              <w:rPr>
                <w:rStyle w:val="Hyperlink"/>
                <w:rFonts w:cs="Times New Roman"/>
                <w:noProof/>
                <w:color w:val="auto"/>
                <w:szCs w:val="24"/>
              </w:rPr>
              <w:t>5.3 Lucide React</w:t>
            </w:r>
            <w:r>
              <w:rPr>
                <w:rFonts w:cs="Times New Roman"/>
                <w:noProof/>
                <w:webHidden/>
                <w:szCs w:val="24"/>
              </w:rPr>
              <w:tab/>
              <w:fldChar w:fldCharType="begin"/>
              <w:instrText xml:space="preserve"> PAGEREF _Toc241504593 \h </w:instrText>
              <w:fldChar w:fldCharType="separate"/>
              <w:t>5</w:t>
              <w:fldChar w:fldCharType="end"/>
            </w:r>
          </w:hyperlink>
        </w:p>
        <w:p w14:paraId="5DDC6A06" w14:textId="77777777" w:rsidR="00682772" w:rsidRPr="00682772" w:rsidRDefault="00682772" w:rsidP="00682772">
          <w:pPr>
            <w:pStyle w:val="TOC2"/>
            <w:tabs>
              <w:tab w:val="right" w:leader="dot" w:pos="9350"/>
            </w:tabs>
            <w:rPr>
              <w:rFonts w:cs="Times New Roman"/>
              <w:noProof/>
              <w:szCs w:val="24"/>
            </w:rPr>
          </w:pPr>
          <w:hyperlink w:anchor="_Toc241504594" w:history="1">
            <w:r>
              <w:rPr>
                <w:rStyle w:val="Hyperlink"/>
                <w:rFonts w:cs="Times New Roman"/>
                <w:noProof/>
                <w:color w:val="auto"/>
                <w:szCs w:val="24"/>
              </w:rPr>
              <w:t>5.4 Vanilla CSS</w:t>
            </w:r>
            <w:r>
              <w:rPr>
                <w:rFonts w:cs="Times New Roman"/>
                <w:noProof/>
                <w:webHidden/>
                <w:szCs w:val="24"/>
              </w:rPr>
              <w:tab/>
              <w:fldChar w:fldCharType="begin"/>
              <w:instrText xml:space="preserve"> PAGEREF _Toc241504594 \h </w:instrText>
              <w:fldChar w:fldCharType="separate"/>
              <w:t>5</w:t>
              <w:fldChar w:fldCharType="end"/>
            </w:r>
          </w:hyperlink>
        </w:p>
        <w:p w14:paraId="6BDC5BCB" w14:textId="77777777" w:rsidR="00682772" w:rsidRPr="00682772" w:rsidRDefault="00682772" w:rsidP="00682772">
          <w:pPr>
            <w:pStyle w:val="TOC2"/>
            <w:tabs>
              <w:tab w:val="right" w:leader="dot" w:pos="9350"/>
            </w:tabs>
            <w:rPr>
              <w:rFonts w:cs="Times New Roman"/>
              <w:noProof/>
              <w:szCs w:val="24"/>
            </w:rPr>
          </w:pPr>
          <w:hyperlink w:anchor="_Toc241504595" w:history="1">
            <w:r>
              <w:rPr>
                <w:rStyle w:val="Hyperlink"/>
                <w:rFonts w:cs="Times New Roman"/>
                <w:noProof/>
                <w:color w:val="auto"/>
                <w:szCs w:val="24"/>
              </w:rPr>
              <w:t>5.5 Browser LocalStorage API</w:t>
            </w:r>
            <w:r>
              <w:rPr>
                <w:rFonts w:cs="Times New Roman"/>
                <w:noProof/>
                <w:webHidden/>
                <w:szCs w:val="24"/>
              </w:rPr>
              <w:tab/>
              <w:fldChar w:fldCharType="begin"/>
              <w:instrText xml:space="preserve"> PAGEREF _Toc241504595 \h </w:instrText>
              <w:fldChar w:fldCharType="separate"/>
              <w:t>5</w:t>
              <w:fldChar w:fldCharType="end"/>
            </w:r>
          </w:hyperlink>
        </w:p>
        <w:p w14:paraId="7FBA5EFF" w14:textId="77777777" w:rsidR="00682772" w:rsidRPr="00682772" w:rsidRDefault="00682772" w:rsidP="00682772">
          <w:pPr>
            <w:pStyle w:val="TOC1"/>
            <w:tabs>
              <w:tab w:val="right" w:leader="dot" w:pos="9350"/>
            </w:tabs>
            <w:rPr>
              <w:rFonts w:cs="Times New Roman"/>
              <w:noProof/>
              <w:szCs w:val="24"/>
            </w:rPr>
          </w:pPr>
          <w:hyperlink w:anchor="_Toc241504596" w:history="1">
            <w:r>
              <w:rPr>
                <w:rStyle w:val="Hyperlink"/>
                <w:rFonts w:cs="Times New Roman"/>
                <w:noProof/>
                <w:color w:val="auto"/>
                <w:szCs w:val="24"/>
              </w:rPr>
              <w:t>6. Project Component Structure</w:t>
            </w:r>
            <w:r>
              <w:rPr>
                <w:rFonts w:cs="Times New Roman"/>
                <w:noProof/>
                <w:webHidden/>
                <w:szCs w:val="24"/>
              </w:rPr>
              <w:tab/>
              <w:fldChar w:fldCharType="begin"/>
              <w:instrText xml:space="preserve"> PAGEREF _Toc241504596 \h </w:instrText>
              <w:fldChar w:fldCharType="separate"/>
              <w:t>6</w:t>
              <w:fldChar w:fldCharType="end"/>
            </w:r>
          </w:hyperlink>
        </w:p>
        <w:p w14:paraId="2BDB5E57" w14:textId="77777777" w:rsidR="00682772" w:rsidRPr="00682772" w:rsidRDefault="00682772" w:rsidP="00682772">
          <w:pPr>
            <w:pStyle w:val="TOC2"/>
            <w:tabs>
              <w:tab w:val="right" w:leader="dot" w:pos="9350"/>
            </w:tabs>
            <w:rPr>
              <w:rFonts w:cs="Times New Roman"/>
              <w:noProof/>
              <w:szCs w:val="24"/>
            </w:rPr>
          </w:pPr>
          <w:hyperlink w:anchor="_Toc241504597" w:history="1">
            <w:r>
              <w:rPr>
                <w:rStyle w:val="Hyperlink"/>
                <w:rFonts w:cs="Times New Roman"/>
                <w:noProof/>
                <w:color w:val="auto"/>
                <w:szCs w:val="24"/>
              </w:rPr>
              <w:t>6.1 Application and Entry Files</w:t>
            </w:r>
            <w:r>
              <w:rPr>
                <w:rFonts w:cs="Times New Roman"/>
                <w:noProof/>
                <w:webHidden/>
                <w:szCs w:val="24"/>
              </w:rPr>
              <w:tab/>
              <w:fldChar w:fldCharType="begin"/>
              <w:instrText xml:space="preserve"> PAGEREF _Toc241504597 \h </w:instrText>
              <w:fldChar w:fldCharType="separate"/>
              <w:t>6</w:t>
              <w:fldChar w:fldCharType="end"/>
            </w:r>
          </w:hyperlink>
        </w:p>
        <w:p w14:paraId="19BEF345" w14:textId="77777777" w:rsidR="00682772" w:rsidRPr="00682772" w:rsidRDefault="00682772" w:rsidP="00682772">
          <w:pPr>
            <w:pStyle w:val="TOC2"/>
            <w:tabs>
              <w:tab w:val="right" w:leader="dot" w:pos="9350"/>
            </w:tabs>
            <w:rPr>
              <w:rFonts w:cs="Times New Roman"/>
              <w:noProof/>
              <w:szCs w:val="24"/>
            </w:rPr>
          </w:pPr>
          <w:hyperlink w:anchor="_Toc241504598" w:history="1">
            <w:r>
              <w:rPr>
                <w:rStyle w:val="Hyperlink"/>
                <w:rFonts w:cs="Times New Roman"/>
                <w:noProof/>
                <w:color w:val="auto"/>
                <w:szCs w:val="24"/>
              </w:rPr>
              <w:t>6.2 UI Components</w:t>
            </w:r>
            <w:r>
              <w:rPr>
                <w:rFonts w:cs="Times New Roman"/>
                <w:noProof/>
                <w:webHidden/>
                <w:szCs w:val="24"/>
              </w:rPr>
              <w:tab/>
              <w:fldChar w:fldCharType="begin"/>
              <w:instrText xml:space="preserve"> PAGEREF _Toc241504598 \h </w:instrText>
              <w:fldChar w:fldCharType="separate"/>
              <w:t>6</w:t>
              <w:fldChar w:fldCharType="end"/>
            </w:r>
          </w:hyperlink>
        </w:p>
        <w:p w14:paraId="4D87525E" w14:textId="77777777" w:rsidR="00682772" w:rsidRPr="00682772" w:rsidRDefault="00682772" w:rsidP="00682772">
          <w:pPr>
            <w:pStyle w:val="TOC2"/>
            <w:tabs>
              <w:tab w:val="right" w:leader="dot" w:pos="9350"/>
            </w:tabs>
            <w:rPr>
              <w:rFonts w:cs="Times New Roman"/>
              <w:noProof/>
              <w:szCs w:val="24"/>
            </w:rPr>
          </w:pPr>
          <w:hyperlink w:anchor="_Toc241504599" w:history="1">
            <w:r>
              <w:rPr>
                <w:rStyle w:val="Hyperlink"/>
                <w:rFonts w:cs="Times New Roman"/>
                <w:noProof/>
                <w:color w:val="auto"/>
                <w:szCs w:val="24"/>
              </w:rPr>
              <w:t>6.3 Custom Hook</w:t>
            </w:r>
            <w:r>
              <w:rPr>
                <w:rFonts w:cs="Times New Roman"/>
                <w:noProof/>
                <w:webHidden/>
                <w:szCs w:val="24"/>
              </w:rPr>
              <w:tab/>
              <w:fldChar w:fldCharType="begin"/>
              <w:instrText xml:space="preserve"> PAGEREF _Toc241504599 \h </w:instrText>
              <w:fldChar w:fldCharType="separate"/>
              <w:t>7</w:t>
              <w:fldChar w:fldCharType="end"/>
            </w:r>
          </w:hyperlink>
        </w:p>
        <w:p w14:paraId="5B6FB1BE" w14:textId="77777777" w:rsidR="00682772" w:rsidRPr="00682772" w:rsidRDefault="00682772" w:rsidP="00682772">
          <w:pPr>
            <w:pStyle w:val="TOC2"/>
            <w:tabs>
              <w:tab w:val="right" w:leader="dot" w:pos="9350"/>
            </w:tabs>
            <w:rPr>
              <w:rFonts w:cs="Times New Roman"/>
              <w:noProof/>
              <w:szCs w:val="24"/>
            </w:rPr>
          </w:pPr>
          <w:hyperlink w:anchor="_Toc241504600" w:history="1">
            <w:r>
              <w:rPr>
                <w:rStyle w:val="Hyperlink"/>
                <w:rFonts w:cs="Times New Roman"/>
                <w:noProof/>
                <w:color w:val="auto"/>
                <w:szCs w:val="24"/>
              </w:rPr>
              <w:t>6.4 Utility Modules</w:t>
            </w:r>
            <w:r>
              <w:rPr>
                <w:rFonts w:cs="Times New Roman"/>
                <w:noProof/>
                <w:webHidden/>
                <w:szCs w:val="24"/>
              </w:rPr>
              <w:tab/>
              <w:fldChar w:fldCharType="begin"/>
              <w:instrText xml:space="preserve"> PAGEREF _Toc241504600 \h </w:instrText>
              <w:fldChar w:fldCharType="separate"/>
              <w:t>7</w:t>
              <w:fldChar w:fldCharType="end"/>
            </w:r>
          </w:hyperlink>
        </w:p>
        <w:p w14:paraId="6702BECE" w14:textId="77777777" w:rsidR="00682772" w:rsidRPr="00682772" w:rsidRDefault="00682772" w:rsidP="00682772">
          <w:pPr>
            <w:pStyle w:val="TOC1"/>
            <w:tabs>
              <w:tab w:val="right" w:leader="dot" w:pos="9350"/>
            </w:tabs>
            <w:rPr>
              <w:rFonts w:cs="Times New Roman"/>
              <w:noProof/>
              <w:szCs w:val="24"/>
            </w:rPr>
          </w:pPr>
          <w:hyperlink w:anchor="_Toc241504601" w:history="1">
            <w:r>
              <w:rPr>
                <w:rStyle w:val="Hyperlink"/>
                <w:rFonts w:cs="Times New Roman"/>
                <w:noProof/>
                <w:color w:val="auto"/>
                <w:szCs w:val="24"/>
              </w:rPr>
              <w:t>7. Installation, Execution, and Build Process</w:t>
            </w:r>
            <w:r>
              <w:rPr>
                <w:rFonts w:cs="Times New Roman"/>
                <w:noProof/>
                <w:webHidden/>
                <w:szCs w:val="24"/>
              </w:rPr>
              <w:tab/>
              <w:fldChar w:fldCharType="begin"/>
              <w:instrText xml:space="preserve"> PAGEREF _Toc241504601 \h </w:instrText>
              <w:fldChar w:fldCharType="separate"/>
              <w:t>8</w:t>
              <w:fldChar w:fldCharType="end"/>
            </w:r>
          </w:hyperlink>
        </w:p>
        <w:p w14:paraId="6F5EDD8B" w14:textId="77777777" w:rsidR="00682772" w:rsidRPr="00682772" w:rsidRDefault="00682772" w:rsidP="00682772">
          <w:pPr>
            <w:pStyle w:val="TOC1"/>
            <w:tabs>
              <w:tab w:val="right" w:leader="dot" w:pos="9350"/>
            </w:tabs>
            <w:rPr>
              <w:rFonts w:cs="Times New Roman"/>
              <w:noProof/>
              <w:szCs w:val="24"/>
            </w:rPr>
          </w:pPr>
          <w:hyperlink w:anchor="_Toc241504602" w:history="1">
            <w:r>
              <w:rPr>
                <w:rStyle w:val="Hyperlink"/>
                <w:rFonts w:cs="Times New Roman"/>
                <w:noProof/>
                <w:color w:val="auto"/>
                <w:szCs w:val="24"/>
              </w:rPr>
              <w:t>8. Project Limitations and Future Enhancements</w:t>
            </w:r>
            <w:r>
              <w:rPr>
                <w:rFonts w:cs="Times New Roman"/>
                <w:noProof/>
                <w:webHidden/>
                <w:szCs w:val="24"/>
              </w:rPr>
              <w:tab/>
              <w:fldChar w:fldCharType="begin"/>
              <w:instrText xml:space="preserve"> PAGEREF _Toc241504602 \h </w:instrText>
              <w:fldChar w:fldCharType="separate"/>
              <w:t>8</w:t>
              <w:fldChar w:fldCharType="end"/>
            </w:r>
          </w:hyperlink>
        </w:p>
        <w:p w14:paraId="25660F3D" w14:textId="77777777" w:rsidR="00682772" w:rsidRPr="00682772" w:rsidRDefault="00682772" w:rsidP="00682772">
          <w:pPr>
            <w:pStyle w:val="TOC1"/>
            <w:tabs>
              <w:tab w:val="right" w:leader="dot" w:pos="9350"/>
            </w:tabs>
            <w:rPr>
              <w:rFonts w:cs="Times New Roman"/>
              <w:noProof/>
              <w:szCs w:val="24"/>
            </w:rPr>
          </w:pPr>
          <w:hyperlink w:anchor="_Toc241504603" w:history="1">
            <w:r>
              <w:rPr>
                <w:rStyle w:val="Hyperlink"/>
                <w:rFonts w:cs="Times New Roman"/>
                <w:noProof/>
                <w:color w:val="auto"/>
                <w:szCs w:val="24"/>
              </w:rPr>
              <w:t>9. Conclusion</w:t>
            </w:r>
            <w:r>
              <w:rPr>
                <w:rFonts w:cs="Times New Roman"/>
                <w:noProof/>
                <w:webHidden/>
                <w:szCs w:val="24"/>
              </w:rPr>
              <w:tab/>
              <w:fldChar w:fldCharType="begin"/>
              <w:instrText xml:space="preserve"> PAGEREF _Toc241504603 \h </w:instrText>
              <w:fldChar w:fldCharType="separate"/>
              <w:t>9</w:t>
              <w:fldChar w:fldCharType="end"/>
            </w:r>
          </w:hyperlink>
        </w:p>
        <w:p w14:paraId="576366CF" w14:textId="77777777" w:rsidR="00682772" w:rsidRPr="00682772" w:rsidRDefault="00682772" w:rsidP="00682772">
          <w:pPr>
            <w:rPr>
              <w:rFonts w:cs="Times New Roman"/>
              <w:szCs w:val="24"/>
            </w:rPr>
          </w:pPr>
          <w:r>
            <w:rPr>
              <w:rFonts w:cs="Times New Roman"/>
              <w:b/>
              <w:bCs/>
              <w:noProof/>
              <w:szCs w:val="24"/>
            </w:rPr>
            <w:fldChar w:fldCharType="end"/>
          </w:r>
        </w:p>
      </w:sdtContent>
    </w:sdt>
    <w:p w14:paraId="362108E8" w14:textId="2C5F884B" w:rsidR="004D49C9" w:rsidRDefault="004D49C9" w:rsidP="00682772">
      <w:pPr>
        <w:tabs>
          <w:tab w:val="left" w:pos="3372"/>
        </w:tabs>
        <w:rPr>
          <w:rFonts w:cs="Times New Roman"/>
          <w:szCs w:val="24"/>
        </w:rPr>
        <w:sectPr w:rsidR="004D49C9" w:rsidSect="00682772">
          <w:headerReference w:type="default" r:id="rId7"/>
          <w:type w:val="continuous"/>
          <w:pgSz w:w="12240" w:h="15840"/>
          <w:pgMar w:top="1440" w:right="1440" w:bottom="1440" w:left="1440" w:header="720" w:footer="720" w:gutter="0"/>
          <w:pgNumType w:start="1"/>
          <w:cols w:space="720"/>
          <w:docGrid w:linePitch="360"/>
        </w:sectPr>
      </w:pPr>
    </w:p>
    <w:p w14:paraId="16ED04BF" w14:textId="77777777" w:rsidR="00682772" w:rsidRPr="00682772" w:rsidRDefault="00682772" w:rsidP="00682772">
      <w:pPr>
        <w:pStyle w:val="Heading1"/>
        <w:rPr>
          <w:rFonts w:ascii="Times New Roman" w:hAnsi="Times New Roman" w:cs="Times New Roman"/>
          <w:b/>
          <w:bCs/>
          <w:color w:val="auto"/>
          <w:sz w:val="24"/>
          <w:szCs w:val="24"/>
        </w:rPr>
      </w:pPr>
      <w:bookmarkStart w:id="0" w:name="_Toc241504579"/>
      <w:r>
        <w:rPr>
          <w:rFonts w:ascii="Times New Roman" w:hAnsi="Times New Roman" w:cs="Times New Roman"/>
          <w:b/>
          <w:bCs/>
          <w:color w:val="auto"/>
          <w:sz w:val="24"/>
          <w:szCs w:val="24"/>
        </w:rPr>
        <w:t>1. Introduction</w:t>
      </w:r>
      <w:bookmarkEnd w:id="0"/>
    </w:p>
    <w:p w14:paraId="1DDBD507" w14:textId="77777777" w:rsidR="00682772" w:rsidRPr="00682772" w:rsidRDefault="00682772" w:rsidP="00682772">
      <w:pPr>
        <w:rPr>
          <w:rFonts w:cs="Times New Roman"/>
          <w:szCs w:val="24"/>
        </w:rPr>
      </w:pPr>
      <w:r>
        <w:rPr>
          <w:rFonts w:cs="Times New Roman"/>
          <w:szCs w:val="24"/>
        </w:rPr>
        <w:t xml:space="preserve">ApexFinance is a modern, responsive, and minimalist personal income and expense tracker built with React. It lets users record financial transactions, monitor running balances, and see how they spend their money. Its implementation centers on a component-based architecture, custom React hooks, and browser localStorage persistence.</w:t>
      </w:r>
    </w:p>
    <w:p w14:paraId="15882584" w14:textId="77777777" w:rsidR="00682772" w:rsidRPr="00682772" w:rsidRDefault="00682772" w:rsidP="00682772">
      <w:pPr>
        <w:rPr>
          <w:rFonts w:cs="Times New Roman"/>
          <w:szCs w:val="24"/>
        </w:rPr>
      </w:pPr>
      <w:r>
        <w:rPr>
          <w:rFonts w:cs="Times New Roman"/>
          <w:szCs w:val="24"/>
        </w:rPr>
        <w:t>This document explains the application based on the information in the project README. It covers the implemented features, the technologies and libraries used, the project structure, how the application works, and its limitations and future enhancements. Where the README gives no implementation-level detail, this document does not go beyond it.</w:t>
      </w:r>
    </w:p>
    <w:p w14:paraId="231406BB" w14:textId="77777777" w:rsidR="00682772" w:rsidRPr="00682772" w:rsidRDefault="00682772" w:rsidP="00682772">
      <w:pPr>
        <w:pStyle w:val="Heading1"/>
        <w:rPr>
          <w:rFonts w:ascii="Times New Roman" w:hAnsi="Times New Roman" w:cs="Times New Roman"/>
          <w:b/>
          <w:bCs/>
          <w:color w:val="auto"/>
          <w:sz w:val="24"/>
          <w:szCs w:val="24"/>
        </w:rPr>
      </w:pPr>
      <w:bookmarkStart w:id="1" w:name="_Toc241504580"/>
      <w:r>
        <w:rPr>
          <w:rFonts w:ascii="Times New Roman" w:hAnsi="Times New Roman" w:cs="Times New Roman"/>
          <w:b/>
          <w:bCs/>
          <w:color w:val="auto"/>
          <w:sz w:val="24"/>
          <w:szCs w:val="24"/>
        </w:rPr>
        <w:t>2. Project Overview</w:t>
      </w:r>
      <w:bookmarkEnd w:id="1"/>
    </w:p>
    <w:p w14:paraId="5252FC3D" w14:textId="77777777" w:rsidR="00682772" w:rsidRPr="00682772" w:rsidRDefault="00682772" w:rsidP="00682772">
      <w:pPr>
        <w:rPr>
          <w:rFonts w:cs="Times New Roman"/>
          <w:szCs w:val="24"/>
        </w:rPr>
      </w:pPr>
      <w:r>
        <w:rPr>
          <w:rFonts w:cs="Times New Roman"/>
          <w:szCs w:val="24"/>
        </w:rPr>
        <w:t>The application provides a dashboard-style interface for managing income and expense transactions. The interface is responsive and minimalist, and it supports transaction logging, running balance calculations, searching and filtering, and visualization of spending. The project also includes a set of React components, a custom transaction hook, and utility modules for categories, formatting, and initial data.</w:t>
      </w:r>
    </w:p>
    <w:p w14:paraId="54A394DD" w14:textId="77777777" w:rsidR="00682772" w:rsidRPr="00682772" w:rsidRDefault="00682772" w:rsidP="00682772">
      <w:pPr>
        <w:rPr>
          <w:rFonts w:cs="Times New Roman"/>
          <w:szCs w:val="24"/>
        </w:rPr>
      </w:pPr>
      <w:r>
        <w:rPr>
          <w:rFonts w:cs="Times New Roman"/>
          <w:szCs w:val="24"/>
        </w:rPr>
        <w:t xml:space="preserve">The application is a client-side frontend project. It stores its data using the browser's LocalStorage API, so no external backend server is required.</w:t>
      </w:r>
    </w:p>
    <w:p w14:paraId="2292C0EC" w14:textId="77777777" w:rsidR="00682772" w:rsidRPr="00682772" w:rsidRDefault="00682772" w:rsidP="00682772">
      <w:pPr>
        <w:pStyle w:val="Heading1"/>
        <w:rPr>
          <w:rFonts w:ascii="Times New Roman" w:hAnsi="Times New Roman" w:cs="Times New Roman"/>
          <w:b/>
          <w:bCs/>
          <w:color w:val="auto"/>
          <w:sz w:val="24"/>
          <w:szCs w:val="24"/>
        </w:rPr>
      </w:pPr>
      <w:bookmarkStart w:id="2" w:name="_Toc241504581"/>
      <w:r>
        <w:rPr>
          <w:rFonts w:ascii="Times New Roman" w:hAnsi="Times New Roman" w:cs="Times New Roman"/>
          <w:b/>
          <w:bCs/>
          <w:color w:val="auto"/>
          <w:sz w:val="24"/>
          <w:szCs w:val="24"/>
        </w:rPr>
        <w:t>3. Objectives and Implemented Capabilities</w:t>
      </w:r>
      <w:bookmarkEnd w:id="2"/>
    </w:p>
    <w:p w14:paraId="72FFE104" w14:textId="77777777" w:rsidR="00682772" w:rsidRPr="00682772" w:rsidRDefault="00682772" w:rsidP="00682772">
      <w:pPr>
        <w:rPr>
          <w:rFonts w:cs="Times New Roman"/>
          <w:szCs w:val="24"/>
        </w:rPr>
      </w:pPr>
      <w:r>
        <w:rPr>
          <w:rFonts w:cs="Times New Roman"/>
          <w:szCs w:val="24"/>
        </w:rPr>
        <w:t xml:space="preserve">The purpose of ApexFinance is to give users a practical interface for logging income and expenses, calculating financial totals, reviewing transaction records, and visualizing their spending habits. The functionality is divided into core features and stretch goals.</w:t>
      </w:r>
    </w:p>
    <w:p w14:paraId="5D685B00" w14:textId="77777777" w:rsidR="00682772" w:rsidRPr="00682772" w:rsidRDefault="00682772" w:rsidP="00682772">
      <w:pPr>
        <w:pStyle w:val="Heading2"/>
        <w:rPr>
          <w:rFonts w:ascii="Times New Roman" w:hAnsi="Times New Roman" w:cs="Times New Roman"/>
          <w:b/>
          <w:bCs/>
          <w:color w:val="auto"/>
          <w:sz w:val="24"/>
          <w:szCs w:val="24"/>
        </w:rPr>
      </w:pPr>
      <w:bookmarkStart w:id="3" w:name="_Toc241504582"/>
      <w:r>
        <w:rPr>
          <w:rFonts w:ascii="Times New Roman" w:hAnsi="Times New Roman" w:cs="Times New Roman"/>
          <w:b/>
          <w:bCs/>
          <w:color w:val="auto"/>
          <w:sz w:val="24"/>
          <w:szCs w:val="24"/>
        </w:rPr>
        <w:t>3.1 Core Features</w:t>
      </w:r>
      <w:bookmarkEnd w:id="3"/>
    </w:p>
    <w:p w14:paraId="0777F548" w14:textId="77777777" w:rsidR="00682772" w:rsidRPr="00682772" w:rsidRDefault="00682772" w:rsidP="00682772">
      <w:pPr>
        <w:ind w:left="720" w:hanging="360"/>
        <w:rPr>
          <w:rFonts w:cs="Times New Roman"/>
          <w:szCs w:val="24"/>
        </w:rPr>
      </w:pPr>
      <w:r>
        <w:rPr>
          <w:rFonts w:cs="Times New Roman"/>
          <w:szCs w:val="24"/>
        </w:rPr>
        <w:t>• Add Transactions. Users can record income and expense entries by entering an amount in rupees, choosing a category, picking a date, adding a description, and selecting whether the entry is income or an expense.</w:t>
      </w:r>
    </w:p>
    <w:p w14:paraId="20097C50" w14:textId="77777777" w:rsidR="00682772" w:rsidRPr="00682772" w:rsidRDefault="00682772" w:rsidP="00682772">
      <w:pPr>
        <w:ind w:left="720" w:hanging="360"/>
        <w:rPr>
          <w:rFonts w:cs="Times New Roman"/>
          <w:szCs w:val="24"/>
        </w:rPr>
      </w:pPr>
      <w:r>
        <w:rPr>
          <w:rFonts w:cs="Times New Roman"/>
          <w:szCs w:val="24"/>
        </w:rPr>
        <w:t>• Running Balance Calculation. The application calculates and displays Net Balance, Total Inflows, and Total Outflows in real time. Net Balance is calculated as Income minus Expenses.</w:t>
      </w:r>
    </w:p>
    <w:p w14:paraId="26F2C289" w14:textId="77777777" w:rsidR="00682772" w:rsidRPr="00682772" w:rsidRDefault="00682772" w:rsidP="00682772">
      <w:pPr>
        <w:ind w:left="720" w:hanging="360"/>
        <w:rPr>
          <w:rFonts w:cs="Times New Roman"/>
          <w:szCs w:val="24"/>
        </w:rPr>
      </w:pPr>
      <w:r>
        <w:rPr>
          <w:rFonts w:cs="Times New Roman"/>
          <w:szCs w:val="24"/>
        </w:rPr>
        <w:t>• Transaction Log and Item Deletion. The transaction list includes category icons, formatted currency, date badges, and one-click deletion with confirmation tooltips.</w:t>
      </w:r>
    </w:p>
    <w:p w14:paraId="4A1DC175" w14:textId="77777777" w:rsidR="00682772" w:rsidRPr="00682772" w:rsidRDefault="00682772" w:rsidP="00682772">
      <w:pPr>
        <w:ind w:left="720" w:hanging="360"/>
        <w:rPr>
          <w:rFonts w:cs="Times New Roman"/>
          <w:szCs w:val="24"/>
        </w:rPr>
      </w:pPr>
      <w:r>
        <w:rPr>
          <w:rFonts w:cs="Times New Roman"/>
          <w:szCs w:val="24"/>
        </w:rPr>
        <w:t>• Multi-Criteria Filtering and Searching. Transactions can be filtered by a search query, category, or transaction type (All, Income, or Expense), and can be sorted by date or amount.</w:t>
      </w:r>
    </w:p>
    <w:p w14:paraId="72938E7A" w14:textId="77777777" w:rsidR="00682772" w:rsidRPr="00682772" w:rsidRDefault="00682772" w:rsidP="00682772">
      <w:pPr>
        <w:ind w:left="720" w:hanging="360"/>
        <w:rPr>
          <w:rFonts w:cs="Times New Roman"/>
          <w:szCs w:val="24"/>
        </w:rPr>
      </w:pPr>
      <w:r>
        <w:rPr>
          <w:rFonts w:cs="Times New Roman"/>
          <w:szCs w:val="24"/>
        </w:rPr>
        <w:t xml:space="preserve">• LocalStorage Data Persistence. Transactions and budget configuration are saved to browser localStorage so that the data persists across browser sessions. The project also comes with realistic sample data for immediate demonstration.</w:t>
      </w:r>
    </w:p>
    <w:p w14:paraId="21CDCA85" w14:textId="77777777" w:rsidR="00682772" w:rsidRPr="00682772" w:rsidRDefault="00682772" w:rsidP="00682772">
      <w:pPr>
        <w:rPr>
          <w:rFonts w:cs="Times New Roman"/>
          <w:szCs w:val="24"/>
        </w:rPr>
      </w:pPr>
      <w:r>
        <w:rPr>
          <w:rFonts w:cs="Times New Roman"/>
          <w:szCs w:val="24"/>
        </w:rPr>
        <w:br w:type="page"/>
      </w:r>
    </w:p>
    <w:p w14:paraId="6EDF0EE1" w14:textId="77777777" w:rsidR="00682772" w:rsidRPr="00682772" w:rsidRDefault="00682772" w:rsidP="00682772">
      <w:pPr>
        <w:pStyle w:val="Heading2"/>
        <w:rPr>
          <w:rFonts w:ascii="Times New Roman" w:hAnsi="Times New Roman" w:cs="Times New Roman"/>
          <w:b/>
          <w:bCs/>
          <w:color w:val="auto"/>
          <w:sz w:val="24"/>
          <w:szCs w:val="24"/>
        </w:rPr>
      </w:pPr>
      <w:bookmarkStart w:id="4" w:name="_Toc241504583"/>
      <w:r>
        <w:rPr>
          <w:rFonts w:ascii="Times New Roman" w:hAnsi="Times New Roman" w:cs="Times New Roman"/>
          <w:b/>
          <w:bCs/>
          <w:color w:val="auto"/>
          <w:sz w:val="24"/>
          <w:szCs w:val="24"/>
        </w:rPr>
        <w:t>3.2 Stretch Goals</w:t>
      </w:r>
      <w:bookmarkEnd w:id="4"/>
    </w:p>
    <w:p w14:paraId="7E4AC146" w14:textId="77777777" w:rsidR="00682772" w:rsidRPr="00682772" w:rsidRDefault="00682772" w:rsidP="00682772">
      <w:pPr>
        <w:ind w:left="720" w:hanging="360"/>
        <w:rPr>
          <w:rFonts w:cs="Times New Roman"/>
          <w:szCs w:val="24"/>
        </w:rPr>
      </w:pPr>
      <w:r>
        <w:rPr>
          <w:rFonts w:cs="Times New Roman"/>
          <w:szCs w:val="24"/>
        </w:rPr>
        <w:t>• Interactive Category Spending Charts. Category expenses can be viewed as dynamic bar charts and donut SVG graphs, together with percentage metrics and color-coded legends.</w:t>
      </w:r>
    </w:p>
    <w:p w14:paraId="14E59E3B" w14:textId="77777777" w:rsidR="00682772" w:rsidRPr="00682772" w:rsidRDefault="00682772" w:rsidP="00682772">
      <w:pPr>
        <w:ind w:left="720" w:hanging="360"/>
        <w:rPr>
          <w:rFonts w:cs="Times New Roman"/>
          <w:szCs w:val="24"/>
        </w:rPr>
      </w:pPr>
      <w:r>
        <w:rPr>
          <w:rFonts w:cs="Times New Roman"/>
          <w:szCs w:val="24"/>
        </w:rPr>
        <w:t>• Monthly Summary View. Transactions are grouped by calendar month, showing monthly income, monthly expenses, net results, and savings-rate percentages.</w:t>
      </w:r>
    </w:p>
    <w:p w14:paraId="47F40464" w14:textId="77777777" w:rsidR="00682772" w:rsidRPr="00682772" w:rsidRDefault="00682772" w:rsidP="00682772">
      <w:pPr>
        <w:ind w:left="720" w:hanging="360"/>
        <w:rPr>
          <w:rFonts w:cs="Times New Roman"/>
          <w:szCs w:val="24"/>
        </w:rPr>
      </w:pPr>
      <w:r>
        <w:rPr>
          <w:rFonts w:cs="Times New Roman"/>
          <w:szCs w:val="24"/>
        </w:rPr>
        <w:t>• Budget Limit and Over-Budget Warning. Users can set a custom monthly budget limit. The interface shows a progress bar for budget utilization and displays a warning when expenses exceed the limit.</w:t>
      </w:r>
    </w:p>
    <w:p w14:paraId="77594AB0" w14:textId="77777777" w:rsidR="00682772" w:rsidRPr="00682772" w:rsidRDefault="00682772" w:rsidP="00682772">
      <w:pPr>
        <w:pStyle w:val="Heading1"/>
        <w:rPr>
          <w:rFonts w:ascii="Times New Roman" w:hAnsi="Times New Roman" w:cs="Times New Roman"/>
          <w:b/>
          <w:bCs/>
          <w:color w:val="auto"/>
          <w:sz w:val="24"/>
          <w:szCs w:val="24"/>
        </w:rPr>
      </w:pPr>
      <w:bookmarkStart w:id="5" w:name="_Toc241504584"/>
      <w:r>
        <w:rPr>
          <w:rFonts w:ascii="Times New Roman" w:hAnsi="Times New Roman" w:cs="Times New Roman"/>
          <w:b/>
          <w:bCs/>
          <w:color w:val="auto"/>
          <w:sz w:val="24"/>
          <w:szCs w:val="24"/>
        </w:rPr>
        <w:t>4. How the Application Works</w:t>
      </w:r>
      <w:bookmarkEnd w:id="5"/>
    </w:p>
    <w:p w14:paraId="37934463" w14:textId="77777777" w:rsidR="00682772" w:rsidRPr="00682772" w:rsidRDefault="00682772" w:rsidP="00682772">
      <w:pPr>
        <w:rPr>
          <w:rFonts w:cs="Times New Roman"/>
          <w:szCs w:val="24"/>
        </w:rPr>
      </w:pPr>
      <w:r>
        <w:rPr>
          <w:rFonts w:cs="Times New Roman"/>
          <w:szCs w:val="24"/>
        </w:rPr>
        <w:t xml:space="preserve">ApexFinance is a React-based system organized into reusable components and supported by a custom useTransactions hook. Its workflow is described below in terms of the main user actions and application functions.</w:t>
      </w:r>
    </w:p>
    <w:p w14:paraId="27B36CF2" w14:textId="77777777" w:rsidR="00682772" w:rsidRPr="00682772" w:rsidRDefault="00682772" w:rsidP="00682772">
      <w:pPr>
        <w:pStyle w:val="Heading2"/>
        <w:rPr>
          <w:rFonts w:ascii="Times New Roman" w:hAnsi="Times New Roman" w:cs="Times New Roman"/>
          <w:b/>
          <w:bCs/>
          <w:color w:val="auto"/>
          <w:sz w:val="24"/>
          <w:szCs w:val="24"/>
        </w:rPr>
      </w:pPr>
      <w:bookmarkStart w:id="6" w:name="_Toc241504585"/>
      <w:r>
        <w:rPr>
          <w:rFonts w:ascii="Times New Roman" w:hAnsi="Times New Roman" w:cs="Times New Roman"/>
          <w:b/>
          <w:bCs/>
          <w:color w:val="auto"/>
          <w:sz w:val="24"/>
          <w:szCs w:val="24"/>
        </w:rPr>
        <w:t>4.1 Transaction Entry and Management</w:t>
      </w:r>
      <w:bookmarkEnd w:id="6"/>
    </w:p>
    <w:p w14:paraId="296757BB" w14:textId="529B6C95" w:rsidR="00682772" w:rsidRPr="00682772" w:rsidRDefault="00682772" w:rsidP="00682772">
      <w:pPr>
        <w:rPr>
          <w:rFonts w:cs="Times New Roman"/>
          <w:szCs w:val="24"/>
        </w:rPr>
      </w:pPr>
      <w:r>
        <w:rPr>
          <w:rFonts w:cs="Times New Roman"/>
          <w:szCs w:val="24"/>
        </w:rPr>
        <w:t xml:space="preserve">A transaction is entered through the Transaction Form component. The form captures the amount, category, date, description, and whether the entry is income or an expense. Once transactions exist, they are displayed through the transaction-list components. Individual entries can be deleted, and deletion includes a confirmation tooltip.</w:t>
      </w:r>
    </w:p>
    <w:p w14:paraId="7C9D7646" w14:textId="77777777" w:rsidR="00682772" w:rsidRPr="00682772" w:rsidRDefault="00682772" w:rsidP="00682772">
      <w:pPr>
        <w:pStyle w:val="Heading2"/>
        <w:rPr>
          <w:rFonts w:ascii="Times New Roman" w:hAnsi="Times New Roman" w:cs="Times New Roman"/>
          <w:b/>
          <w:bCs/>
          <w:color w:val="auto"/>
          <w:sz w:val="24"/>
          <w:szCs w:val="24"/>
        </w:rPr>
      </w:pPr>
      <w:bookmarkStart w:id="7" w:name="_Toc241504586"/>
      <w:r>
        <w:rPr>
          <w:rFonts w:ascii="Times New Roman" w:hAnsi="Times New Roman" w:cs="Times New Roman"/>
          <w:b/>
          <w:bCs/>
          <w:color w:val="auto"/>
          <w:sz w:val="24"/>
          <w:szCs w:val="24"/>
        </w:rPr>
        <w:t>4.2 Balance Calculation</w:t>
      </w:r>
      <w:bookmarkEnd w:id="7"/>
    </w:p>
    <w:p w14:paraId="3FCF575D" w14:textId="77777777" w:rsidR="00682772" w:rsidRPr="00682772" w:rsidRDefault="00682772" w:rsidP="00682772">
      <w:pPr>
        <w:rPr>
          <w:rFonts w:cs="Times New Roman"/>
          <w:szCs w:val="24"/>
        </w:rPr>
      </w:pPr>
      <w:r>
        <w:rPr>
          <w:rFonts w:cs="Times New Roman"/>
          <w:szCs w:val="24"/>
        </w:rPr>
        <w:t xml:space="preserve">The application calculates three financial indicators: Net Balance, Total Inflows, and Total Outflows. Net Balance is defined as Income minus Expenses. These values are shown in the application's statistics display through the StatCards component.</w:t>
      </w:r>
    </w:p>
    <w:p w14:paraId="10574F0C" w14:textId="77777777" w:rsidR="00682772" w:rsidRPr="00682772" w:rsidRDefault="00682772" w:rsidP="00682772">
      <w:pPr>
        <w:pStyle w:val="Heading2"/>
        <w:rPr>
          <w:rFonts w:ascii="Times New Roman" w:hAnsi="Times New Roman" w:cs="Times New Roman"/>
          <w:b/>
          <w:bCs/>
          <w:color w:val="auto"/>
          <w:sz w:val="24"/>
          <w:szCs w:val="24"/>
        </w:rPr>
      </w:pPr>
      <w:bookmarkStart w:id="8" w:name="_Toc241504587"/>
      <w:r>
        <w:rPr>
          <w:rFonts w:ascii="Times New Roman" w:hAnsi="Times New Roman" w:cs="Times New Roman"/>
          <w:b/>
          <w:bCs/>
          <w:color w:val="auto"/>
          <w:sz w:val="24"/>
          <w:szCs w:val="24"/>
        </w:rPr>
        <w:t>4.3 Filtering, Searching, and Sorting</w:t>
      </w:r>
      <w:bookmarkEnd w:id="8"/>
    </w:p>
    <w:p w14:paraId="0080450C" w14:textId="77777777" w:rsidR="00682772" w:rsidRPr="00682772" w:rsidRDefault="00682772" w:rsidP="00682772">
      <w:pPr>
        <w:rPr>
          <w:rFonts w:cs="Times New Roman"/>
          <w:szCs w:val="24"/>
        </w:rPr>
      </w:pPr>
      <w:r>
        <w:rPr>
          <w:rFonts w:cs="Times New Roman"/>
          <w:szCs w:val="24"/>
        </w:rPr>
        <w:t xml:space="preserve">The application provides several ways to locate and organize transaction records. Users can search transactions using a search query, filter them by category, or filter them by transaction type (All, Income, or Expense). Sorting is available by date (Newest or Oldest first) and by amount.</w:t>
      </w:r>
    </w:p>
    <w:p w14:paraId="53E58DFD" w14:textId="77777777" w:rsidR="00682772" w:rsidRPr="00682772" w:rsidRDefault="00682772" w:rsidP="00682772">
      <w:pPr>
        <w:pStyle w:val="Heading2"/>
        <w:rPr>
          <w:rFonts w:ascii="Times New Roman" w:hAnsi="Times New Roman" w:cs="Times New Roman"/>
          <w:b/>
          <w:bCs/>
          <w:color w:val="auto"/>
          <w:sz w:val="24"/>
          <w:szCs w:val="24"/>
        </w:rPr>
      </w:pPr>
      <w:bookmarkStart w:id="9" w:name="_Toc241504588"/>
      <w:r>
        <w:rPr>
          <w:rFonts w:ascii="Times New Roman" w:hAnsi="Times New Roman" w:cs="Times New Roman"/>
          <w:b/>
          <w:bCs/>
          <w:color w:val="auto"/>
          <w:sz w:val="24"/>
          <w:szCs w:val="24"/>
        </w:rPr>
        <w:t>4.4 Data Persistence</w:t>
      </w:r>
      <w:bookmarkEnd w:id="9"/>
    </w:p>
    <w:p w14:paraId="2884F855" w14:textId="77777777" w:rsidR="00682772" w:rsidRPr="00682772" w:rsidRDefault="00682772" w:rsidP="00682772">
      <w:pPr>
        <w:rPr>
          <w:rFonts w:cs="Times New Roman"/>
          <w:szCs w:val="24"/>
        </w:rPr>
      </w:pPr>
      <w:r>
        <w:rPr>
          <w:rFonts w:cs="Times New Roman"/>
          <w:szCs w:val="24"/>
        </w:rPr>
        <w:t xml:space="preserve">The project uses the browser's LocalStorage API for client-side persistence. Transaction data and budget configuration are saved automatically to localStorage, so they remain available across browser sessions. The application is also pre-loaded with realistic sample data for demonstration.</w:t>
      </w:r>
    </w:p>
    <w:p w14:paraId="10379685" w14:textId="77777777" w:rsidR="00682772" w:rsidRPr="00682772" w:rsidRDefault="00682772" w:rsidP="00682772">
      <w:pPr>
        <w:pStyle w:val="Heading2"/>
        <w:rPr>
          <w:rFonts w:ascii="Times New Roman" w:hAnsi="Times New Roman" w:cs="Times New Roman"/>
          <w:b/>
          <w:bCs/>
          <w:color w:val="auto"/>
          <w:sz w:val="24"/>
          <w:szCs w:val="24"/>
        </w:rPr>
      </w:pPr>
      <w:bookmarkStart w:id="10" w:name="_Toc241504589"/>
      <w:r>
        <w:rPr>
          <w:rFonts w:ascii="Times New Roman" w:hAnsi="Times New Roman" w:cs="Times New Roman"/>
          <w:b/>
          <w:bCs/>
          <w:color w:val="auto"/>
          <w:sz w:val="24"/>
          <w:szCs w:val="24"/>
        </w:rPr>
        <w:t>4.5 Visualization, Monthly Summary, and Budget Features</w:t>
      </w:r>
      <w:bookmarkEnd w:id="10"/>
    </w:p>
    <w:p w14:paraId="3F96244A" w14:textId="77777777" w:rsidR="00682772" w:rsidRPr="00682772" w:rsidRDefault="00682772" w:rsidP="00682772">
      <w:pPr>
        <w:rPr>
          <w:rFonts w:cs="Times New Roman"/>
          <w:szCs w:val="24"/>
        </w:rPr>
      </w:pPr>
      <w:r>
        <w:rPr>
          <w:rFonts w:cs="Times New Roman"/>
          <w:szCs w:val="24"/>
        </w:rPr>
        <w:t xml:space="preserve">The project structure contains separate components named CategoryChart, MonthlySummary, and BudgetLimit, which correspond to the stretch-goal features. CategoryChart handles category spending charts; MonthlySummary handles calendar-month grouping and monthly financial indicators; and BudgetLimit handles the monthly budget limit, utilization progress, and over-budget warnings.</w:t>
      </w:r>
    </w:p>
    <w:p w14:paraId="7DFAF8A8" w14:textId="77777777" w:rsidR="00682772" w:rsidRPr="00682772" w:rsidRDefault="00682772" w:rsidP="00682772">
      <w:pPr>
        <w:pStyle w:val="Heading1"/>
        <w:rPr>
          <w:rFonts w:ascii="Times New Roman" w:hAnsi="Times New Roman" w:cs="Times New Roman"/>
          <w:b/>
          <w:bCs/>
          <w:color w:val="auto"/>
          <w:sz w:val="24"/>
          <w:szCs w:val="24"/>
        </w:rPr>
      </w:pPr>
      <w:bookmarkStart w:id="11" w:name="_Toc241504590"/>
      <w:r>
        <w:rPr>
          <w:rFonts w:ascii="Times New Roman" w:hAnsi="Times New Roman" w:cs="Times New Roman"/>
          <w:b/>
          <w:bCs/>
          <w:color w:val="auto"/>
          <w:sz w:val="24"/>
          <w:szCs w:val="24"/>
        </w:rPr>
        <w:t>5. Technologies and Components Used</w:t>
      </w:r>
      <w:bookmarkEnd w:id="11"/>
    </w:p>
    <w:p w14:paraId="202233B4" w14:textId="77777777" w:rsidR="00682772" w:rsidRPr="00682772" w:rsidRDefault="00682772" w:rsidP="00682772">
      <w:pPr>
        <w:rPr>
          <w:rFonts w:cs="Times New Roman"/>
          <w:szCs w:val="24"/>
        </w:rPr>
      </w:pPr>
      <w:r>
        <w:rPr>
          <w:rFonts w:cs="Times New Roman"/>
          <w:szCs w:val="24"/>
        </w:rPr>
        <w:t xml:space="preserve">The application uses React 18, Vite 8, Lucide React, Vanilla CSS, and the Browser LocalStorage API. The role of each is described below.</w:t>
      </w:r>
    </w:p>
    <w:p w14:paraId="5B263ECE" w14:textId="77777777" w:rsidR="00682772" w:rsidRPr="00682772" w:rsidRDefault="00682772" w:rsidP="00682772">
      <w:pPr>
        <w:pStyle w:val="Heading2"/>
        <w:rPr>
          <w:rFonts w:ascii="Times New Roman" w:hAnsi="Times New Roman" w:cs="Times New Roman"/>
          <w:b/>
          <w:bCs/>
          <w:color w:val="auto"/>
          <w:sz w:val="24"/>
          <w:szCs w:val="24"/>
        </w:rPr>
      </w:pPr>
      <w:bookmarkStart w:id="12" w:name="_Toc241504591"/>
      <w:r>
        <w:rPr>
          <w:rFonts w:ascii="Times New Roman" w:hAnsi="Times New Roman" w:cs="Times New Roman"/>
          <w:b/>
          <w:bCs/>
          <w:color w:val="auto"/>
          <w:sz w:val="24"/>
          <w:szCs w:val="24"/>
        </w:rPr>
        <w:t>5.1 React 18</w:t>
      </w:r>
      <w:bookmarkEnd w:id="12"/>
    </w:p>
    <w:p w14:paraId="65444A70" w14:textId="77777777" w:rsidR="00682772" w:rsidRPr="00682772" w:rsidRDefault="00682772" w:rsidP="00682772">
      <w:pPr>
        <w:rPr>
          <w:rFonts w:cs="Times New Roman"/>
          <w:szCs w:val="24"/>
        </w:rPr>
      </w:pPr>
      <w:r>
        <w:rPr>
          <w:rFonts w:cs="Times New Roman"/>
          <w:szCs w:val="24"/>
        </w:rPr>
        <w:t xml:space="preserve">React 18 is the primary library used to build the application. The project uses functional components, custom hooks, and prop-driven state flow, with hooks such as useState, useEffect, and useMemo.</w:t>
      </w:r>
    </w:p>
    <w:p w14:paraId="07E89038" w14:textId="77777777" w:rsidR="00682772" w:rsidRPr="00682772" w:rsidRDefault="00682772" w:rsidP="00682772">
      <w:pPr>
        <w:pStyle w:val="Heading2"/>
        <w:rPr>
          <w:rFonts w:ascii="Times New Roman" w:hAnsi="Times New Roman" w:cs="Times New Roman"/>
          <w:b/>
          <w:bCs/>
          <w:color w:val="auto"/>
          <w:sz w:val="24"/>
          <w:szCs w:val="24"/>
        </w:rPr>
      </w:pPr>
      <w:bookmarkStart w:id="13" w:name="_Toc241504592"/>
      <w:r>
        <w:rPr>
          <w:rFonts w:ascii="Times New Roman" w:hAnsi="Times New Roman" w:cs="Times New Roman"/>
          <w:b/>
          <w:bCs/>
          <w:color w:val="auto"/>
          <w:sz w:val="24"/>
          <w:szCs w:val="24"/>
        </w:rPr>
        <w:t>5.2 Vite 8</w:t>
      </w:r>
      <w:bookmarkEnd w:id="13"/>
    </w:p>
    <w:p w14:paraId="7FF16C89" w14:textId="77777777" w:rsidR="00682772" w:rsidRPr="00682772" w:rsidRDefault="00682772" w:rsidP="00682772">
      <w:pPr>
        <w:rPr>
          <w:rFonts w:cs="Times New Roman"/>
          <w:szCs w:val="24"/>
        </w:rPr>
      </w:pPr>
      <w:r>
        <w:rPr>
          <w:rFonts w:cs="Times New Roman"/>
          <w:szCs w:val="24"/>
        </w:rPr>
        <w:t xml:space="preserve">Vite 8 serves as the frontend bundler and development server. Running npm run dev launches the local development server, while npm run build creates a production-ready optimized bundle.</w:t>
      </w:r>
    </w:p>
    <w:p w14:paraId="6BDDCCD0" w14:textId="77777777" w:rsidR="00682772" w:rsidRPr="00682772" w:rsidRDefault="00682772" w:rsidP="00682772">
      <w:pPr>
        <w:pStyle w:val="Heading2"/>
        <w:rPr>
          <w:rFonts w:ascii="Times New Roman" w:hAnsi="Times New Roman" w:cs="Times New Roman"/>
          <w:b/>
          <w:bCs/>
          <w:color w:val="auto"/>
          <w:sz w:val="24"/>
          <w:szCs w:val="24"/>
        </w:rPr>
      </w:pPr>
      <w:bookmarkStart w:id="14" w:name="_Toc241504593"/>
      <w:r>
        <w:rPr>
          <w:rFonts w:ascii="Times New Roman" w:hAnsi="Times New Roman" w:cs="Times New Roman"/>
          <w:b/>
          <w:bCs/>
          <w:color w:val="auto"/>
          <w:sz w:val="24"/>
          <w:szCs w:val="24"/>
        </w:rPr>
        <w:t xml:space="preserve">5.3 Lucide React</w:t>
      </w:r>
      <w:bookmarkEnd w:id="14"/>
    </w:p>
    <w:p w14:paraId="370729F2" w14:textId="77777777" w:rsidR="00682772" w:rsidRPr="00682772" w:rsidRDefault="00682772" w:rsidP="00682772">
      <w:pPr>
        <w:rPr>
          <w:rFonts w:cs="Times New Roman"/>
          <w:szCs w:val="24"/>
        </w:rPr>
      </w:pPr>
      <w:r>
        <w:rPr>
          <w:rFonts w:cs="Times New Roman"/>
          <w:szCs w:val="24"/>
        </w:rPr>
        <w:t xml:space="preserve">Lucide React provides the icon set used for category icons and user-interface controls.</w:t>
      </w:r>
    </w:p>
    <w:p w14:paraId="28E0EF6C" w14:textId="77777777" w:rsidR="00682772" w:rsidRPr="00682772" w:rsidRDefault="00682772" w:rsidP="00682772">
      <w:pPr>
        <w:pStyle w:val="Heading2"/>
        <w:rPr>
          <w:rFonts w:ascii="Times New Roman" w:hAnsi="Times New Roman" w:cs="Times New Roman"/>
          <w:b/>
          <w:bCs/>
          <w:color w:val="auto"/>
          <w:sz w:val="24"/>
          <w:szCs w:val="24"/>
        </w:rPr>
      </w:pPr>
      <w:bookmarkStart w:id="15" w:name="_Toc241504594"/>
      <w:r>
        <w:rPr>
          <w:rFonts w:ascii="Times New Roman" w:hAnsi="Times New Roman" w:cs="Times New Roman"/>
          <w:b/>
          <w:bCs/>
          <w:color w:val="auto"/>
          <w:sz w:val="24"/>
          <w:szCs w:val="24"/>
        </w:rPr>
        <w:t>5.4 Vanilla CSS</w:t>
      </w:r>
      <w:bookmarkEnd w:id="15"/>
    </w:p>
    <w:p w14:paraId="584DD926" w14:textId="77777777" w:rsidR="00682772" w:rsidRPr="00682772" w:rsidRDefault="00682772" w:rsidP="00682772">
      <w:pPr>
        <w:rPr>
          <w:rFonts w:cs="Times New Roman"/>
          <w:szCs w:val="24"/>
        </w:rPr>
      </w:pPr>
      <w:r>
        <w:rPr>
          <w:rFonts w:cs="Times New Roman"/>
          <w:szCs w:val="24"/>
        </w:rPr>
        <w:t xml:space="preserve">The project uses custom Vanilla CSS for its design system. The styling approach includes glassmorphism, responsive CSS Grid and Flexbox, CSS variables, and modern dark-mode typography.</w:t>
      </w:r>
    </w:p>
    <w:p w14:paraId="3D907B9E" w14:textId="77777777" w:rsidR="00682772" w:rsidRPr="00682772" w:rsidRDefault="00682772" w:rsidP="00682772">
      <w:pPr>
        <w:pStyle w:val="Heading2"/>
        <w:rPr>
          <w:rFonts w:ascii="Times New Roman" w:hAnsi="Times New Roman" w:cs="Times New Roman"/>
          <w:b/>
          <w:bCs/>
          <w:color w:val="auto"/>
          <w:sz w:val="24"/>
          <w:szCs w:val="24"/>
        </w:rPr>
      </w:pPr>
      <w:bookmarkStart w:id="16" w:name="_Toc241504595"/>
      <w:r>
        <w:rPr>
          <w:rFonts w:ascii="Times New Roman" w:hAnsi="Times New Roman" w:cs="Times New Roman"/>
          <w:b/>
          <w:bCs/>
          <w:color w:val="auto"/>
          <w:sz w:val="24"/>
          <w:szCs w:val="24"/>
        </w:rPr>
        <w:t xml:space="preserve">5.5 Browser LocalStorage API</w:t>
      </w:r>
      <w:bookmarkEnd w:id="16"/>
    </w:p>
    <w:p w14:paraId="6AE33D0E" w14:textId="77777777" w:rsidR="00682772" w:rsidRPr="00682772" w:rsidRDefault="00682772" w:rsidP="00682772">
      <w:pPr>
        <w:rPr>
          <w:rFonts w:cs="Times New Roman"/>
          <w:szCs w:val="24"/>
        </w:rPr>
      </w:pPr>
      <w:r>
        <w:rPr>
          <w:rFonts w:cs="Times New Roman"/>
          <w:szCs w:val="24"/>
        </w:rPr>
        <w:t xml:space="preserve">The Browser LocalStorage API is used for persistent client-side data storage. It allows transaction and budget data to persist across browser sessions without requiring an external backend server.</w:t>
      </w:r>
    </w:p>
    <w:p w14:paraId="2AAA2811" w14:textId="77777777" w:rsidR="00682772" w:rsidRPr="00682772" w:rsidRDefault="00682772" w:rsidP="00682772">
      <w:pPr>
        <w:rPr>
          <w:rFonts w:cs="Times New Roman"/>
          <w:szCs w:val="24"/>
        </w:rPr>
      </w:pPr>
      <w:r>
        <w:rPr>
          <w:rFonts w:cs="Times New Roman"/>
          <w:szCs w:val="24"/>
        </w:rPr>
        <w:br w:type="page"/>
      </w:r>
    </w:p>
    <w:p w14:paraId="5CCFCFE4" w14:textId="77777777" w:rsidR="00682772" w:rsidRPr="00682772" w:rsidRDefault="00682772" w:rsidP="00682772">
      <w:pPr>
        <w:pStyle w:val="Heading1"/>
        <w:rPr>
          <w:rFonts w:ascii="Times New Roman" w:hAnsi="Times New Roman" w:cs="Times New Roman"/>
          <w:b/>
          <w:bCs/>
          <w:color w:val="auto"/>
          <w:sz w:val="24"/>
          <w:szCs w:val="24"/>
        </w:rPr>
      </w:pPr>
      <w:bookmarkStart w:id="17" w:name="_Toc241504596"/>
      <w:r>
        <w:rPr>
          <w:rFonts w:ascii="Times New Roman" w:hAnsi="Times New Roman" w:cs="Times New Roman"/>
          <w:b/>
          <w:bCs/>
          <w:color w:val="auto"/>
          <w:sz w:val="24"/>
          <w:szCs w:val="24"/>
        </w:rPr>
        <w:t>6. Project Component Structure</w:t>
      </w:r>
      <w:bookmarkEnd w:id="17"/>
    </w:p>
    <w:p w14:paraId="2B67551E" w14:textId="77777777" w:rsidR="00682772" w:rsidRPr="00682772" w:rsidRDefault="00682772" w:rsidP="00682772">
      <w:pPr>
        <w:rPr>
          <w:rFonts w:cs="Times New Roman"/>
          <w:szCs w:val="24"/>
        </w:rPr>
      </w:pPr>
      <w:r>
        <w:rPr>
          <w:rFonts w:cs="Times New Roman"/>
          <w:szCs w:val="24"/>
        </w:rPr>
        <w:t>The project follows a component-based folder structure. It separates the main application files, reusable interface components, the custom transaction hook, and utility modules.</w:t>
      </w:r>
    </w:p>
    <w:p w14:paraId="363919F8" w14:textId="77777777" w:rsidR="00682772" w:rsidRPr="00682772" w:rsidRDefault="00682772" w:rsidP="00682772">
      <w:pPr>
        <w:pStyle w:val="Heading2"/>
        <w:rPr>
          <w:rFonts w:ascii="Times New Roman" w:hAnsi="Times New Roman" w:cs="Times New Roman"/>
          <w:b/>
          <w:bCs/>
          <w:color w:val="auto"/>
          <w:sz w:val="24"/>
          <w:szCs w:val="24"/>
        </w:rPr>
      </w:pPr>
      <w:bookmarkStart w:id="18" w:name="_Toc241504597"/>
      <w:r>
        <w:rPr>
          <w:rFonts w:ascii="Times New Roman" w:hAnsi="Times New Roman" w:cs="Times New Roman"/>
          <w:b/>
          <w:bCs/>
          <w:color w:val="auto"/>
          <w:sz w:val="24"/>
          <w:szCs w:val="24"/>
        </w:rPr>
        <w:t>6.1 Application and Entry Files</w:t>
      </w:r>
      <w:bookmarkEnd w:id="18"/>
    </w:p>
    <w:p w14:paraId="47A6102B" w14:textId="77777777" w:rsidR="00682772" w:rsidRPr="00682772" w:rsidRDefault="00682772" w:rsidP="00682772">
      <w:pPr>
        <w:ind w:left="720" w:hanging="360"/>
        <w:rPr>
          <w:rFonts w:cs="Times New Roman"/>
          <w:szCs w:val="24"/>
        </w:rPr>
      </w:pPr>
      <w:r>
        <w:rPr>
          <w:rFonts w:cs="Times New Roman"/>
          <w:szCs w:val="24"/>
        </w:rPr>
        <w:t>• index.html — the project's HTML entry file, located at the root of the project.</w:t>
      </w:r>
    </w:p>
    <w:p w14:paraId="48C709A1" w14:textId="77777777" w:rsidR="00682772" w:rsidRPr="00682772" w:rsidRDefault="00682772" w:rsidP="00682772">
      <w:pPr>
        <w:ind w:left="720" w:hanging="360"/>
        <w:rPr>
          <w:rFonts w:cs="Times New Roman"/>
          <w:szCs w:val="24"/>
        </w:rPr>
      </w:pPr>
      <w:r>
        <w:rPr>
          <w:rFonts w:cs="Times New Roman"/>
          <w:szCs w:val="24"/>
        </w:rPr>
        <w:t xml:space="preserve">• main.jsx — the main React entry file under src/.</w:t>
      </w:r>
    </w:p>
    <w:p w14:paraId="16C92E52" w14:textId="77777777" w:rsidR="00682772" w:rsidRPr="00682772" w:rsidRDefault="00682772" w:rsidP="00682772">
      <w:pPr>
        <w:ind w:left="720" w:hanging="360"/>
        <w:rPr>
          <w:rFonts w:cs="Times New Roman"/>
          <w:szCs w:val="24"/>
        </w:rPr>
      </w:pPr>
      <w:r>
        <w:rPr>
          <w:rFonts w:cs="Times New Roman"/>
          <w:szCs w:val="24"/>
        </w:rPr>
        <w:t xml:space="preserve">• App.jsx — the main application component under src/.</w:t>
      </w:r>
    </w:p>
    <w:p w14:paraId="3F02C88B" w14:textId="77777777" w:rsidR="00682772" w:rsidRPr="00682772" w:rsidRDefault="00682772" w:rsidP="00682772">
      <w:pPr>
        <w:ind w:left="720" w:hanging="360"/>
        <w:rPr>
          <w:rFonts w:cs="Times New Roman"/>
          <w:szCs w:val="24"/>
        </w:rPr>
      </w:pPr>
      <w:r>
        <w:rPr>
          <w:rFonts w:cs="Times New Roman"/>
          <w:szCs w:val="24"/>
        </w:rPr>
        <w:t xml:space="preserve">• index.css — the main CSS file under src/.</w:t>
      </w:r>
    </w:p>
    <w:p w14:paraId="68D464A5" w14:textId="77777777" w:rsidR="00682772" w:rsidRPr="00682772" w:rsidRDefault="00682772" w:rsidP="00682772">
      <w:pPr>
        <w:ind w:left="720" w:hanging="360"/>
        <w:rPr>
          <w:rFonts w:cs="Times New Roman"/>
          <w:szCs w:val="24"/>
        </w:rPr>
      </w:pPr>
      <w:r>
        <w:rPr>
          <w:rFonts w:cs="Times New Roman"/>
          <w:szCs w:val="24"/>
        </w:rPr>
        <w:t xml:space="preserve">• package.json — the project package and dependency configuration file.</w:t>
      </w:r>
    </w:p>
    <w:p w14:paraId="3725FA37" w14:textId="77777777" w:rsidR="00682772" w:rsidRPr="00682772" w:rsidRDefault="00682772" w:rsidP="00682772">
      <w:pPr>
        <w:ind w:left="720" w:hanging="360"/>
        <w:rPr>
          <w:rFonts w:cs="Times New Roman"/>
          <w:szCs w:val="24"/>
        </w:rPr>
      </w:pPr>
      <w:r>
        <w:rPr>
          <w:rFonts w:cs="Times New Roman"/>
          <w:szCs w:val="24"/>
        </w:rPr>
        <w:t>• vite.config.js — the Vite configuration file.</w:t>
      </w:r>
    </w:p>
    <w:p w14:paraId="46FCD584" w14:textId="77777777" w:rsidR="00682772" w:rsidRPr="00682772" w:rsidRDefault="00682772" w:rsidP="00682772">
      <w:pPr>
        <w:ind w:left="720" w:hanging="360"/>
        <w:rPr>
          <w:rFonts w:cs="Times New Roman"/>
          <w:szCs w:val="24"/>
        </w:rPr>
      </w:pPr>
      <w:r>
        <w:rPr>
          <w:rFonts w:cs="Times New Roman"/>
          <w:szCs w:val="24"/>
        </w:rPr>
        <w:t>• README.md — the project documentation file.</w:t>
      </w:r>
    </w:p>
    <w:p w14:paraId="6C97F201" w14:textId="77777777" w:rsidR="00682772" w:rsidRPr="00682772" w:rsidRDefault="00682772" w:rsidP="00682772">
      <w:pPr>
        <w:ind w:left="720" w:hanging="360"/>
        <w:rPr>
          <w:rFonts w:cs="Times New Roman"/>
          <w:szCs w:val="24"/>
        </w:rPr>
      </w:pPr>
      <w:r>
        <w:rPr>
          <w:rFonts w:cs="Times New Roman"/>
          <w:szCs w:val="24"/>
        </w:rPr>
        <w:t>• public/screenshots/dashboard.png — the dashboard screenshot referenced in the README.</w:t>
      </w:r>
    </w:p>
    <w:p w14:paraId="1C2C1464" w14:textId="77777777" w:rsidR="00682772" w:rsidRPr="00682772" w:rsidRDefault="00682772" w:rsidP="00682772">
      <w:pPr>
        <w:pStyle w:val="Heading2"/>
        <w:rPr>
          <w:rFonts w:ascii="Times New Roman" w:hAnsi="Times New Roman" w:cs="Times New Roman"/>
          <w:b/>
          <w:bCs/>
          <w:color w:val="auto"/>
          <w:sz w:val="24"/>
          <w:szCs w:val="24"/>
        </w:rPr>
      </w:pPr>
      <w:bookmarkStart w:id="19" w:name="_Toc241504598"/>
      <w:r>
        <w:rPr>
          <w:rFonts w:ascii="Times New Roman" w:hAnsi="Times New Roman" w:cs="Times New Roman"/>
          <w:b/>
          <w:bCs/>
          <w:color w:val="auto"/>
          <w:sz w:val="24"/>
          <w:szCs w:val="24"/>
        </w:rPr>
        <w:t>6.2 UI Components</w:t>
      </w:r>
      <w:bookmarkEnd w:id="19"/>
    </w:p>
    <w:p w14:paraId="6216F5E6" w14:textId="77777777" w:rsidR="00682772" w:rsidRPr="00682772" w:rsidRDefault="00682772" w:rsidP="00682772">
      <w:pPr>
        <w:ind w:left="720" w:hanging="360"/>
        <w:rPr>
          <w:rFonts w:cs="Times New Roman"/>
          <w:szCs w:val="24"/>
        </w:rPr>
      </w:pPr>
      <w:r>
        <w:rPr>
          <w:rFonts w:cs="Times New Roman"/>
          <w:szCs w:val="24"/>
        </w:rPr>
        <w:t xml:space="preserve">• Header.jsx — the header component.</w:t>
      </w:r>
    </w:p>
    <w:p w14:paraId="25E473E3" w14:textId="77777777" w:rsidR="00682772" w:rsidRPr="00682772" w:rsidRDefault="00682772" w:rsidP="00682772">
      <w:pPr>
        <w:ind w:left="720" w:hanging="360"/>
        <w:rPr>
          <w:rFonts w:cs="Times New Roman"/>
          <w:szCs w:val="24"/>
        </w:rPr>
      </w:pPr>
      <w:r>
        <w:rPr>
          <w:rFonts w:cs="Times New Roman"/>
          <w:szCs w:val="24"/>
        </w:rPr>
        <w:t xml:space="preserve">• Navigation.jsx — the navigation component.</w:t>
      </w:r>
    </w:p>
    <w:p w14:paraId="483EA48E" w14:textId="77777777" w:rsidR="00682772" w:rsidRPr="00682772" w:rsidRDefault="00682772" w:rsidP="00682772">
      <w:pPr>
        <w:ind w:left="720" w:hanging="360"/>
        <w:rPr>
          <w:rFonts w:cs="Times New Roman"/>
          <w:szCs w:val="24"/>
        </w:rPr>
      </w:pPr>
      <w:r>
        <w:rPr>
          <w:rFonts w:cs="Times New Roman"/>
          <w:szCs w:val="24"/>
        </w:rPr>
        <w:t xml:space="preserve">• StatCards.jsx — the statistical-card component for the dashboard's financial indicators.</w:t>
      </w:r>
    </w:p>
    <w:p w14:paraId="263BB44E" w14:textId="77777777" w:rsidR="00682772" w:rsidRPr="00682772" w:rsidRDefault="00682772" w:rsidP="00682772">
      <w:pPr>
        <w:ind w:left="720" w:hanging="360"/>
        <w:rPr>
          <w:rFonts w:cs="Times New Roman"/>
          <w:szCs w:val="24"/>
        </w:rPr>
      </w:pPr>
      <w:r>
        <w:rPr>
          <w:rFonts w:cs="Times New Roman"/>
          <w:szCs w:val="24"/>
        </w:rPr>
        <w:t xml:space="preserve">• TransactionForm.jsx — the transaction-entry form component.</w:t>
      </w:r>
    </w:p>
    <w:p w14:paraId="5B80CA35" w14:textId="77777777" w:rsidR="00682772" w:rsidRPr="00682772" w:rsidRDefault="00682772" w:rsidP="00682772">
      <w:pPr>
        <w:ind w:left="720" w:hanging="360"/>
        <w:rPr>
          <w:rFonts w:cs="Times New Roman"/>
          <w:szCs w:val="24"/>
        </w:rPr>
      </w:pPr>
      <w:r>
        <w:rPr>
          <w:rFonts w:cs="Times New Roman"/>
          <w:szCs w:val="24"/>
        </w:rPr>
        <w:t xml:space="preserve">• TransactionFilters.jsx — the transaction filtering component.</w:t>
      </w:r>
    </w:p>
    <w:p w14:paraId="76DA4418" w14:textId="77777777" w:rsidR="00682772" w:rsidRPr="00682772" w:rsidRDefault="00682772" w:rsidP="00682772">
      <w:pPr>
        <w:ind w:left="720" w:hanging="360"/>
        <w:rPr>
          <w:rFonts w:cs="Times New Roman"/>
          <w:szCs w:val="24"/>
        </w:rPr>
      </w:pPr>
      <w:r>
        <w:rPr>
          <w:rFonts w:cs="Times New Roman"/>
          <w:szCs w:val="24"/>
        </w:rPr>
        <w:t xml:space="preserve">• TransactionList.jsx — the transaction-list component.</w:t>
      </w:r>
    </w:p>
    <w:p w14:paraId="2E733BB0" w14:textId="77777777" w:rsidR="00682772" w:rsidRPr="00682772" w:rsidRDefault="00682772" w:rsidP="00682772">
      <w:pPr>
        <w:ind w:left="720" w:hanging="360"/>
        <w:rPr>
          <w:rFonts w:cs="Times New Roman"/>
          <w:szCs w:val="24"/>
        </w:rPr>
      </w:pPr>
      <w:r>
        <w:rPr>
          <w:rFonts w:cs="Times New Roman"/>
          <w:szCs w:val="24"/>
        </w:rPr>
        <w:t xml:space="preserve">• TransactionItem.jsx — the individual transaction-item component.</w:t>
      </w:r>
    </w:p>
    <w:p w14:paraId="15C5A93B" w14:textId="77777777" w:rsidR="00682772" w:rsidRPr="00682772" w:rsidRDefault="00682772" w:rsidP="00682772">
      <w:pPr>
        <w:ind w:left="720" w:hanging="360"/>
        <w:rPr>
          <w:rFonts w:cs="Times New Roman"/>
          <w:szCs w:val="24"/>
        </w:rPr>
      </w:pPr>
      <w:r>
        <w:rPr>
          <w:rFonts w:cs="Times New Roman"/>
          <w:szCs w:val="24"/>
        </w:rPr>
        <w:t xml:space="preserve">• CategoryChart.jsx — the category-chart component.</w:t>
      </w:r>
    </w:p>
    <w:p w14:paraId="5AF9EB30" w14:textId="77777777" w:rsidR="00682772" w:rsidRPr="00682772" w:rsidRDefault="00682772" w:rsidP="00682772">
      <w:pPr>
        <w:ind w:left="720" w:hanging="360"/>
        <w:rPr>
          <w:rFonts w:cs="Times New Roman"/>
          <w:szCs w:val="24"/>
        </w:rPr>
      </w:pPr>
      <w:r>
        <w:rPr>
          <w:rFonts w:cs="Times New Roman"/>
          <w:szCs w:val="24"/>
        </w:rPr>
        <w:t xml:space="preserve">• MonthlySummary.jsx — the monthly-summary component.</w:t>
      </w:r>
    </w:p>
    <w:p w14:paraId="40C07777" w14:textId="77777777" w:rsidR="00682772" w:rsidRPr="00682772" w:rsidRDefault="00682772" w:rsidP="00682772">
      <w:pPr>
        <w:ind w:left="720" w:hanging="360"/>
        <w:rPr>
          <w:rFonts w:cs="Times New Roman"/>
          <w:szCs w:val="24"/>
        </w:rPr>
      </w:pPr>
      <w:r>
        <w:rPr>
          <w:rFonts w:cs="Times New Roman"/>
          <w:szCs w:val="24"/>
        </w:rPr>
        <w:t xml:space="preserve">• BudgetLimit.jsx — the budget-limit component.</w:t>
      </w:r>
    </w:p>
    <w:p w14:paraId="32B3E0B4" w14:textId="77777777" w:rsidR="00682772" w:rsidRPr="00682772" w:rsidRDefault="00682772" w:rsidP="00682772">
      <w:pPr>
        <w:ind w:left="720" w:hanging="360"/>
        <w:rPr>
          <w:rFonts w:cs="Times New Roman"/>
          <w:szCs w:val="24"/>
        </w:rPr>
      </w:pPr>
      <w:r>
        <w:rPr>
          <w:rFonts w:cs="Times New Roman"/>
          <w:szCs w:val="24"/>
        </w:rPr>
        <w:t xml:space="preserve">• EmptyState.jsx — the empty-state component.</w:t>
      </w:r>
    </w:p>
    <w:p w14:paraId="39C03661" w14:textId="77777777" w:rsidR="00682772" w:rsidRPr="00682772" w:rsidRDefault="00682772" w:rsidP="00682772">
      <w:pPr>
        <w:pStyle w:val="Heading2"/>
        <w:rPr>
          <w:rFonts w:ascii="Times New Roman" w:hAnsi="Times New Roman" w:cs="Times New Roman"/>
          <w:b/>
          <w:bCs/>
          <w:color w:val="auto"/>
          <w:sz w:val="24"/>
          <w:szCs w:val="24"/>
        </w:rPr>
      </w:pPr>
      <w:bookmarkStart w:id="20" w:name="_Toc241504599"/>
      <w:r>
        <w:rPr>
          <w:rFonts w:ascii="Times New Roman" w:hAnsi="Times New Roman" w:cs="Times New Roman"/>
          <w:b/>
          <w:bCs/>
          <w:color w:val="auto"/>
          <w:sz w:val="24"/>
          <w:szCs w:val="24"/>
        </w:rPr>
        <w:t>6.3 Custom Hook</w:t>
      </w:r>
      <w:bookmarkEnd w:id="20"/>
    </w:p>
    <w:p w14:paraId="1DF2EAAD" w14:textId="77777777" w:rsidR="00682772" w:rsidRPr="00682772" w:rsidRDefault="00682772" w:rsidP="00682772">
      <w:pPr>
        <w:rPr>
          <w:rFonts w:cs="Times New Roman"/>
          <w:szCs w:val="24"/>
        </w:rPr>
      </w:pPr>
      <w:r>
        <w:rPr>
          <w:rFonts w:cs="Times New Roman"/>
          <w:szCs w:val="24"/>
        </w:rPr>
        <w:t>The hooks directory contains useTransactions.js, the project's custom transaction hook. Custom hooks are a core part of the application's architecture.</w:t>
      </w:r>
    </w:p>
    <w:p w14:paraId="0B21B49C" w14:textId="77777777" w:rsidR="00682772" w:rsidRPr="00682772" w:rsidRDefault="00682772" w:rsidP="00682772">
      <w:pPr>
        <w:pStyle w:val="Heading2"/>
        <w:rPr>
          <w:rFonts w:ascii="Times New Roman" w:hAnsi="Times New Roman" w:cs="Times New Roman"/>
          <w:b/>
          <w:bCs/>
          <w:color w:val="auto"/>
          <w:sz w:val="24"/>
          <w:szCs w:val="24"/>
        </w:rPr>
      </w:pPr>
      <w:bookmarkStart w:id="21" w:name="_Toc241504600"/>
      <w:r>
        <w:rPr>
          <w:rFonts w:ascii="Times New Roman" w:hAnsi="Times New Roman" w:cs="Times New Roman"/>
          <w:b/>
          <w:bCs/>
          <w:color w:val="auto"/>
          <w:sz w:val="24"/>
          <w:szCs w:val="24"/>
        </w:rPr>
        <w:t>6.4 Utility Modules</w:t>
      </w:r>
      <w:bookmarkEnd w:id="21"/>
    </w:p>
    <w:p w14:paraId="271A7C45" w14:textId="77777777" w:rsidR="00682772" w:rsidRPr="00682772" w:rsidRDefault="00682772" w:rsidP="00682772">
      <w:pPr>
        <w:rPr>
          <w:rFonts w:cs="Times New Roman"/>
          <w:szCs w:val="24"/>
        </w:rPr>
      </w:pPr>
      <w:r>
        <w:rPr>
          <w:rFonts w:cs="Times New Roman"/>
          <w:szCs w:val="24"/>
        </w:rPr>
        <w:t>The utils directory contains three modules: categories.js, formatters.js, and initialData.js. The README lists these files as part of the project structure but gives no further detail about their internal functions, so this document does not describe any behavior for them beyond their names and placement.</w:t>
      </w:r>
    </w:p>
    <w:p w14:paraId="3E1E345D" w14:textId="77777777" w:rsidR="00682772" w:rsidRPr="00682772" w:rsidRDefault="00682772" w:rsidP="00682772">
      <w:pPr>
        <w:rPr>
          <w:rFonts w:cs="Times New Roman"/>
          <w:szCs w:val="24"/>
        </w:rPr>
      </w:pPr>
      <w:r>
        <w:rPr>
          <w:rFonts w:cs="Times New Roman"/>
          <w:szCs w:val="24"/>
        </w:rPr>
        <w:br w:type="page"/>
      </w:r>
    </w:p>
    <w:p w14:paraId="27CBB0B3" w14:textId="77777777" w:rsidR="00682772" w:rsidRPr="00682772" w:rsidRDefault="00682772" w:rsidP="00682772">
      <w:pPr>
        <w:pStyle w:val="Heading1"/>
        <w:rPr>
          <w:rFonts w:ascii="Times New Roman" w:hAnsi="Times New Roman" w:cs="Times New Roman"/>
          <w:b/>
          <w:bCs/>
          <w:color w:val="auto"/>
          <w:sz w:val="24"/>
          <w:szCs w:val="24"/>
        </w:rPr>
      </w:pPr>
      <w:bookmarkStart w:id="22" w:name="_Toc241504601"/>
      <w:r>
        <w:rPr>
          <w:rFonts w:ascii="Times New Roman" w:hAnsi="Times New Roman" w:cs="Times New Roman"/>
          <w:b/>
          <w:bCs/>
          <w:color w:val="auto"/>
          <w:sz w:val="24"/>
          <w:szCs w:val="24"/>
        </w:rPr>
        <w:t>7. Installation, Execution, and Build Process</w:t>
      </w:r>
      <w:bookmarkEnd w:id="22"/>
    </w:p>
    <w:p w14:paraId="4C467F7E" w14:textId="77777777" w:rsidR="00682772" w:rsidRPr="00682772" w:rsidRDefault="00682772" w:rsidP="00682772">
      <w:pPr>
        <w:rPr>
          <w:rFonts w:cs="Times New Roman"/>
          <w:szCs w:val="24"/>
        </w:rPr>
      </w:pPr>
      <w:r>
        <w:rPr>
          <w:rFonts w:cs="Times New Roman"/>
          <w:szCs w:val="24"/>
        </w:rPr>
        <w:t>Node.js version 16 or later is recommended as a prerequisite. After obtaining the project, navigate to the project directory and install the dependencies:</w:t>
      </w:r>
    </w:p>
    <w:p w14:paraId="4795F504" w14:textId="77777777" w:rsidR="00682772" w:rsidRPr="00682772" w:rsidRDefault="00682772" w:rsidP="00682772">
      <w:pPr>
        <w:pStyle w:val="CodeText"/>
        <w:rPr>
          <w:rFonts w:ascii="Times New Roman" w:hAnsi="Times New Roman" w:cs="Times New Roman"/>
          <w:sz w:val="24"/>
          <w:szCs w:val="24"/>
        </w:rPr>
      </w:pPr>
      <w:r>
        <w:rPr>
          <w:rFonts w:ascii="Times New Roman" w:hAnsi="Times New Roman" w:cs="Times New Roman"/>
          <w:sz w:val="24"/>
          <w:szCs w:val="24"/>
        </w:rPr>
        <w:t>cd "c:/react project"</w:t>
      </w:r>
    </w:p>
    <w:p w14:paraId="5EE57809" w14:textId="77777777" w:rsidR="00682772" w:rsidRPr="00682772" w:rsidRDefault="00682772" w:rsidP="00682772">
      <w:pPr>
        <w:pStyle w:val="CodeText"/>
        <w:rPr>
          <w:rFonts w:ascii="Times New Roman" w:hAnsi="Times New Roman" w:cs="Times New Roman"/>
          <w:sz w:val="24"/>
          <w:szCs w:val="24"/>
        </w:rPr>
      </w:pPr>
      <w:r>
        <w:rPr>
          <w:rFonts w:ascii="Times New Roman" w:hAnsi="Times New Roman" w:cs="Times New Roman"/>
          <w:sz w:val="24"/>
          <w:szCs w:val="24"/>
        </w:rPr>
        <w:t xml:space="preserve">npm install</w:t>
      </w:r>
    </w:p>
    <w:p w14:paraId="243AEC74" w14:textId="77777777" w:rsidR="00682772" w:rsidRPr="00682772" w:rsidRDefault="00682772" w:rsidP="00682772">
      <w:pPr>
        <w:rPr>
          <w:rFonts w:cs="Times New Roman"/>
          <w:szCs w:val="24"/>
        </w:rPr>
      </w:pPr>
      <w:r>
        <w:rPr>
          <w:rFonts w:cs="Times New Roman"/>
          <w:szCs w:val="24"/>
        </w:rPr>
        <w:t>The development server is started with the following command:</w:t>
      </w:r>
    </w:p>
    <w:p w14:paraId="038DE94C" w14:textId="77777777" w:rsidR="00682772" w:rsidRPr="00682772" w:rsidRDefault="00682772" w:rsidP="00682772">
      <w:pPr>
        <w:pStyle w:val="CodeText"/>
        <w:rPr>
          <w:rFonts w:ascii="Times New Roman" w:hAnsi="Times New Roman" w:cs="Times New Roman"/>
          <w:sz w:val="24"/>
          <w:szCs w:val="24"/>
        </w:rPr>
      </w:pPr>
      <w:r>
        <w:rPr>
          <w:rFonts w:ascii="Times New Roman" w:hAnsi="Times New Roman" w:cs="Times New Roman"/>
          <w:sz w:val="24"/>
          <w:szCs w:val="24"/>
        </w:rPr>
        <w:t xml:space="preserve">npm run dev</w:t>
      </w:r>
    </w:p>
    <w:p w14:paraId="763BC333" w14:textId="77777777" w:rsidR="00682772" w:rsidRPr="00682772" w:rsidRDefault="00682772" w:rsidP="00682772">
      <w:pPr>
        <w:rPr>
          <w:rFonts w:cs="Times New Roman"/>
          <w:szCs w:val="24"/>
        </w:rPr>
      </w:pPr>
      <w:r>
        <w:rPr>
          <w:rFonts w:cs="Times New Roman"/>
          <w:szCs w:val="24"/>
        </w:rPr>
        <w:t>The application can then be opened at http://localhost:5173 or at the local URL shown in the terminal.</w:t>
      </w:r>
    </w:p>
    <w:p w14:paraId="6DBC7D60" w14:textId="77777777" w:rsidR="00682772" w:rsidRPr="00682772" w:rsidRDefault="00682772" w:rsidP="00682772">
      <w:pPr>
        <w:rPr>
          <w:rFonts w:cs="Times New Roman"/>
          <w:szCs w:val="24"/>
        </w:rPr>
      </w:pPr>
      <w:r>
        <w:rPr>
          <w:rFonts w:cs="Times New Roman"/>
          <w:szCs w:val="24"/>
        </w:rPr>
        <w:t>To create a production build, use the following command:</w:t>
      </w:r>
    </w:p>
    <w:p w14:paraId="7322C3D5" w14:textId="77777777" w:rsidR="00682772" w:rsidRPr="00682772" w:rsidRDefault="00682772" w:rsidP="00682772">
      <w:pPr>
        <w:pStyle w:val="CodeText"/>
        <w:rPr>
          <w:rFonts w:ascii="Times New Roman" w:hAnsi="Times New Roman" w:cs="Times New Roman"/>
          <w:sz w:val="24"/>
          <w:szCs w:val="24"/>
        </w:rPr>
      </w:pPr>
      <w:r>
        <w:rPr>
          <w:rFonts w:ascii="Times New Roman" w:hAnsi="Times New Roman" w:cs="Times New Roman"/>
          <w:sz w:val="24"/>
          <w:szCs w:val="24"/>
        </w:rPr>
        <w:t xml:space="preserve">npm run build</w:t>
      </w:r>
    </w:p>
    <w:p w14:paraId="17BFBB3E" w14:textId="77777777" w:rsidR="00682772" w:rsidRPr="00682772" w:rsidRDefault="00682772" w:rsidP="00682772">
      <w:pPr>
        <w:rPr>
          <w:rFonts w:cs="Times New Roman"/>
          <w:szCs w:val="24"/>
        </w:rPr>
      </w:pPr>
      <w:r>
        <w:rPr>
          <w:rFonts w:cs="Times New Roman"/>
          <w:szCs w:val="24"/>
        </w:rPr>
        <w:t>This command generates a production-ready optimized bundle.</w:t>
      </w:r>
    </w:p>
    <w:p w14:paraId="317EEC8D" w14:textId="77777777" w:rsidR="00682772" w:rsidRPr="00682772" w:rsidRDefault="00682772" w:rsidP="00682772">
      <w:pPr>
        <w:pStyle w:val="Heading1"/>
        <w:rPr>
          <w:rFonts w:ascii="Times New Roman" w:hAnsi="Times New Roman" w:cs="Times New Roman"/>
          <w:b/>
          <w:bCs/>
          <w:color w:val="auto"/>
          <w:sz w:val="24"/>
          <w:szCs w:val="24"/>
        </w:rPr>
      </w:pPr>
      <w:bookmarkStart w:id="23" w:name="_Toc241504602"/>
      <w:r>
        <w:rPr>
          <w:rFonts w:ascii="Times New Roman" w:hAnsi="Times New Roman" w:cs="Times New Roman"/>
          <w:b/>
          <w:bCs/>
          <w:color w:val="auto"/>
          <w:sz w:val="24"/>
          <w:szCs w:val="24"/>
        </w:rPr>
        <w:t>8. Project Limitations and Future Enhancements</w:t>
      </w:r>
      <w:bookmarkEnd w:id="23"/>
    </w:p>
    <w:p w14:paraId="6D45AB72" w14:textId="77777777" w:rsidR="00682772" w:rsidRPr="00682772" w:rsidRDefault="00682772" w:rsidP="00682772">
      <w:pPr>
        <w:rPr>
          <w:rFonts w:cs="Times New Roman"/>
          <w:szCs w:val="24"/>
        </w:rPr>
      </w:pPr>
      <w:r>
        <w:rPr>
          <w:rFonts w:cs="Times New Roman"/>
          <w:szCs w:val="24"/>
        </w:rPr>
        <w:t>The project has several limitations, and the README lists possible future enhancements to address them. These items are future work, not existing features.</w:t>
      </w:r>
    </w:p>
    <w:p w14:paraId="24CF2688" w14:textId="77777777" w:rsidR="00682772" w:rsidRPr="00682772" w:rsidRDefault="00682772" w:rsidP="00682772">
      <w:pPr>
        <w:ind w:left="720" w:hanging="360"/>
        <w:rPr>
          <w:rFonts w:cs="Times New Roman"/>
          <w:szCs w:val="24"/>
        </w:rPr>
      </w:pPr>
      <w:r>
        <w:rPr>
          <w:rFonts w:cs="Times New Roman"/>
          <w:szCs w:val="24"/>
        </w:rPr>
        <w:t>• Export and Import Data. CSV or JSON export and import could be added to support financial reporting.</w:t>
      </w:r>
    </w:p>
    <w:p w14:paraId="3A05FB76" w14:textId="77777777" w:rsidR="00682772" w:rsidRPr="00682772" w:rsidRDefault="00682772" w:rsidP="00682772">
      <w:pPr>
        <w:ind w:left="720" w:hanging="360"/>
        <w:rPr>
          <w:rFonts w:cs="Times New Roman"/>
          <w:szCs w:val="24"/>
        </w:rPr>
      </w:pPr>
      <w:r>
        <w:rPr>
          <w:rFonts w:cs="Times New Roman"/>
          <w:szCs w:val="24"/>
        </w:rPr>
        <w:t>• Multi-Currency Support. The application currently uses rupee (Rs.) formatting only, and dynamic currency switching is a possible enhancement.</w:t>
      </w:r>
    </w:p>
    <w:p w14:paraId="128C9F5C" w14:textId="77777777" w:rsidR="00682772" w:rsidRPr="00682772" w:rsidRDefault="00682772" w:rsidP="00682772">
      <w:pPr>
        <w:ind w:left="720" w:hanging="360"/>
        <w:rPr>
          <w:rFonts w:cs="Times New Roman"/>
          <w:szCs w:val="24"/>
        </w:rPr>
      </w:pPr>
      <w:r>
        <w:rPr>
          <w:rFonts w:cs="Times New Roman"/>
          <w:szCs w:val="24"/>
        </w:rPr>
        <w:t>• Recurring Transactions. Automatic logging of recurring monthly bills or salaries on set days is a possible future feature.</w:t>
      </w:r>
    </w:p>
    <w:p w14:paraId="37CA3675" w14:textId="77777777" w:rsidR="00682772" w:rsidRPr="00682772" w:rsidRDefault="00682772" w:rsidP="00682772">
      <w:pPr>
        <w:rPr>
          <w:rFonts w:cs="Times New Roman"/>
          <w:szCs w:val="24"/>
        </w:rPr>
      </w:pPr>
      <w:r>
        <w:rPr>
          <w:rFonts w:cs="Times New Roman"/>
          <w:szCs w:val="24"/>
        </w:rPr>
        <w:br w:type="page"/>
      </w:r>
    </w:p>
    <w:p w14:paraId="6397FC85" w14:textId="77777777" w:rsidR="00682772" w:rsidRPr="00682772" w:rsidRDefault="00682772" w:rsidP="00682772">
      <w:pPr>
        <w:pStyle w:val="Heading1"/>
        <w:rPr>
          <w:rFonts w:ascii="Times New Roman" w:hAnsi="Times New Roman" w:cs="Times New Roman"/>
          <w:b/>
          <w:bCs/>
          <w:color w:val="auto"/>
          <w:sz w:val="24"/>
          <w:szCs w:val="24"/>
        </w:rPr>
      </w:pPr>
      <w:bookmarkStart w:id="24" w:name="_Toc241504603"/>
      <w:r>
        <w:rPr>
          <w:rFonts w:ascii="Times New Roman" w:hAnsi="Times New Roman" w:cs="Times New Roman"/>
          <w:b/>
          <w:bCs/>
          <w:color w:val="auto"/>
          <w:sz w:val="24"/>
          <w:szCs w:val="24"/>
        </w:rPr>
        <w:t>9. Conclusion</w:t>
      </w:r>
      <w:bookmarkEnd w:id="24"/>
    </w:p>
    <w:p w14:paraId="58BF683C" w14:textId="77777777" w:rsidR="00682772" w:rsidRPr="00682772" w:rsidRDefault="00682772" w:rsidP="00682772">
      <w:pPr>
        <w:rPr>
          <w:rFonts w:cs="Times New Roman"/>
          <w:szCs w:val="24"/>
        </w:rPr>
      </w:pPr>
      <w:r>
        <w:rPr>
          <w:rFonts w:cs="Times New Roman"/>
          <w:szCs w:val="24"/>
        </w:rPr>
        <w:t xml:space="preserve">ApexFinance is a React-based personal income and expense tracker that combines transaction management, financial calculations, search and filtering, data persistence, and spending visualization. Its project structure separates the application entry points, interface components, custom transaction hook, and utility modules. React 18 provides the component and hook architecture, Vite 8 provides the development and build tooling, Lucide React provides icons, Vanilla CSS provides the visual styling, and browser localStorage provides client-side persistence.</w:t>
      </w:r>
    </w:p>
    <w:p w14:paraId="420EB18B" w14:textId="77777777" w:rsidR="00682772" w:rsidRPr="00682772" w:rsidRDefault="00682772" w:rsidP="00682772">
      <w:pPr>
        <w:rPr>
          <w:rFonts w:cs="Times New Roman"/>
          <w:szCs w:val="24"/>
        </w:rPr>
      </w:pPr>
      <w:r>
        <w:rPr>
          <w:rFonts w:cs="Times New Roman"/>
          <w:szCs w:val="24"/>
        </w:rPr>
        <w:t>The application provides the core functions needed to record and review income and expenses, along with charting, monthly-summary, and budget-related features. The README also lists data export/import, multi-currency support, and recurring transactions as future enhancements.</w:t>
      </w:r>
    </w:p>
    <w:p w14:paraId="48BE02FA" w14:textId="77777777" w:rsidR="00682772" w:rsidRPr="00682772" w:rsidRDefault="00682772" w:rsidP="00682772">
      <w:pPr>
        <w:rPr>
          <w:rFonts w:cs="Times New Roman"/>
          <w:szCs w:val="24"/>
        </w:rPr>
      </w:pPr>
      <w:r>
        <w:rPr>
          <w:rFonts w:cs="Times New Roman"/>
          <w:szCs w:val="24"/>
        </w:rPr>
        <w:br w:type="page"/>
      </w:r>
    </w:p>
    <w:p w14:paraId="3C8516B9" w14:textId="77777777" w:rsidR="00682772" w:rsidRPr="00682772" w:rsidRDefault="00682772" w:rsidP="00682772">
      <w:pPr>
        <w:jc w:val="center"/>
        <w:rPr>
          <w:rFonts w:cs="Times New Roman"/>
          <w:szCs w:val="24"/>
        </w:rPr>
      </w:pPr>
      <w:r>
        <w:rPr>
          <w:rFonts w:cs="Times New Roman"/>
          <w:b/>
          <w:szCs w:val="24"/>
        </w:rPr>
        <w:t>References</w:t>
      </w:r>
    </w:p>
    <w:p w14:paraId="58C5923E" w14:textId="77777777" w:rsidR="00682772" w:rsidRPr="00682772" w:rsidRDefault="00682772" w:rsidP="00682772">
      <w:pPr>
        <w:ind w:left="720" w:hanging="720"/>
        <w:rPr>
          <w:rFonts w:cs="Times New Roman"/>
          <w:szCs w:val="24"/>
        </w:rPr>
      </w:pPr>
      <w:r>
        <w:rPr>
          <w:rFonts w:cs="Times New Roman"/>
          <w:szCs w:val="24"/>
        </w:rPr>
        <w:t xml:space="preserve">Mozilla. (n.d.). </w:t>
      </w:r>
      <w:r>
        <w:rPr>
          <w:rFonts w:cs="Times New Roman"/>
          <w:i/>
          <w:iCs/>
          <w:szCs w:val="24"/>
        </w:rPr>
        <w:t>JavaScript guide</w:t>
      </w:r>
      <w:r>
        <w:rPr>
          <w:rFonts w:cs="Times New Roman"/>
          <w:szCs w:val="24"/>
        </w:rPr>
        <w:t xml:space="preserve">. MDN Web Docs. </w:t>
      </w:r>
      <w:hyperlink r:id="rId8" w:tgtFrame="_new" w:history="1">
        <w:r>
          <w:rPr>
            <w:rStyle w:val="Hyperlink"/>
            <w:rFonts w:cs="Times New Roman"/>
            <w:color w:val="auto"/>
            <w:szCs w:val="24"/>
          </w:rPr>
          <w:t>https://developer.mozilla.org/en-US/docs/Web/JavaScript/Guide</w:t>
        </w:r>
      </w:hyperlink>
    </w:p>
    <w:p w14:paraId="2E8848F7" w14:textId="77777777" w:rsidR="00682772" w:rsidRPr="00682772" w:rsidRDefault="00682772" w:rsidP="00682772">
      <w:pPr>
        <w:ind w:left="720" w:hanging="720"/>
        <w:rPr>
          <w:rFonts w:cs="Times New Roman"/>
          <w:szCs w:val="24"/>
        </w:rPr>
      </w:pPr>
      <w:r>
        <w:rPr>
          <w:rFonts w:cs="Times New Roman"/>
          <w:szCs w:val="24"/>
        </w:rPr>
        <w:t xml:space="preserve">Mozilla. (n.d.). </w:t>
      </w:r>
      <w:r>
        <w:rPr>
          <w:rFonts w:cs="Times New Roman"/>
          <w:i/>
          <w:iCs/>
          <w:szCs w:val="24"/>
        </w:rPr>
        <w:t xml:space="preserve">Window: localStorage property</w:t>
      </w:r>
      <w:r>
        <w:rPr>
          <w:rFonts w:cs="Times New Roman"/>
          <w:szCs w:val="24"/>
        </w:rPr>
        <w:t xml:space="preserve">. MDN Web Docs. </w:t>
      </w:r>
      <w:hyperlink r:id="rId9" w:tgtFrame="_new" w:history="1">
        <w:r>
          <w:rPr>
            <w:rStyle w:val="Hyperlink"/>
            <w:rFonts w:cs="Times New Roman"/>
            <w:color w:val="auto"/>
            <w:szCs w:val="24"/>
          </w:rPr>
          <w:t>https://developer.mozilla.org/en-US/docs/Web/API/Window/localStorage</w:t>
        </w:r>
      </w:hyperlink>
    </w:p>
    <w:p w14:paraId="3D63E98C" w14:textId="77777777" w:rsidR="00682772" w:rsidRPr="00682772" w:rsidRDefault="00682772" w:rsidP="00682772">
      <w:pPr>
        <w:ind w:left="720" w:hanging="720"/>
        <w:rPr>
          <w:rFonts w:cs="Times New Roman"/>
          <w:szCs w:val="24"/>
        </w:rPr>
      </w:pPr>
      <w:r>
        <w:rPr>
          <w:rFonts w:cs="Times New Roman"/>
          <w:szCs w:val="24"/>
        </w:rPr>
        <w:t xml:space="preserve">Meta Open Source. (n.d.). </w:t>
      </w:r>
      <w:r>
        <w:rPr>
          <w:rFonts w:cs="Times New Roman"/>
          <w:i/>
          <w:iCs/>
          <w:szCs w:val="24"/>
        </w:rPr>
        <w:t>React documentation</w:t>
      </w:r>
      <w:r>
        <w:rPr>
          <w:rFonts w:cs="Times New Roman"/>
          <w:szCs w:val="24"/>
        </w:rPr>
        <w:t xml:space="preserve">. React. </w:t>
      </w:r>
      <w:hyperlink r:id="rId10" w:tgtFrame="_new" w:history="1">
        <w:r>
          <w:rPr>
            <w:rStyle w:val="Hyperlink"/>
            <w:rFonts w:cs="Times New Roman"/>
            <w:color w:val="auto"/>
            <w:szCs w:val="24"/>
          </w:rPr>
          <w:t>https://react.dev/</w:t>
        </w:r>
      </w:hyperlink>
    </w:p>
    <w:p w14:paraId="3D037414" w14:textId="77777777" w:rsidR="00682772" w:rsidRPr="00682772" w:rsidRDefault="00682772" w:rsidP="00682772">
      <w:pPr>
        <w:ind w:left="720" w:hanging="720"/>
        <w:rPr>
          <w:rFonts w:cs="Times New Roman"/>
          <w:szCs w:val="24"/>
        </w:rPr>
      </w:pPr>
      <w:r>
        <w:rPr>
          <w:rFonts w:cs="Times New Roman"/>
          <w:szCs w:val="24"/>
        </w:rPr>
        <w:t xml:space="preserve">Vite. (n.d.). </w:t>
      </w:r>
      <w:r>
        <w:rPr>
          <w:rFonts w:cs="Times New Roman"/>
          <w:i/>
          <w:iCs/>
          <w:szCs w:val="24"/>
        </w:rPr>
        <w:t>Vite documentation</w:t>
      </w:r>
      <w:r>
        <w:rPr>
          <w:rFonts w:cs="Times New Roman"/>
          <w:szCs w:val="24"/>
        </w:rPr>
        <w:t xml:space="preserve">. </w:t>
      </w:r>
      <w:hyperlink r:id="rId11" w:tgtFrame="_new" w:history="1">
        <w:r>
          <w:rPr>
            <w:rStyle w:val="Hyperlink"/>
            <w:rFonts w:cs="Times New Roman"/>
            <w:color w:val="auto"/>
            <w:szCs w:val="24"/>
          </w:rPr>
          <w:t>https://vite.dev/</w:t>
        </w:r>
      </w:hyperlink>
    </w:p>
    <w:p w14:paraId="48890366" w14:textId="77777777" w:rsidR="00682772" w:rsidRPr="00682772" w:rsidRDefault="00682772" w:rsidP="00682772">
      <w:pPr>
        <w:ind w:left="720" w:hanging="720"/>
        <w:rPr>
          <w:rFonts w:cs="Times New Roman"/>
          <w:szCs w:val="24"/>
        </w:rPr>
      </w:pPr>
      <w:r>
        <w:rPr>
          <w:rFonts w:cs="Times New Roman"/>
          <w:szCs w:val="24"/>
        </w:rPr>
        <w:t xml:space="preserve">Lucide. (n.d.). </w:t>
      </w:r>
      <w:r>
        <w:rPr>
          <w:rFonts w:cs="Times New Roman"/>
          <w:i/>
          <w:iCs/>
          <w:szCs w:val="24"/>
        </w:rPr>
        <w:t xml:space="preserve">Lucide documentation</w:t>
      </w:r>
      <w:r>
        <w:rPr>
          <w:rFonts w:cs="Times New Roman"/>
          <w:szCs w:val="24"/>
        </w:rPr>
        <w:t xml:space="preserve">. </w:t>
      </w:r>
      <w:hyperlink r:id="rId12" w:tgtFrame="_new" w:history="1">
        <w:r>
          <w:rPr>
            <w:rStyle w:val="Hyperlink"/>
            <w:rFonts w:cs="Times New Roman"/>
            <w:color w:val="auto"/>
            <w:szCs w:val="24"/>
          </w:rPr>
          <w:t>https://lucide.dev/</w:t>
        </w:r>
      </w:hyperlink>
    </w:p>
    <w:p w14:paraId="4B543B9E" w14:textId="77777777" w:rsidR="00682772" w:rsidRPr="00682772" w:rsidRDefault="00682772" w:rsidP="00682772">
      <w:pPr>
        <w:ind w:left="720" w:hanging="720"/>
        <w:rPr>
          <w:rFonts w:cs="Times New Roman"/>
          <w:szCs w:val="24"/>
        </w:rPr>
      </w:pPr>
    </w:p>
    <w:p w14:paraId="7A44F4DC" w14:textId="77777777" w:rsidR="00FE3E24" w:rsidRPr="00682772" w:rsidRDefault="00FE3E24">
      <w:pPr>
        <w:rPr>
          <w:rFonts w:cs="Times New Roman"/>
          <w:szCs w:val="24"/>
        </w:rPr>
      </w:pPr>
    </w:p>
    <w:sectPr w:rsidR="00FE3E24" w:rsidRPr="00682772" w:rsidSect="00682772">
      <w:footerReference w:type="default" r:id="rId15"/>
      <w:type w:val="nextPag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ACEE2" w14:textId="77777777" w:rsidR="00862256" w:rsidRDefault="00862256" w:rsidP="00682772">
      <w:pPr>
        <w:spacing w:line="240" w:lineRule="auto"/>
      </w:pPr>
      <w:r>
        <w:separator/>
      </w:r>
    </w:p>
  </w:endnote>
  <w:endnote w:type="continuationSeparator" w:id="0">
    <w:p w14:paraId="090EC099" w14:textId="77777777" w:rsidR="00862256" w:rsidRDefault="00862256" w:rsidP="006827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ind w:firstLine="0"/>
      <w:jc w:val="center"/>
    </w:pPr>
    <w:r>
      <w:rPr>
        <w:rFonts w:ascii="Times New Roman" w:hAnsi="Times New Roman" w:cs="Times New Roman"/>
        <w:noProof/>
      </w:rPr>
      <w:fldChar w:fldCharType="begin"/>
    </w:r>
    <w:r>
      <w:rPr>
        <w:rFonts w:ascii="Times New Roman" w:hAnsi="Times New Roman" w:cs="Times New Roman"/>
        <w:noProof/>
      </w:rPr>
      <w:instrText xml:space="preserve"> PAGE   \* MERGEFORMAT </w:instrText>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C0BC1" w14:textId="77777777" w:rsidR="00862256" w:rsidRDefault="00862256" w:rsidP="00682772">
      <w:pPr>
        <w:spacing w:line="240" w:lineRule="auto"/>
      </w:pPr>
      <w:r>
        <w:separator/>
      </w:r>
    </w:p>
  </w:footnote>
  <w:footnote w:type="continuationSeparator" w:id="0">
    <w:p w14:paraId="4F6B4BC8" w14:textId="77777777" w:rsidR="00862256" w:rsidRDefault="00862256" w:rsidP="006827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CE7F" w14:textId="50BAAC1B" w:rsidR="00682772" w:rsidRDefault="00682772" w:rsidP="004D49C9">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772"/>
    <w:rsid w:val="00452B8F"/>
    <w:rsid w:val="004D49C9"/>
    <w:rsid w:val="00585B25"/>
    <w:rsid w:val="005A34B2"/>
    <w:rsid w:val="00682772"/>
    <w:rsid w:val="00862256"/>
    <w:rsid w:val="00A069FE"/>
    <w:rsid w:val="00FE3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67ED7"/>
  <w15:chartTrackingRefBased/>
  <w15:docId w15:val="{37D5B737-7925-4055-826A-A0F70F19C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772"/>
    <w:pPr>
      <w:spacing w:after="0" w:line="480" w:lineRule="auto"/>
      <w:ind w:firstLine="720"/>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682772"/>
    <w:pPr>
      <w:keepNext/>
      <w:keepLines/>
      <w:spacing w:before="360" w:after="80" w:line="278" w:lineRule="auto"/>
      <w:ind w:firstLine="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82772"/>
    <w:pPr>
      <w:keepNext/>
      <w:keepLines/>
      <w:spacing w:before="160" w:after="80" w:line="278" w:lineRule="auto"/>
      <w:ind w:firstLine="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82772"/>
    <w:pPr>
      <w:keepNext/>
      <w:keepLines/>
      <w:spacing w:before="160" w:after="80" w:line="278" w:lineRule="auto"/>
      <w:ind w:firstLine="0"/>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82772"/>
    <w:pPr>
      <w:keepNext/>
      <w:keepLines/>
      <w:spacing w:before="80" w:after="40" w:line="278" w:lineRule="auto"/>
      <w:ind w:firstLine="0"/>
      <w:outlineLvl w:val="3"/>
    </w:pPr>
    <w:rPr>
      <w:rFonts w:asciiTheme="minorHAnsi" w:eastAsiaTheme="majorEastAsia" w:hAnsiTheme="minorHAnsi" w:cstheme="majorBidi"/>
      <w:i/>
      <w:iCs/>
      <w:color w:val="2F5496"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682772"/>
    <w:pPr>
      <w:keepNext/>
      <w:keepLines/>
      <w:spacing w:before="80" w:after="40" w:line="278" w:lineRule="auto"/>
      <w:ind w:firstLine="0"/>
      <w:outlineLvl w:val="4"/>
    </w:pPr>
    <w:rPr>
      <w:rFonts w:asciiTheme="minorHAnsi" w:eastAsiaTheme="majorEastAsia" w:hAnsiTheme="minorHAnsi" w:cstheme="majorBidi"/>
      <w:color w:val="2F5496"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682772"/>
    <w:pPr>
      <w:keepNext/>
      <w:keepLines/>
      <w:spacing w:before="40" w:line="278" w:lineRule="auto"/>
      <w:ind w:firstLine="0"/>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682772"/>
    <w:pPr>
      <w:keepNext/>
      <w:keepLines/>
      <w:spacing w:before="40" w:line="278" w:lineRule="auto"/>
      <w:ind w:firstLine="0"/>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682772"/>
    <w:pPr>
      <w:keepNext/>
      <w:keepLines/>
      <w:spacing w:line="278" w:lineRule="auto"/>
      <w:ind w:firstLine="0"/>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682772"/>
    <w:pPr>
      <w:keepNext/>
      <w:keepLines/>
      <w:spacing w:line="278" w:lineRule="auto"/>
      <w:ind w:firstLine="0"/>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7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27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7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7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7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772"/>
    <w:rPr>
      <w:rFonts w:eastAsiaTheme="majorEastAsia" w:cstheme="majorBidi"/>
      <w:color w:val="272727" w:themeColor="text1" w:themeTint="D8"/>
    </w:rPr>
  </w:style>
  <w:style w:type="paragraph" w:styleId="Title">
    <w:name w:val="Title"/>
    <w:basedOn w:val="Normal"/>
    <w:next w:val="Normal"/>
    <w:link w:val="TitleChar"/>
    <w:uiPriority w:val="10"/>
    <w:qFormat/>
    <w:rsid w:val="00682772"/>
    <w:pPr>
      <w:spacing w:after="80" w:line="240" w:lineRule="auto"/>
      <w:ind w:firstLine="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82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77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82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772"/>
    <w:pPr>
      <w:spacing w:before="160" w:after="160" w:line="278" w:lineRule="auto"/>
      <w:ind w:firstLine="0"/>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682772"/>
    <w:rPr>
      <w:i/>
      <w:iCs/>
      <w:color w:val="404040" w:themeColor="text1" w:themeTint="BF"/>
    </w:rPr>
  </w:style>
  <w:style w:type="paragraph" w:styleId="ListParagraph">
    <w:name w:val="List Paragraph"/>
    <w:basedOn w:val="Normal"/>
    <w:uiPriority w:val="34"/>
    <w:qFormat/>
    <w:rsid w:val="00682772"/>
    <w:pPr>
      <w:spacing w:after="160" w:line="278" w:lineRule="auto"/>
      <w:ind w:left="720" w:firstLine="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682772"/>
    <w:rPr>
      <w:i/>
      <w:iCs/>
      <w:color w:val="2F5496" w:themeColor="accent1" w:themeShade="BF"/>
    </w:rPr>
  </w:style>
  <w:style w:type="paragraph" w:styleId="IntenseQuote">
    <w:name w:val="Intense Quote"/>
    <w:basedOn w:val="Normal"/>
    <w:next w:val="Normal"/>
    <w:link w:val="IntenseQuoteChar"/>
    <w:uiPriority w:val="30"/>
    <w:qFormat/>
    <w:rsid w:val="00682772"/>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682772"/>
    <w:rPr>
      <w:i/>
      <w:iCs/>
      <w:color w:val="2F5496" w:themeColor="accent1" w:themeShade="BF"/>
    </w:rPr>
  </w:style>
  <w:style w:type="character" w:styleId="IntenseReference">
    <w:name w:val="Intense Reference"/>
    <w:basedOn w:val="DefaultParagraphFont"/>
    <w:uiPriority w:val="32"/>
    <w:qFormat/>
    <w:rsid w:val="00682772"/>
    <w:rPr>
      <w:b/>
      <w:bCs/>
      <w:smallCaps/>
      <w:color w:val="2F5496" w:themeColor="accent1" w:themeShade="BF"/>
      <w:spacing w:val="5"/>
    </w:rPr>
  </w:style>
  <w:style w:type="paragraph" w:styleId="Header">
    <w:name w:val="header"/>
    <w:basedOn w:val="Normal"/>
    <w:link w:val="HeaderChar"/>
    <w:uiPriority w:val="99"/>
    <w:unhideWhenUsed/>
    <w:rsid w:val="00682772"/>
    <w:pPr>
      <w:tabs>
        <w:tab w:val="center" w:pos="4680"/>
        <w:tab w:val="right" w:pos="9360"/>
      </w:tabs>
      <w:spacing w:line="240" w:lineRule="auto"/>
    </w:pPr>
  </w:style>
  <w:style w:type="character" w:customStyle="1" w:styleId="HeaderChar">
    <w:name w:val="Header Char"/>
    <w:basedOn w:val="DefaultParagraphFont"/>
    <w:link w:val="Header"/>
    <w:uiPriority w:val="99"/>
    <w:rsid w:val="00682772"/>
    <w:rPr>
      <w:rFonts w:ascii="Times New Roman" w:eastAsia="Times New Roman" w:hAnsi="Times New Roman"/>
      <w:kern w:val="0"/>
      <w:szCs w:val="22"/>
      <w14:ligatures w14:val="none"/>
    </w:rPr>
  </w:style>
  <w:style w:type="paragraph" w:styleId="Footer">
    <w:name w:val="footer"/>
    <w:basedOn w:val="Normal"/>
    <w:link w:val="FooterChar"/>
    <w:uiPriority w:val="99"/>
    <w:unhideWhenUsed/>
    <w:rsid w:val="00682772"/>
    <w:pPr>
      <w:tabs>
        <w:tab w:val="center" w:pos="4680"/>
        <w:tab w:val="right" w:pos="9360"/>
      </w:tabs>
      <w:spacing w:line="240" w:lineRule="auto"/>
    </w:pPr>
  </w:style>
  <w:style w:type="character" w:customStyle="1" w:styleId="FooterChar">
    <w:name w:val="Footer Char"/>
    <w:basedOn w:val="DefaultParagraphFont"/>
    <w:link w:val="Footer"/>
    <w:uiPriority w:val="99"/>
    <w:rsid w:val="00682772"/>
    <w:rPr>
      <w:rFonts w:ascii="Times New Roman" w:eastAsia="Times New Roman" w:hAnsi="Times New Roman"/>
      <w:kern w:val="0"/>
      <w:szCs w:val="22"/>
      <w14:ligatures w14:val="none"/>
    </w:rPr>
  </w:style>
  <w:style w:type="paragraph" w:styleId="TOCHeading">
    <w:name w:val="TOC Heading"/>
    <w:basedOn w:val="Heading1"/>
    <w:next w:val="Normal"/>
    <w:uiPriority w:val="39"/>
    <w:unhideWhenUsed/>
    <w:qFormat/>
    <w:rsid w:val="00682772"/>
    <w:pPr>
      <w:spacing w:before="0" w:after="0" w:line="480" w:lineRule="auto"/>
      <w:outlineLvl w:val="9"/>
    </w:pPr>
    <w:rPr>
      <w:b/>
      <w:bCs/>
      <w:color w:val="auto"/>
      <w:kern w:val="0"/>
      <w:sz w:val="24"/>
      <w:szCs w:val="28"/>
      <w14:ligatures w14:val="none"/>
    </w:rPr>
  </w:style>
  <w:style w:type="paragraph" w:customStyle="1" w:styleId="CodeText">
    <w:name w:val="CodeText"/>
    <w:rsid w:val="00682772"/>
    <w:pPr>
      <w:spacing w:after="200" w:line="240" w:lineRule="auto"/>
      <w:ind w:left="720"/>
    </w:pPr>
    <w:rPr>
      <w:rFonts w:ascii="Courier New" w:eastAsia="Courier New" w:hAnsi="Courier New"/>
      <w:kern w:val="0"/>
      <w:sz w:val="20"/>
      <w:szCs w:val="22"/>
      <w14:ligatures w14:val="none"/>
    </w:rPr>
  </w:style>
  <w:style w:type="paragraph" w:styleId="TOC1">
    <w:name w:val="toc 1"/>
    <w:basedOn w:val="Normal"/>
    <w:next w:val="Normal"/>
    <w:autoRedefine/>
    <w:uiPriority w:val="39"/>
    <w:unhideWhenUsed/>
    <w:rsid w:val="00682772"/>
    <w:pPr>
      <w:spacing w:after="100"/>
    </w:pPr>
  </w:style>
  <w:style w:type="paragraph" w:styleId="TOC2">
    <w:name w:val="toc 2"/>
    <w:basedOn w:val="Normal"/>
    <w:next w:val="Normal"/>
    <w:autoRedefine/>
    <w:uiPriority w:val="39"/>
    <w:unhideWhenUsed/>
    <w:rsid w:val="00682772"/>
    <w:pPr>
      <w:spacing w:after="100"/>
      <w:ind w:left="240"/>
    </w:pPr>
  </w:style>
  <w:style w:type="character" w:styleId="Hyperlink">
    <w:name w:val="Hyperlink"/>
    <w:basedOn w:val="DefaultParagraphFont"/>
    <w:uiPriority w:val="99"/>
    <w:unhideWhenUsed/>
    <w:rsid w:val="006827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Guid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lucide.dev/"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vite.dev/" TargetMode="External"/><Relationship Id="rId5" Type="http://schemas.openxmlformats.org/officeDocument/2006/relationships/footnotes" Target="footnotes.xml"/><Relationship Id="rId10"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hyperlink" Target="https://developer.mozilla.org/en-US/docs/Web/API/Window/localStorage" TargetMode="External"/><Relationship Id="rId14" Type="http://schemas.openxmlformats.org/officeDocument/2006/relationships/theme" Target="theme/theme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D3AB5909-4577-41B2-8FFB-2AD7D9D95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2259</Words>
  <Characters>12878</Characters>
  <Application>Microsoft Office Word</Application>
  <DocSecurity>0</DocSecurity>
  <Lines>107</Lines>
  <Paragraphs>30</Paragraphs>
  <ScaleCrop>false</ScaleCrop>
  <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Ronich Upreti</dc:creator>
  <cp:keywords/>
  <dc:description/>
  <cp:lastModifiedBy>Ronich Upreti</cp:lastModifiedBy>
  <cp:revision>2</cp:revision>
  <dcterms:created xsi:type="dcterms:W3CDTF">2026-09-28T10:35:00Z</dcterms:created>
  <dcterms:modified xsi:type="dcterms:W3CDTF">2026-09-28T10:44:00Z</dcterms:modified>
</cp:coreProperties>
</file>