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3DF61BE8" w14:textId="77777777" w:rsidTr="002D24ED">
        <w:tc>
          <w:tcPr>
            <w:tcW w:w="10577" w:type="dxa"/>
            <w:vMerge w:val="restart"/>
          </w:tcPr>
          <w:p w14:paraId="71944721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079BE17" w14:textId="42883D1C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B16A61" w:rsidRPr="00B16A61">
              <w:t>[</w:t>
            </w:r>
            <w:r w:rsidR="00A36C1E">
              <w:t>Keep track of one’s weight</w:t>
            </w:r>
            <w:r w:rsidR="00B16A61" w:rsidRPr="00B16A61">
              <w:t>]</w:t>
            </w:r>
          </w:p>
        </w:tc>
        <w:tc>
          <w:tcPr>
            <w:tcW w:w="5172" w:type="dxa"/>
          </w:tcPr>
          <w:p w14:paraId="397E50FF" w14:textId="497DC4A1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16A61" w:rsidRPr="00B16A61">
              <w:t>[</w:t>
            </w:r>
            <w:r w:rsidR="006B3924">
              <w:t>Aug 19</w:t>
            </w:r>
            <w:r w:rsidR="00B16A61" w:rsidRPr="00B16A61">
              <w:t>]</w:t>
            </w:r>
          </w:p>
        </w:tc>
      </w:tr>
      <w:tr w:rsidR="00344D45" w14:paraId="654296CA" w14:textId="77777777" w:rsidTr="002D24ED">
        <w:tc>
          <w:tcPr>
            <w:tcW w:w="10577" w:type="dxa"/>
            <w:vMerge/>
          </w:tcPr>
          <w:p w14:paraId="259961E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084CE35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08BA119E" w14:textId="00C49E1A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B16A61" w:rsidRPr="00B16A61">
              <w:t>[</w:t>
            </w:r>
            <w:r w:rsidR="006B3924">
              <w:t>Christopher Lagos</w:t>
            </w:r>
            <w:r w:rsidR="00B16A61" w:rsidRPr="00B16A61">
              <w:t>]</w:t>
            </w:r>
          </w:p>
        </w:tc>
      </w:tr>
    </w:tbl>
    <w:p w14:paraId="469FACA8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69C3A2E8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6AF8ABC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476A491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3835F8F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1F5C71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CE49F63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7AF35B97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114D878F" w14:textId="77777777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C25A10E" w14:textId="13045D1A" w:rsidR="0079186E" w:rsidRDefault="0079186E" w:rsidP="0079186E">
            <w:pPr>
              <w:pStyle w:val="ListParagraph"/>
              <w:numPr>
                <w:ilvl w:val="0"/>
                <w:numId w:val="1"/>
              </w:numPr>
            </w:pPr>
            <w:r>
              <w:t xml:space="preserve">People might not be aware how quarantine is affecting their health, </w:t>
            </w:r>
            <w:r w:rsidR="00D44B30">
              <w:t>specifically</w:t>
            </w:r>
            <w:r>
              <w:t xml:space="preserve"> their weight.</w:t>
            </w:r>
          </w:p>
          <w:p w14:paraId="589BF1CB" w14:textId="501E6BF6" w:rsidR="0079186E" w:rsidRDefault="0079186E" w:rsidP="0079186E">
            <w:pPr>
              <w:pStyle w:val="ListParagraph"/>
              <w:numPr>
                <w:ilvl w:val="0"/>
                <w:numId w:val="1"/>
              </w:numPr>
            </w:pPr>
            <w:r>
              <w:t>People could be gaining weight or loosing weight due to stress</w:t>
            </w:r>
            <w:r w:rsidR="00291032">
              <w:t>.</w:t>
            </w:r>
          </w:p>
          <w:p w14:paraId="12FEEAF1" w14:textId="2083D1B0" w:rsidR="00291032" w:rsidRDefault="00D44B30" w:rsidP="0079186E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291032">
              <w:t>xcessive eating can lead to obesity</w:t>
            </w:r>
            <w:r>
              <w:t>,</w:t>
            </w:r>
            <w:r w:rsidR="00291032">
              <w:t xml:space="preserve"> </w:t>
            </w:r>
            <w:r>
              <w:t>while</w:t>
            </w:r>
            <w:r w:rsidR="00291032">
              <w:t xml:space="preserve"> not eatin</w:t>
            </w:r>
            <w:r>
              <w:t>g</w:t>
            </w:r>
            <w:r w:rsidR="00291032">
              <w:t xml:space="preserve"> weakens the body. </w:t>
            </w:r>
          </w:p>
          <w:p w14:paraId="47AD7DC5" w14:textId="35ED6CD4" w:rsidR="00291032" w:rsidRDefault="00291032" w:rsidP="0079186E">
            <w:pPr>
              <w:pStyle w:val="ListParagraph"/>
              <w:numPr>
                <w:ilvl w:val="0"/>
                <w:numId w:val="1"/>
              </w:numPr>
            </w:pPr>
            <w:r>
              <w:t>Having an unbalanced diet can lead to health problems and eventually make one sick.</w:t>
            </w:r>
          </w:p>
          <w:p w14:paraId="1A79BF1C" w14:textId="10A2390D" w:rsidR="00344D45" w:rsidRDefault="00291032" w:rsidP="00291032">
            <w:pPr>
              <w:pStyle w:val="ListParagraph"/>
              <w:numPr>
                <w:ilvl w:val="0"/>
                <w:numId w:val="1"/>
              </w:numPr>
            </w:pPr>
            <w:r>
              <w:t>During the quarantine one want to avoid getting sick and visiting a hospital.</w:t>
            </w:r>
          </w:p>
          <w:p w14:paraId="4BA5626C" w14:textId="0D749626" w:rsidR="00344D45" w:rsidRDefault="00291032" w:rsidP="00344D45">
            <w:pPr>
              <w:pStyle w:val="ListParagraph"/>
              <w:numPr>
                <w:ilvl w:val="0"/>
                <w:numId w:val="1"/>
              </w:numPr>
            </w:pPr>
            <w:r>
              <w:t>Many people are not aware how their weight changes until someone point</w:t>
            </w:r>
            <w:r w:rsidR="00CE67BD">
              <w:t>s</w:t>
            </w:r>
            <w:r>
              <w:t xml:space="preserve"> it out for them or it</w:t>
            </w:r>
            <w:r w:rsidR="00D44B30">
              <w:t xml:space="preserve"> is </w:t>
            </w:r>
            <w:r>
              <w:t>too late.</w:t>
            </w:r>
          </w:p>
          <w:p w14:paraId="61B56F99" w14:textId="376D63CD" w:rsidR="00344D45" w:rsidRPr="00260A2B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08871C99" w14:textId="77777777" w:rsidR="00344D45" w:rsidRPr="00344D45" w:rsidRDefault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260CF28" w14:textId="77777777" w:rsidR="00344D45" w:rsidRPr="00344D45" w:rsidRDefault="00344D45">
            <w:r>
              <w:t>Line graph, prioritization Matrix, 4Ws. Tree diagram, pareto diagram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F80681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41E3597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5FABA92" w14:textId="3FA518EF" w:rsidR="00344D45" w:rsidRDefault="00260A2B" w:rsidP="00344D45">
            <w:pPr>
              <w:pStyle w:val="ListParagraph"/>
              <w:numPr>
                <w:ilvl w:val="0"/>
                <w:numId w:val="3"/>
              </w:numPr>
            </w:pPr>
            <w:r>
              <w:t>Since the intended target is to help people monitor their weight, this can be done with an application.</w:t>
            </w:r>
          </w:p>
          <w:p w14:paraId="3BBA5B8C" w14:textId="073398C0" w:rsidR="008A1C8F" w:rsidRDefault="008A1C8F" w:rsidP="00344D45">
            <w:pPr>
              <w:pStyle w:val="ListParagraph"/>
              <w:numPr>
                <w:ilvl w:val="0"/>
                <w:numId w:val="3"/>
              </w:numPr>
            </w:pPr>
            <w:r>
              <w:t>Creating a simple app that is both user friendly and easy to pick up.</w:t>
            </w:r>
          </w:p>
          <w:p w14:paraId="4F5F8A7C" w14:textId="65A04C16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509C34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7285329B" w14:textId="77777777" w:rsidR="00344D45" w:rsidRDefault="00344D45" w:rsidP="00344D45">
            <w:r>
              <w:t>Countermeasures Matrix</w:t>
            </w:r>
          </w:p>
        </w:tc>
      </w:tr>
      <w:tr w:rsidR="002D24ED" w14:paraId="61DC5FA0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650DB6A6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24F5D0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56F721E6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52663A3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5E4D6C9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5B4CCE0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88BA36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45C7107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968D0F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61FD934E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2CC9230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5B2CCB0" w14:textId="766BA5F6" w:rsidR="00F91BE2" w:rsidRDefault="00CE67BD" w:rsidP="00CE67BD">
            <w:pPr>
              <w:pStyle w:val="ListParagraph"/>
              <w:numPr>
                <w:ilvl w:val="0"/>
                <w:numId w:val="2"/>
              </w:numPr>
            </w:pPr>
            <w:r>
              <w:t xml:space="preserve">The intended target is to help people track and monitor the changes in their weight. </w:t>
            </w:r>
          </w:p>
          <w:p w14:paraId="450A8CDD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58348AE" w14:textId="09C47922" w:rsidR="00CE67BD" w:rsidRPr="00CE67BD" w:rsidRDefault="00CE67BD" w:rsidP="00CE67BD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CE67BD">
              <w:rPr>
                <w:b/>
                <w:bCs/>
                <w:i/>
                <w:iCs/>
                <w:color w:val="FF0000"/>
              </w:rPr>
              <w:drawing>
                <wp:inline distT="0" distB="0" distL="0" distR="0" wp14:anchorId="5167B477" wp14:editId="7CF87B81">
                  <wp:extent cx="952612" cy="94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9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887E5EB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08C56B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2E87FDA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0C7DBD5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4ED48E36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on)</w:t>
            </w:r>
          </w:p>
          <w:p w14:paraId="4B6099E3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53FC855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99509D8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05A75AC5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0051ECFF" w14:textId="77777777" w:rsidR="00344D45" w:rsidRDefault="00344D45" w:rsidP="00344D45">
            <w:r>
              <w:t>Line graph, pareto</w:t>
            </w:r>
          </w:p>
        </w:tc>
      </w:tr>
      <w:tr w:rsidR="002D24ED" w14:paraId="6D7AD8D6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5808F8A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B389E79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6246670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F01E2CD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CDD773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77333AFD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36AFD17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A7C1487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452C493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3164CB17" w14:textId="77777777" w:rsidTr="002D24ED">
        <w:tc>
          <w:tcPr>
            <w:tcW w:w="9445" w:type="dxa"/>
            <w:gridSpan w:val="2"/>
          </w:tcPr>
          <w:p w14:paraId="1666BD2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A98D515" w14:textId="003F2462" w:rsidR="00260A2B" w:rsidRDefault="00260A2B" w:rsidP="00260A2B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>
              <w:t xml:space="preserve">tress is caused by </w:t>
            </w:r>
            <w:r>
              <w:t>many things but in today one reason stress is being caused is due to quarantine. T</w:t>
            </w:r>
            <w:r>
              <w:t>he sudden change in society due to the virus and the inability of doing things like one was used to</w:t>
            </w:r>
            <w:r>
              <w:t xml:space="preserve"> is the cause</w:t>
            </w:r>
            <w:r>
              <w:t>.</w:t>
            </w:r>
          </w:p>
          <w:p w14:paraId="6DC1DCCC" w14:textId="0C741434" w:rsidR="00344D45" w:rsidRDefault="00260A2B" w:rsidP="00260A2B">
            <w:pPr>
              <w:pStyle w:val="ListParagraph"/>
              <w:numPr>
                <w:ilvl w:val="0"/>
                <w:numId w:val="2"/>
              </w:numPr>
            </w:pPr>
            <w:r>
              <w:t>When under stress people tend to forget to eat meals because their too occupied with worries or they eat excessively to distract themselves.</w:t>
            </w:r>
            <w:r>
              <w:t xml:space="preserve"> </w:t>
            </w:r>
          </w:p>
          <w:p w14:paraId="5D91AA67" w14:textId="5400111F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38432110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02582F05" w14:textId="42481DF9" w:rsidR="00D44B30" w:rsidRDefault="00344D45" w:rsidP="00344D45">
            <w:r>
              <w:t>Fishbone diagram, pareto chart, tree diagram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C107BE1" w14:textId="77777777" w:rsidR="00344D45" w:rsidRDefault="00344D45"/>
        </w:tc>
        <w:tc>
          <w:tcPr>
            <w:tcW w:w="9946" w:type="dxa"/>
            <w:gridSpan w:val="2"/>
          </w:tcPr>
          <w:p w14:paraId="6F6D2EE5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AACF4F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683E033D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2E0F29C1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16C1AEDA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1F5D9D97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65736CC4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18207CEA" w14:textId="77777777" w:rsidR="00344D45" w:rsidRDefault="00B16A61" w:rsidP="00344D45">
            <w:r>
              <w:t>Standard Operating Procedures</w:t>
            </w:r>
          </w:p>
        </w:tc>
      </w:tr>
    </w:tbl>
    <w:p w14:paraId="02D00009" w14:textId="77777777" w:rsidR="00B16A61" w:rsidRDefault="00B16A61"/>
    <w:p w14:paraId="009E021C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24"/>
    <w:rsid w:val="0008081F"/>
    <w:rsid w:val="00260A2B"/>
    <w:rsid w:val="00291032"/>
    <w:rsid w:val="002D24ED"/>
    <w:rsid w:val="00344D45"/>
    <w:rsid w:val="006B3924"/>
    <w:rsid w:val="0079186E"/>
    <w:rsid w:val="008A1C8F"/>
    <w:rsid w:val="00A36C1E"/>
    <w:rsid w:val="00B16A61"/>
    <w:rsid w:val="00CE67BD"/>
    <w:rsid w:val="00D44B30"/>
    <w:rsid w:val="00F9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C5D"/>
  <w15:chartTrackingRefBased/>
  <w15:docId w15:val="{75F5C55C-E41C-4F1D-82B5-7057FF35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184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M. Lagos Rosa</dc:creator>
  <cp:keywords/>
  <dc:description/>
  <cp:lastModifiedBy>Christopher M. Lagos Rosa</cp:lastModifiedBy>
  <cp:revision>1</cp:revision>
  <dcterms:created xsi:type="dcterms:W3CDTF">2020-08-18T20:46:00Z</dcterms:created>
  <dcterms:modified xsi:type="dcterms:W3CDTF">2020-08-18T23:50:00Z</dcterms:modified>
</cp:coreProperties>
</file>