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Heading1"/>
        <w:spacing w:line="360" w:lineRule="auto"/>
        <w:jc w:val="both"/>
        <w:rPr/>
      </w:pPr>
      <w:bookmarkStart w:colFirst="0" w:colLast="0" w:name="_y4jlzza286bl" w:id="0"/>
      <w:bookmarkEnd w:id="0"/>
      <w:r w:rsidDel="00000000" w:rsidR="00000000" w:rsidRPr="00000000">
        <w:rPr>
          <w:rtl w:val="0"/>
        </w:rPr>
        <w:t xml:space="preserve">1. Core Domain</w:t>
      </w:r>
    </w:p>
    <w:p w:rsidR="00000000" w:rsidDel="00000000" w:rsidP="00000000" w:rsidRDefault="00000000" w:rsidRPr="00000000" w14:paraId="00000002">
      <w:pPr>
        <w:spacing w:line="360" w:lineRule="auto"/>
        <w:jc w:val="both"/>
        <w:rPr/>
      </w:pPr>
      <w:r w:rsidDel="00000000" w:rsidR="00000000" w:rsidRPr="00000000">
        <w:rPr>
          <w:rtl w:val="0"/>
        </w:rPr>
        <w:t xml:space="preserve">The Core Domain refers to the distinct value-adding dimensions that set “GamifiedGym” apart from its competitors. It is this “special aspect” as articulated in the lecture that resolves the fundamental issue that currently pervades the market as being “saturated with products that solely focus on data logging” (Milestone2, 1.2.1).</w:t>
      </w:r>
    </w:p>
    <w:p w:rsidR="00000000" w:rsidDel="00000000" w:rsidP="00000000" w:rsidRDefault="00000000" w:rsidRPr="00000000" w14:paraId="00000003">
      <w:pPr>
        <w:spacing w:line="360" w:lineRule="auto"/>
        <w:jc w:val="both"/>
        <w:rPr/>
      </w:pPr>
      <w:r w:rsidDel="00000000" w:rsidR="00000000" w:rsidRPr="00000000">
        <w:rPr>
          <w:rtl w:val="0"/>
        </w:rPr>
      </w:r>
    </w:p>
    <w:p w:rsidR="00000000" w:rsidDel="00000000" w:rsidP="00000000" w:rsidRDefault="00000000" w:rsidRPr="00000000" w14:paraId="00000004">
      <w:pPr>
        <w:spacing w:line="360" w:lineRule="auto"/>
        <w:jc w:val="both"/>
        <w:rPr/>
      </w:pPr>
      <w:r w:rsidDel="00000000" w:rsidR="00000000" w:rsidRPr="00000000">
        <w:rPr>
          <w:rtl w:val="0"/>
        </w:rPr>
        <w:t xml:space="preserve">The Core Domain is Gamified Fitness Journey &amp; Balanced Progression System. It is not one feature, but a blend of mechanics that aim to “encourage consistency, effort, and varied workouts” (1.2.2).</w:t>
      </w:r>
    </w:p>
    <w:p w:rsidR="00000000" w:rsidDel="00000000" w:rsidP="00000000" w:rsidRDefault="00000000" w:rsidRPr="00000000" w14:paraId="00000005">
      <w:pPr>
        <w:pStyle w:val="Heading2"/>
        <w:spacing w:line="360" w:lineRule="auto"/>
        <w:jc w:val="both"/>
        <w:rPr/>
      </w:pPr>
      <w:bookmarkStart w:colFirst="0" w:colLast="0" w:name="_qoi4r9wukw00" w:id="1"/>
      <w:bookmarkEnd w:id="1"/>
      <w:r w:rsidDel="00000000" w:rsidR="00000000" w:rsidRPr="00000000">
        <w:rPr>
          <w:rtl w:val="0"/>
        </w:rPr>
        <w:t xml:space="preserve">Features of this Domain:</w:t>
      </w:r>
    </w:p>
    <w:p w:rsidR="00000000" w:rsidDel="00000000" w:rsidP="00000000" w:rsidRDefault="00000000" w:rsidRPr="00000000" w14:paraId="00000006">
      <w:pPr>
        <w:numPr>
          <w:ilvl w:val="0"/>
          <w:numId w:val="3"/>
        </w:numPr>
        <w:spacing w:line="360" w:lineRule="auto"/>
        <w:ind w:left="720" w:hanging="360"/>
        <w:jc w:val="both"/>
        <w:rPr>
          <w:b w:val="1"/>
          <w:bCs w:val="1"/>
        </w:rPr>
      </w:pPr>
      <w:r w:rsidDel="00000000" w:rsidR="00000000" w:rsidRPr="00000000">
        <w:rPr>
          <w:b w:val="1"/>
          <w:bCs w:val="1"/>
          <w:rtl w:val="0"/>
        </w:rPr>
        <w:t xml:space="preserve">Gamified Progress System (Epic 2):</w:t>
      </w:r>
    </w:p>
    <w:p w:rsidR="00000000" w:rsidDel="00000000" w:rsidP="00000000" w:rsidRDefault="00000000" w:rsidRPr="00000000" w14:paraId="00000007">
      <w:pPr>
        <w:numPr>
          <w:ilvl w:val="1"/>
          <w:numId w:val="3"/>
        </w:numPr>
        <w:spacing w:line="360" w:lineRule="auto"/>
        <w:ind w:left="1440" w:hanging="360"/>
        <w:jc w:val="both"/>
        <w:rPr>
          <w:u w:val="none"/>
        </w:rPr>
      </w:pPr>
      <w:r w:rsidDel="00000000" w:rsidR="00000000" w:rsidRPr="00000000">
        <w:rPr>
          <w:b w:val="1"/>
          <w:bCs w:val="1"/>
          <w:rtl w:val="0"/>
        </w:rPr>
        <w:t xml:space="preserve">Experience Points (XP): </w:t>
      </w:r>
      <w:r w:rsidDel="00000000" w:rsidR="00000000" w:rsidRPr="00000000">
        <w:rPr>
          <w:rtl w:val="0"/>
        </w:rPr>
        <w:t xml:space="preserve">Experience point rewards for exercise activities, providing a sense of progress (User Story 2.1).</w:t>
      </w:r>
    </w:p>
    <w:p w:rsidR="00000000" w:rsidDel="00000000" w:rsidP="00000000" w:rsidRDefault="00000000" w:rsidRPr="00000000" w14:paraId="00000008">
      <w:pPr>
        <w:numPr>
          <w:ilvl w:val="1"/>
          <w:numId w:val="3"/>
        </w:numPr>
        <w:spacing w:line="360" w:lineRule="auto"/>
        <w:ind w:left="1440" w:hanging="360"/>
        <w:jc w:val="both"/>
        <w:rPr>
          <w:u w:val="none"/>
        </w:rPr>
      </w:pPr>
      <w:r w:rsidDel="00000000" w:rsidR="00000000" w:rsidRPr="00000000">
        <w:rPr>
          <w:b w:val="1"/>
          <w:bCs w:val="1"/>
          <w:rtl w:val="0"/>
        </w:rPr>
        <w:t xml:space="preserve">Achievements &amp; Badges: </w:t>
      </w:r>
      <w:r w:rsidDel="00000000" w:rsidR="00000000" w:rsidRPr="00000000">
        <w:rPr>
          <w:rtl w:val="0"/>
        </w:rPr>
        <w:t xml:space="preserve">Users can be encouraged through achievements and badges for achieving certain milestones, such as “1st Week Completed” and “Can Bench Press Myself!” (User Story</w:t>
      </w:r>
    </w:p>
    <w:p w:rsidR="00000000" w:rsidDel="00000000" w:rsidP="00000000" w:rsidRDefault="00000000" w:rsidRPr="00000000" w14:paraId="00000009">
      <w:pPr>
        <w:numPr>
          <w:ilvl w:val="0"/>
          <w:numId w:val="3"/>
        </w:numPr>
        <w:spacing w:line="360" w:lineRule="auto"/>
        <w:ind w:left="720" w:hanging="360"/>
        <w:jc w:val="both"/>
        <w:rPr>
          <w:b w:val="1"/>
          <w:bCs w:val="1"/>
        </w:rPr>
      </w:pPr>
      <w:r w:rsidDel="00000000" w:rsidR="00000000" w:rsidRPr="00000000">
        <w:rPr>
          <w:b w:val="1"/>
          <w:bCs w:val="1"/>
          <w:rtl w:val="0"/>
        </w:rPr>
        <w:t xml:space="preserve">Muscle Group Progress &amp; Balance (The Core Differentiator):</w:t>
      </w:r>
    </w:p>
    <w:p w:rsidR="00000000" w:rsidDel="00000000" w:rsidP="00000000" w:rsidRDefault="00000000" w:rsidRPr="00000000" w14:paraId="0000000A">
      <w:pPr>
        <w:numPr>
          <w:ilvl w:val="1"/>
          <w:numId w:val="3"/>
        </w:numPr>
        <w:spacing w:line="360" w:lineRule="auto"/>
        <w:ind w:left="1440" w:hanging="360"/>
        <w:jc w:val="both"/>
        <w:rPr>
          <w:u w:val="none"/>
        </w:rPr>
      </w:pPr>
      <w:r w:rsidDel="00000000" w:rsidR="00000000" w:rsidRPr="00000000">
        <w:rPr>
          <w:b w:val="1"/>
          <w:bCs w:val="1"/>
          <w:rtl w:val="0"/>
        </w:rPr>
        <w:t xml:space="preserve">Muscle Group Progress Tracker:</w:t>
      </w:r>
      <w:r w:rsidDel="00000000" w:rsidR="00000000" w:rsidRPr="00000000">
        <w:rPr>
          <w:rtl w:val="0"/>
        </w:rPr>
        <w:t xml:space="preserve"> Concept of grading muscle groups (e.g., “bronze, silver, gold” ratings) for progress display (1.2.3).</w:t>
      </w:r>
    </w:p>
    <w:p w:rsidR="00000000" w:rsidDel="00000000" w:rsidP="00000000" w:rsidRDefault="00000000" w:rsidRPr="00000000" w14:paraId="0000000B">
      <w:pPr>
        <w:numPr>
          <w:ilvl w:val="1"/>
          <w:numId w:val="3"/>
        </w:numPr>
        <w:spacing w:line="360" w:lineRule="auto"/>
        <w:ind w:left="1440" w:hanging="360"/>
        <w:jc w:val="both"/>
        <w:rPr>
          <w:u w:val="none"/>
        </w:rPr>
      </w:pPr>
      <w:r w:rsidDel="00000000" w:rsidR="00000000" w:rsidRPr="00000000">
        <w:rPr>
          <w:b w:val="1"/>
          <w:bCs w:val="1"/>
          <w:rtl w:val="0"/>
        </w:rPr>
        <w:t xml:space="preserve">Muscle Balance Visualization: </w:t>
      </w:r>
      <w:r w:rsidDel="00000000" w:rsidR="00000000" w:rsidRPr="00000000">
        <w:rPr>
          <w:rtl w:val="0"/>
        </w:rPr>
        <w:t xml:space="preserve">“the dashboard displays (radar or bar charts) that ‘Highlight StrongPoints and WeakPoints’ and facilitate ‘identification of potential imbalances’” (1.2.3, 2.2.4). There is clear relevance and fulfillment of need</w:t>
      </w:r>
    </w:p>
    <w:p w:rsidR="00000000" w:rsidDel="00000000" w:rsidP="00000000" w:rsidRDefault="00000000" w:rsidRPr="00000000" w14:paraId="0000000C">
      <w:pPr>
        <w:numPr>
          <w:ilvl w:val="1"/>
          <w:numId w:val="3"/>
        </w:numPr>
        <w:spacing w:line="360" w:lineRule="auto"/>
        <w:ind w:left="1440" w:hanging="360"/>
        <w:jc w:val="both"/>
        <w:rPr>
          <w:u w:val="none"/>
        </w:rPr>
      </w:pPr>
      <w:r w:rsidDel="00000000" w:rsidR="00000000" w:rsidRPr="00000000">
        <w:rPr>
          <w:b w:val="1"/>
          <w:bCs w:val="1"/>
          <w:rtl w:val="0"/>
        </w:rPr>
        <w:t xml:space="preserve">Muscle Group Ranks:</w:t>
      </w:r>
      <w:r w:rsidDel="00000000" w:rsidR="00000000" w:rsidRPr="00000000">
        <w:rPr>
          <w:rtl w:val="0"/>
        </w:rPr>
        <w:t xml:space="preserve"> Muscle grouping and corresponding ranks (e.g., Bronze, Silver, and other ranks as per volume and PR’s). (2.2.3)*</w:t>
      </w:r>
    </w:p>
    <w:p w:rsidR="00000000" w:rsidDel="00000000" w:rsidP="00000000" w:rsidRDefault="00000000" w:rsidRPr="00000000" w14:paraId="0000000D">
      <w:pPr>
        <w:numPr>
          <w:ilvl w:val="0"/>
          <w:numId w:val="3"/>
        </w:numPr>
        <w:spacing w:line="360" w:lineRule="auto"/>
        <w:ind w:left="720" w:hanging="360"/>
        <w:jc w:val="both"/>
        <w:rPr>
          <w:b w:val="1"/>
          <w:bCs w:val="1"/>
        </w:rPr>
      </w:pPr>
      <w:r w:rsidDel="00000000" w:rsidR="00000000" w:rsidRPr="00000000">
        <w:rPr>
          <w:b w:val="1"/>
          <w:bCs w:val="1"/>
          <w:rtl w:val="0"/>
        </w:rPr>
        <w:t xml:space="preserve">Personal Progress Metrics:</w:t>
      </w:r>
    </w:p>
    <w:p w:rsidR="00000000" w:rsidDel="00000000" w:rsidP="00000000" w:rsidRDefault="00000000" w:rsidRPr="00000000" w14:paraId="0000000E">
      <w:pPr>
        <w:numPr>
          <w:ilvl w:val="1"/>
          <w:numId w:val="3"/>
        </w:numPr>
        <w:spacing w:line="360" w:lineRule="auto"/>
        <w:ind w:left="1440" w:hanging="360"/>
        <w:jc w:val="both"/>
        <w:rPr>
          <w:u w:val="none"/>
        </w:rPr>
      </w:pPr>
      <w:r w:rsidDel="00000000" w:rsidR="00000000" w:rsidRPr="00000000">
        <w:rPr>
          <w:b w:val="1"/>
          <w:bCs w:val="1"/>
          <w:rtl w:val="0"/>
        </w:rPr>
        <w:t xml:space="preserve">Personal Record (PR) Progress Monitoring: </w:t>
      </w:r>
      <w:r w:rsidDel="00000000" w:rsidR="00000000" w:rsidRPr="00000000">
        <w:rPr>
          <w:rtl w:val="0"/>
        </w:rPr>
        <w:t xml:space="preserve">Specifically monitoring and emphasizing new Personal Records (2.2.3).</w:t>
      </w:r>
    </w:p>
    <w:p w:rsidR="00000000" w:rsidDel="00000000" w:rsidP="00000000" w:rsidRDefault="00000000" w:rsidRPr="00000000" w14:paraId="0000000F">
      <w:pPr>
        <w:numPr>
          <w:ilvl w:val="1"/>
          <w:numId w:val="3"/>
        </w:numPr>
        <w:spacing w:line="360" w:lineRule="auto"/>
        <w:ind w:left="1440" w:hanging="360"/>
        <w:jc w:val="both"/>
        <w:rPr>
          <w:u w:val="none"/>
        </w:rPr>
      </w:pPr>
      <w:r w:rsidDel="00000000" w:rsidR="00000000" w:rsidRPr="00000000">
        <w:rPr>
          <w:b w:val="1"/>
          <w:bCs w:val="1"/>
          <w:rtl w:val="0"/>
        </w:rPr>
        <w:t xml:space="preserve">Workout Streak Tracking:</w:t>
      </w:r>
      <w:r w:rsidDel="00000000" w:rsidR="00000000" w:rsidRPr="00000000">
        <w:rPr>
          <w:rtl w:val="0"/>
        </w:rPr>
        <w:t xml:space="preserve"> An essential gamification feature that encourages regularity (2.2.4</w:t>
      </w:r>
    </w:p>
    <w:p w:rsidR="00000000" w:rsidDel="00000000" w:rsidP="00000000" w:rsidRDefault="00000000" w:rsidRPr="00000000" w14:paraId="00000010">
      <w:pPr>
        <w:pStyle w:val="Heading1"/>
        <w:spacing w:line="360" w:lineRule="auto"/>
        <w:jc w:val="both"/>
        <w:rPr/>
      </w:pPr>
      <w:bookmarkStart w:colFirst="0" w:colLast="0" w:name="_l17yncwha8o9" w:id="2"/>
      <w:bookmarkEnd w:id="2"/>
      <w:r w:rsidDel="00000000" w:rsidR="00000000" w:rsidRPr="00000000">
        <w:rPr>
          <w:rtl w:val="0"/>
        </w:rPr>
        <w:t xml:space="preserve">2. Supporting Subdomains</w:t>
      </w:r>
    </w:p>
    <w:p w:rsidR="00000000" w:rsidDel="00000000" w:rsidP="00000000" w:rsidRDefault="00000000" w:rsidRPr="00000000" w14:paraId="00000011">
      <w:pPr>
        <w:spacing w:line="360" w:lineRule="auto"/>
        <w:jc w:val="both"/>
        <w:rPr/>
      </w:pPr>
      <w:r w:rsidDel="00000000" w:rsidR="00000000" w:rsidRPr="00000000">
        <w:rPr>
          <w:rtl w:val="0"/>
        </w:rPr>
        <w:t xml:space="preserve">    These are required subdomains that the Domain Core leans on as a requirement for functionality. They are not themselves value-added offerings, though required and sometimes heavy on up-front development investment.</w:t>
      </w:r>
    </w:p>
    <w:p w:rsidR="00000000" w:rsidDel="00000000" w:rsidP="00000000" w:rsidRDefault="00000000" w:rsidRPr="00000000" w14:paraId="00000012">
      <w:pPr>
        <w:pStyle w:val="Heading2"/>
        <w:spacing w:line="360" w:lineRule="auto"/>
        <w:jc w:val="both"/>
        <w:rPr/>
      </w:pPr>
      <w:bookmarkStart w:colFirst="0" w:colLast="0" w:name="_9pp5ht7dwva0" w:id="3"/>
      <w:bookmarkEnd w:id="3"/>
      <w:r w:rsidDel="00000000" w:rsidR="00000000" w:rsidRPr="00000000">
        <w:rPr>
          <w:rtl w:val="0"/>
        </w:rPr>
        <w:t xml:space="preserve">Features of this Domain:</w:t>
      </w:r>
    </w:p>
    <w:p w:rsidR="00000000" w:rsidDel="00000000" w:rsidP="00000000" w:rsidRDefault="00000000" w:rsidRPr="00000000" w14:paraId="00000013">
      <w:pPr>
        <w:numPr>
          <w:ilvl w:val="0"/>
          <w:numId w:val="1"/>
        </w:numPr>
        <w:spacing w:line="360" w:lineRule="auto"/>
        <w:ind w:left="720" w:hanging="360"/>
        <w:jc w:val="both"/>
        <w:rPr>
          <w:b w:val="1"/>
          <w:bCs w:val="1"/>
        </w:rPr>
      </w:pPr>
      <w:r w:rsidDel="00000000" w:rsidR="00000000" w:rsidRPr="00000000">
        <w:rPr>
          <w:b w:val="1"/>
          <w:bCs w:val="1"/>
          <w:rtl w:val="0"/>
        </w:rPr>
        <w:t xml:space="preserve">Workout Monitoring &amp; Recording (Epic 1):</w:t>
      </w:r>
    </w:p>
    <w:p w:rsidR="00000000" w:rsidDel="00000000" w:rsidP="00000000" w:rsidRDefault="00000000" w:rsidRPr="00000000" w14:paraId="00000014">
      <w:pPr>
        <w:numPr>
          <w:ilvl w:val="1"/>
          <w:numId w:val="1"/>
        </w:numPr>
        <w:spacing w:line="360" w:lineRule="auto"/>
        <w:ind w:left="1440" w:hanging="360"/>
        <w:jc w:val="both"/>
        <w:rPr>
          <w:u w:val="none"/>
        </w:rPr>
      </w:pPr>
      <w:r w:rsidDel="00000000" w:rsidR="00000000" w:rsidRPr="00000000">
        <w:rPr>
          <w:b w:val="1"/>
          <w:bCs w:val="1"/>
          <w:rtl w:val="0"/>
        </w:rPr>
        <w:t xml:space="preserve">Workout Logging System: </w:t>
      </w:r>
      <w:r w:rsidDel="00000000" w:rsidR="00000000" w:rsidRPr="00000000">
        <w:rPr>
          <w:rtl w:val="0"/>
        </w:rPr>
        <w:t xml:space="preserve">Logging exercises, sets, reps, and weight (User Story 1.1, Feature 1). Without this information, nothing will work in the Core Domain, but logging itself is not its distinctive value (it is what competitors also can/might be doing).</w:t>
      </w:r>
    </w:p>
    <w:p w:rsidR="00000000" w:rsidDel="00000000" w:rsidP="00000000" w:rsidRDefault="00000000" w:rsidRPr="00000000" w14:paraId="00000015">
      <w:pPr>
        <w:numPr>
          <w:ilvl w:val="1"/>
          <w:numId w:val="1"/>
        </w:numPr>
        <w:spacing w:line="360" w:lineRule="auto"/>
        <w:ind w:left="1440" w:hanging="360"/>
        <w:jc w:val="both"/>
        <w:rPr>
          <w:u w:val="none"/>
        </w:rPr>
      </w:pPr>
      <w:r w:rsidDel="00000000" w:rsidR="00000000" w:rsidRPr="00000000">
        <w:rPr>
          <w:b w:val="1"/>
          <w:bCs w:val="1"/>
          <w:rtl w:val="0"/>
        </w:rPr>
        <w:t xml:space="preserve">Exercise Catalog:</w:t>
      </w:r>
      <w:r w:rsidDel="00000000" w:rsidR="00000000" w:rsidRPr="00000000">
        <w:rPr>
          <w:rtl w:val="0"/>
        </w:rPr>
        <w:t xml:space="preserve"> The list of available exercises and corresponding muscle groups (1.3.1).</w:t>
      </w:r>
    </w:p>
    <w:p w:rsidR="00000000" w:rsidDel="00000000" w:rsidP="00000000" w:rsidRDefault="00000000" w:rsidRPr="00000000" w14:paraId="00000016">
      <w:pPr>
        <w:numPr>
          <w:ilvl w:val="1"/>
          <w:numId w:val="1"/>
        </w:numPr>
        <w:spacing w:line="360" w:lineRule="auto"/>
        <w:ind w:left="1440" w:hanging="360"/>
        <w:jc w:val="both"/>
        <w:rPr>
          <w:u w:val="none"/>
        </w:rPr>
      </w:pPr>
      <w:r w:rsidDel="00000000" w:rsidR="00000000" w:rsidRPr="00000000">
        <w:rPr>
          <w:b w:val="1"/>
          <w:bCs w:val="1"/>
          <w:rtl w:val="0"/>
        </w:rPr>
        <w:t xml:space="preserve">Workout History &amp; Overview: </w:t>
      </w:r>
      <w:r w:rsidDel="00000000" w:rsidR="00000000" w:rsidRPr="00000000">
        <w:rPr>
          <w:rtl w:val="0"/>
        </w:rPr>
        <w:t xml:space="preserve">Viewing past sessions (User Story 1.2).</w:t>
      </w:r>
    </w:p>
    <w:p w:rsidR="00000000" w:rsidDel="00000000" w:rsidP="00000000" w:rsidRDefault="00000000" w:rsidRPr="00000000" w14:paraId="00000017">
      <w:pPr>
        <w:numPr>
          <w:ilvl w:val="0"/>
          <w:numId w:val="1"/>
        </w:numPr>
        <w:spacing w:line="360" w:lineRule="auto"/>
        <w:ind w:left="720" w:hanging="360"/>
        <w:jc w:val="both"/>
        <w:rPr>
          <w:b w:val="1"/>
          <w:bCs w:val="1"/>
        </w:rPr>
      </w:pPr>
      <w:r w:rsidDel="00000000" w:rsidR="00000000" w:rsidRPr="00000000">
        <w:rPr>
          <w:b w:val="1"/>
          <w:bCs w:val="1"/>
          <w:rtl w:val="0"/>
        </w:rPr>
        <w:t xml:space="preserve">User Account &amp; Profile Management:</w:t>
      </w:r>
    </w:p>
    <w:p w:rsidR="00000000" w:rsidDel="00000000" w:rsidP="00000000" w:rsidRDefault="00000000" w:rsidRPr="00000000" w14:paraId="00000018">
      <w:pPr>
        <w:numPr>
          <w:ilvl w:val="1"/>
          <w:numId w:val="1"/>
        </w:numPr>
        <w:spacing w:line="360" w:lineRule="auto"/>
        <w:ind w:left="1440" w:hanging="360"/>
        <w:jc w:val="both"/>
        <w:rPr>
          <w:u w:val="none"/>
        </w:rPr>
      </w:pPr>
      <w:r w:rsidDel="00000000" w:rsidR="00000000" w:rsidRPr="00000000">
        <w:rPr>
          <w:b w:val="1"/>
          <w:bCs w:val="1"/>
          <w:rtl w:val="0"/>
        </w:rPr>
        <w:t xml:space="preserve">User Authentication: </w:t>
      </w:r>
      <w:r w:rsidDel="00000000" w:rsidR="00000000" w:rsidRPr="00000000">
        <w:rPr>
          <w:rtl w:val="0"/>
        </w:rPr>
        <w:t xml:space="preserve">Logging In, Signing Up, and Session Management (Epic 3, User Story 1). Progress tracking for gamified feature is user-specific.</w:t>
      </w:r>
    </w:p>
    <w:p w:rsidR="00000000" w:rsidDel="00000000" w:rsidP="00000000" w:rsidRDefault="00000000" w:rsidRPr="00000000" w14:paraId="00000019">
      <w:pPr>
        <w:numPr>
          <w:ilvl w:val="1"/>
          <w:numId w:val="1"/>
        </w:numPr>
        <w:spacing w:line="360" w:lineRule="auto"/>
        <w:ind w:left="1440" w:hanging="360"/>
        <w:jc w:val="both"/>
        <w:rPr>
          <w:u w:val="none"/>
        </w:rPr>
      </w:pPr>
      <w:r w:rsidDel="00000000" w:rsidR="00000000" w:rsidRPr="00000000">
        <w:rPr>
          <w:b w:val="1"/>
          <w:bCs w:val="1"/>
          <w:rtl w:val="0"/>
        </w:rPr>
        <w:t xml:space="preserve">User Profile: </w:t>
      </w:r>
      <w:r w:rsidDel="00000000" w:rsidR="00000000" w:rsidRPr="00000000">
        <w:rPr>
          <w:rtl w:val="0"/>
        </w:rPr>
        <w:t xml:space="preserve">Viewing one’s own statistics, exercise records, and badges collected (2.2.4).</w:t>
      </w:r>
    </w:p>
    <w:p w:rsidR="00000000" w:rsidDel="00000000" w:rsidP="00000000" w:rsidRDefault="00000000" w:rsidRPr="00000000" w14:paraId="0000001A">
      <w:pPr>
        <w:numPr>
          <w:ilvl w:val="0"/>
          <w:numId w:val="1"/>
        </w:numPr>
        <w:spacing w:line="360" w:lineRule="auto"/>
        <w:ind w:left="720" w:hanging="360"/>
        <w:jc w:val="both"/>
        <w:rPr>
          <w:b w:val="1"/>
          <w:bCs w:val="1"/>
        </w:rPr>
      </w:pPr>
      <w:r w:rsidDel="00000000" w:rsidR="00000000" w:rsidRPr="00000000">
        <w:rPr>
          <w:b w:val="1"/>
          <w:bCs w:val="1"/>
          <w:rtl w:val="0"/>
        </w:rPr>
        <w:t xml:space="preserve">Social &amp; Community System (Epic 4):</w:t>
      </w:r>
    </w:p>
    <w:p w:rsidR="00000000" w:rsidDel="00000000" w:rsidP="00000000" w:rsidRDefault="00000000" w:rsidRPr="00000000" w14:paraId="0000001B">
      <w:pPr>
        <w:numPr>
          <w:ilvl w:val="1"/>
          <w:numId w:val="1"/>
        </w:numPr>
        <w:spacing w:line="360" w:lineRule="auto"/>
        <w:ind w:left="1440" w:hanging="360"/>
        <w:jc w:val="both"/>
        <w:rPr>
          <w:u w:val="none"/>
        </w:rPr>
      </w:pPr>
      <w:r w:rsidDel="00000000" w:rsidR="00000000" w:rsidRPr="00000000">
        <w:rPr>
          <w:b w:val="1"/>
          <w:bCs w:val="1"/>
          <w:rtl w:val="0"/>
        </w:rPr>
        <w:t xml:space="preserve">Friends System:</w:t>
      </w:r>
      <w:r w:rsidDel="00000000" w:rsidR="00000000" w:rsidRPr="00000000">
        <w:rPr>
          <w:rtl w:val="0"/>
        </w:rPr>
        <w:t xml:space="preserve"> Process of sending and receiving friend requests (1.2.3,</w:t>
      </w:r>
    </w:p>
    <w:p w:rsidR="00000000" w:rsidDel="00000000" w:rsidP="00000000" w:rsidRDefault="00000000" w:rsidRPr="00000000" w14:paraId="0000001C">
      <w:pPr>
        <w:numPr>
          <w:ilvl w:val="1"/>
          <w:numId w:val="1"/>
        </w:numPr>
        <w:spacing w:line="360" w:lineRule="auto"/>
        <w:ind w:left="1440" w:hanging="360"/>
        <w:jc w:val="both"/>
        <w:rPr>
          <w:u w:val="none"/>
        </w:rPr>
      </w:pPr>
      <w:r w:rsidDel="00000000" w:rsidR="00000000" w:rsidRPr="00000000">
        <w:rPr>
          <w:b w:val="1"/>
          <w:bCs w:val="1"/>
          <w:rtl w:val="0"/>
        </w:rPr>
        <w:t xml:space="preserve">Leaderboards:</w:t>
      </w:r>
      <w:r w:rsidDel="00000000" w:rsidR="00000000" w:rsidRPr="00000000">
        <w:rPr>
          <w:rtl w:val="0"/>
        </w:rPr>
        <w:t xml:space="preserve"> Friend rankings based on their streak or consistency (2.2.3). Although this feature supports the Core Values by providing accountability and elements of friendly competition, its primary value is user-balanced progress.</w:t>
      </w:r>
    </w:p>
    <w:p w:rsidR="00000000" w:rsidDel="00000000" w:rsidP="00000000" w:rsidRDefault="00000000" w:rsidRPr="00000000" w14:paraId="0000001D">
      <w:pPr>
        <w:pStyle w:val="Heading1"/>
        <w:spacing w:line="360" w:lineRule="auto"/>
        <w:jc w:val="both"/>
        <w:rPr/>
      </w:pPr>
      <w:bookmarkStart w:colFirst="0" w:colLast="0" w:name="_b40em38h1qxm" w:id="4"/>
      <w:bookmarkEnd w:id="4"/>
      <w:r w:rsidDel="00000000" w:rsidR="00000000" w:rsidRPr="00000000">
        <w:rPr>
          <w:rtl w:val="0"/>
        </w:rPr>
        <w:t xml:space="preserve">3. Generic Subdomains</w:t>
      </w:r>
    </w:p>
    <w:p w:rsidR="00000000" w:rsidDel="00000000" w:rsidP="00000000" w:rsidRDefault="00000000" w:rsidRPr="00000000" w14:paraId="0000001E">
      <w:pPr>
        <w:spacing w:line="360" w:lineRule="auto"/>
        <w:jc w:val="both"/>
        <w:rPr/>
      </w:pPr>
      <w:r w:rsidDel="00000000" w:rsidR="00000000" w:rsidRPr="00000000">
        <w:rPr>
          <w:rtl w:val="0"/>
        </w:rPr>
        <w:t xml:space="preserve">    These issues pertain to “off-the-shelf” problems that are imperative but not exclusively required within the fitness sector. They need to be solved through third-party services or libraries and not be disruptive to theCore Domain.</w:t>
      </w:r>
    </w:p>
    <w:p w:rsidR="00000000" w:rsidDel="00000000" w:rsidP="00000000" w:rsidRDefault="00000000" w:rsidRPr="00000000" w14:paraId="0000001F">
      <w:pPr>
        <w:pStyle w:val="Heading2"/>
        <w:spacing w:line="360" w:lineRule="auto"/>
        <w:jc w:val="both"/>
        <w:rPr/>
      </w:pPr>
      <w:bookmarkStart w:colFirst="0" w:colLast="0" w:name="_m2lrvnsxh1k8" w:id="5"/>
      <w:bookmarkEnd w:id="5"/>
      <w:r w:rsidDel="00000000" w:rsidR="00000000" w:rsidRPr="00000000">
        <w:rPr>
          <w:rtl w:val="0"/>
        </w:rPr>
        <w:t xml:space="preserve">Features present in this Domain are:</w:t>
      </w:r>
    </w:p>
    <w:p w:rsidR="00000000" w:rsidDel="00000000" w:rsidP="00000000" w:rsidRDefault="00000000" w:rsidRPr="00000000" w14:paraId="00000020">
      <w:pPr>
        <w:numPr>
          <w:ilvl w:val="0"/>
          <w:numId w:val="2"/>
        </w:numPr>
        <w:spacing w:line="360" w:lineRule="auto"/>
        <w:ind w:left="720" w:hanging="360"/>
        <w:jc w:val="both"/>
        <w:rPr>
          <w:b w:val="1"/>
          <w:bCs w:val="1"/>
        </w:rPr>
      </w:pPr>
      <w:r w:rsidDel="00000000" w:rsidR="00000000" w:rsidRPr="00000000">
        <w:rPr>
          <w:b w:val="1"/>
          <w:bCs w:val="1"/>
          <w:rtl w:val="0"/>
        </w:rPr>
        <w:t xml:space="preserve">Database &amp; Backend Infrastructure:</w:t>
      </w:r>
    </w:p>
    <w:p w:rsidR="00000000" w:rsidDel="00000000" w:rsidP="00000000" w:rsidRDefault="00000000" w:rsidRPr="00000000" w14:paraId="00000021">
      <w:pPr>
        <w:numPr>
          <w:ilvl w:val="1"/>
          <w:numId w:val="2"/>
        </w:numPr>
        <w:spacing w:line="360" w:lineRule="auto"/>
        <w:ind w:left="1440" w:hanging="360"/>
        <w:jc w:val="both"/>
        <w:rPr>
          <w:u w:val="none"/>
        </w:rPr>
      </w:pPr>
      <w:r w:rsidDel="00000000" w:rsidR="00000000" w:rsidRPr="00000000">
        <w:rPr>
          <w:rtl w:val="0"/>
        </w:rPr>
        <w:t xml:space="preserve">Storage of user and workout data, and other information such as logs, that would need to be secured. Our project aptly recognizes this as generic through Supabase (1.3.2, Feature 3).</w:t>
      </w:r>
    </w:p>
    <w:p w:rsidR="00000000" w:rsidDel="00000000" w:rsidP="00000000" w:rsidRDefault="00000000" w:rsidRPr="00000000" w14:paraId="00000022">
      <w:pPr>
        <w:numPr>
          <w:ilvl w:val="0"/>
          <w:numId w:val="2"/>
        </w:numPr>
        <w:spacing w:line="360" w:lineRule="auto"/>
        <w:ind w:left="720" w:hanging="360"/>
        <w:jc w:val="both"/>
        <w:rPr>
          <w:b w:val="1"/>
          <w:bCs w:val="1"/>
        </w:rPr>
      </w:pPr>
      <w:r w:rsidDel="00000000" w:rsidR="00000000" w:rsidRPr="00000000">
        <w:rPr>
          <w:b w:val="1"/>
          <w:bCs w:val="1"/>
          <w:rtl w:val="0"/>
        </w:rPr>
        <w:t xml:space="preserve">Notifications:</w:t>
      </w:r>
    </w:p>
    <w:p w:rsidR="00000000" w:rsidDel="00000000" w:rsidP="00000000" w:rsidRDefault="00000000" w:rsidRPr="00000000" w14:paraId="00000023">
      <w:pPr>
        <w:numPr>
          <w:ilvl w:val="1"/>
          <w:numId w:val="2"/>
        </w:numPr>
        <w:spacing w:line="360" w:lineRule="auto"/>
        <w:ind w:left="1440" w:hanging="360"/>
        <w:jc w:val="both"/>
        <w:rPr>
          <w:u w:val="none"/>
        </w:rPr>
      </w:pPr>
      <w:r w:rsidDel="00000000" w:rsidR="00000000" w:rsidRPr="00000000">
        <w:rPr>
          <w:rtl w:val="0"/>
        </w:rPr>
        <w:t xml:space="preserve">System Alerts: Sending “workout reminders, streak warnings, and social notifications” (2.2.4, 2.1.2). </w:t>
      </w:r>
    </w:p>
    <w:p w:rsidR="00000000" w:rsidDel="00000000" w:rsidP="00000000" w:rsidRDefault="00000000" w:rsidRPr="00000000" w14:paraId="00000024">
      <w:pPr>
        <w:numPr>
          <w:ilvl w:val="0"/>
          <w:numId w:val="2"/>
        </w:numPr>
        <w:spacing w:line="360" w:lineRule="auto"/>
        <w:ind w:left="720" w:hanging="360"/>
        <w:jc w:val="both"/>
        <w:rPr>
          <w:u w:val="none"/>
        </w:rPr>
      </w:pPr>
      <w:r w:rsidDel="00000000" w:rsidR="00000000" w:rsidRPr="00000000">
        <w:rPr>
          <w:b w:val="1"/>
          <w:bCs w:val="1"/>
          <w:rtl w:val="0"/>
        </w:rPr>
        <w:t xml:space="preserve">Email Services:</w:t>
      </w:r>
    </w:p>
    <w:p w:rsidR="00000000" w:rsidDel="00000000" w:rsidP="00000000" w:rsidRDefault="00000000" w:rsidRPr="00000000" w14:paraId="00000025">
      <w:pPr>
        <w:numPr>
          <w:ilvl w:val="1"/>
          <w:numId w:val="2"/>
        </w:numPr>
        <w:spacing w:line="360" w:lineRule="auto"/>
        <w:ind w:left="1440" w:hanging="360"/>
        <w:jc w:val="both"/>
        <w:rPr>
          <w:u w:val="none"/>
        </w:rPr>
      </w:pPr>
      <w:r w:rsidDel="00000000" w:rsidR="00000000" w:rsidRPr="00000000">
        <w:rPr>
          <w:rtl w:val="0"/>
        </w:rPr>
        <w:t xml:space="preserve">User Communication: There is an implication of email validation or a password recovery system, inferred by 'valid email' required on sign-up (2.2.4).</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4"/>
        <w:szCs w:val="24"/>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