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Processor Test Document</w:t>
      </w:r>
    </w:p>
    <w:p>
      <w:r>
        <w:t>This is a test document for DOCX processing.</w:t>
      </w:r>
    </w:p>
    <w:p>
      <w:pPr>
        <w:pStyle w:val="Heading1"/>
      </w:pPr>
      <w:r>
        <w:t>Chapter 1: Introduction</w:t>
      </w:r>
    </w:p>
    <w:p>
      <w:r>
        <w:t>This chapter introduces the DOCX processor and its capabilities. The processor can extract text, paragraphs, and tables from Word documents.</w:t>
      </w:r>
    </w:p>
    <w:p>
      <w:pPr>
        <w:pStyle w:val="Heading2"/>
      </w:pPr>
      <w:r>
        <w:t>Section 1.1: Features</w:t>
      </w:r>
    </w:p>
    <w:p>
      <w:r>
        <w:t>• Automatic text extraction</w:t>
        <w:br/>
      </w:r>
      <w:r>
        <w:t>• Paragraph-based segmentation</w:t>
        <w:br/>
      </w:r>
      <w:r>
        <w:t>• Table processing</w:t>
        <w:br/>
      </w:r>
      <w:r>
        <w:t>• Metadata extraction</w:t>
      </w:r>
    </w:p>
    <w:p>
      <w:pPr>
        <w:pStyle w:val="Heading2"/>
      </w:pPr>
      <w:r>
        <w:t>Section 1.2: Supported Formats</w:t>
      </w:r>
    </w:p>
    <w:p>
      <w:r>
        <w:t>The processor supports the following formats:</w:t>
        <w:br/>
        <w:t>1. DOCX (Microsoft Word 2007+)</w:t>
        <w:br/>
        <w:t>2. DOC (Legacy Word format via conversion)</w:t>
        <w:br/>
        <w:t>3. RTF (Rich Text Format)</w:t>
      </w:r>
    </w:p>
    <w:p>
      <w:pPr>
        <w:pStyle w:val="Heading1"/>
      </w:pPr>
      <w:r>
        <w:t>Chapter 2: Technical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Text Extraction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Table Processing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Image Extraction</w:t>
            </w:r>
          </w:p>
        </w:tc>
        <w:tc>
          <w:tcPr>
            <w:tcW w:type="dxa" w:w="2880"/>
          </w:tcPr>
          <w:p>
            <w:r>
              <w:t>Not Supported</w:t>
            </w:r>
          </w:p>
        </w:tc>
        <w:tc>
          <w:tcPr>
            <w:tcW w:type="dxa" w:w="2880"/>
          </w:tcPr>
          <w:p>
            <w:r>
              <w:t>Future version</w:t>
            </w:r>
          </w:p>
        </w:tc>
      </w:tr>
    </w:tbl>
    <w:p>
      <w:pPr>
        <w:pStyle w:val="Heading1"/>
      </w:pPr>
      <w:r>
        <w:t>Chapter 3: Performance</w:t>
      </w:r>
    </w:p>
    <w:p>
      <w:r>
        <w:t>Performance metrics for the DOCX processor:</w:t>
        <w:br/>
        <w:br/>
        <w:t>• Small documents (&lt; 1MB): &lt; 1 second</w:t>
        <w:br/>
        <w:t>• Medium documents (1-10MB): 1-5 seconds</w:t>
        <w:br/>
        <w:t>• Large documents (&gt; 10MB): 5-30 seconds</w:t>
      </w:r>
    </w:p>
    <w:p>
      <w:pPr>
        <w:pStyle w:val="Heading2"/>
      </w:pPr>
      <w:r>
        <w:t>Implementation Steps</w:t>
      </w:r>
    </w:p>
    <w:p>
      <w:pPr>
        <w:pStyle w:val="ListNumber"/>
      </w:pPr>
      <w:r>
        <w:t>Initialize the DocxProcessor</w:t>
      </w:r>
    </w:p>
    <w:p>
      <w:pPr>
        <w:pStyle w:val="ListNumber"/>
      </w:pPr>
      <w:r>
        <w:t>Open the DOCX file</w:t>
      </w:r>
    </w:p>
    <w:p>
      <w:pPr>
        <w:pStyle w:val="ListNumber"/>
      </w:pPr>
      <w:r>
        <w:t>Extract text and metadata</w:t>
      </w:r>
    </w:p>
    <w:p>
      <w:pPr>
        <w:pStyle w:val="ListNumber"/>
      </w:pPr>
      <w:r>
        <w:t>Return Document objects</w:t>
      </w:r>
    </w:p>
    <w:p>
      <w:pPr>
        <w:pStyle w:val="Heading1"/>
      </w:pPr>
      <w:r>
        <w:t>Conclusion</w:t>
      </w:r>
    </w:p>
    <w:p>
      <w:r>
        <w:t>This document demonstrates the capabilities of the DOCX processor. It can handle various document elements including paragraphs, headings, tables, and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