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E38A" w14:textId="77777777" w:rsidR="00057337" w:rsidRPr="00057337" w:rsidRDefault="00057337" w:rsidP="00057337">
      <w:pPr>
        <w:rPr>
          <w:b/>
          <w:bCs/>
        </w:rPr>
      </w:pPr>
      <w:r w:rsidRPr="00057337">
        <w:rPr>
          <w:b/>
          <w:bCs/>
        </w:rPr>
        <w:t>Q</w:t>
      </w:r>
      <w:r w:rsidRPr="00057337">
        <w:rPr>
          <w:b/>
          <w:bCs/>
        </w:rPr>
        <w:noBreakHyphen/>
        <w:t>Tec / Q</w:t>
      </w:r>
      <w:r w:rsidRPr="00057337">
        <w:rPr>
          <w:b/>
          <w:bCs/>
        </w:rPr>
        <w:noBreakHyphen/>
        <w:t>Tec Switchgear W.L.L.</w:t>
      </w:r>
    </w:p>
    <w:p w14:paraId="27E6F3CF" w14:textId="77777777" w:rsidR="00057337" w:rsidRPr="00057337" w:rsidRDefault="00057337" w:rsidP="00057337">
      <w:r w:rsidRPr="00057337">
        <w:rPr>
          <w:b/>
          <w:bCs/>
        </w:rPr>
        <w:t>Size / Employees</w:t>
      </w:r>
    </w:p>
    <w:p w14:paraId="62241B66" w14:textId="77777777" w:rsidR="00057337" w:rsidRPr="00057337" w:rsidRDefault="00057337" w:rsidP="00057337">
      <w:pPr>
        <w:numPr>
          <w:ilvl w:val="0"/>
          <w:numId w:val="1"/>
        </w:numPr>
      </w:pPr>
      <w:r w:rsidRPr="00057337">
        <w:t xml:space="preserve">LinkedIn lists the company size as </w:t>
      </w:r>
      <w:r w:rsidRPr="00057337">
        <w:rPr>
          <w:b/>
          <w:bCs/>
        </w:rPr>
        <w:t>51–200 employees</w:t>
      </w:r>
      <w:r w:rsidRPr="00057337">
        <w:t xml:space="preserve">, which suggests mid-size in the local context. </w:t>
      </w:r>
      <w:hyperlink r:id="rId5" w:tgtFrame="_blank" w:history="1">
        <w:r w:rsidRPr="00057337">
          <w:rPr>
            <w:rStyle w:val="Hyperlink"/>
          </w:rPr>
          <w:t>LinkedIn</w:t>
        </w:r>
      </w:hyperlink>
    </w:p>
    <w:p w14:paraId="1E3BF1AC" w14:textId="77777777" w:rsidR="00057337" w:rsidRPr="00057337" w:rsidRDefault="00057337" w:rsidP="00057337">
      <w:pPr>
        <w:numPr>
          <w:ilvl w:val="0"/>
          <w:numId w:val="1"/>
        </w:numPr>
      </w:pPr>
      <w:r w:rsidRPr="00057337">
        <w:t xml:space="preserve">Their “About Us” page describes a team of “experts, engineers, and technicians” but does not publish exact numbers. </w:t>
      </w:r>
      <w:hyperlink r:id="rId6" w:tgtFrame="_blank" w:history="1">
        <w:r w:rsidRPr="00057337">
          <w:rPr>
            <w:rStyle w:val="Hyperlink"/>
          </w:rPr>
          <w:t>QTEC Switchgear</w:t>
        </w:r>
      </w:hyperlink>
    </w:p>
    <w:p w14:paraId="7CB3103F" w14:textId="77777777" w:rsidR="00057337" w:rsidRPr="00057337" w:rsidRDefault="00057337" w:rsidP="00057337">
      <w:r w:rsidRPr="00057337">
        <w:rPr>
          <w:b/>
          <w:bCs/>
        </w:rPr>
        <w:t>Operating Countries / Regions</w:t>
      </w:r>
    </w:p>
    <w:p w14:paraId="7C834D00" w14:textId="77777777" w:rsidR="00057337" w:rsidRPr="00057337" w:rsidRDefault="00057337" w:rsidP="00057337">
      <w:pPr>
        <w:numPr>
          <w:ilvl w:val="0"/>
          <w:numId w:val="2"/>
        </w:numPr>
      </w:pPr>
      <w:r w:rsidRPr="00057337">
        <w:t xml:space="preserve">Their main operation is in </w:t>
      </w:r>
      <w:r w:rsidRPr="00057337">
        <w:rPr>
          <w:b/>
          <w:bCs/>
        </w:rPr>
        <w:t>Qatar</w:t>
      </w:r>
      <w:r w:rsidRPr="00057337">
        <w:t xml:space="preserve">, with headquarters / manufacturing in Mesaieed, Qatar. </w:t>
      </w:r>
      <w:hyperlink r:id="rId7" w:tgtFrame="_blank" w:history="1">
        <w:r w:rsidRPr="00057337">
          <w:rPr>
            <w:rStyle w:val="Hyperlink"/>
          </w:rPr>
          <w:t>QTEC Switchgear+2QTEC Switchgear+2</w:t>
        </w:r>
      </w:hyperlink>
    </w:p>
    <w:p w14:paraId="542DEC9D" w14:textId="77777777" w:rsidR="00057337" w:rsidRPr="00057337" w:rsidRDefault="00057337" w:rsidP="00057337">
      <w:pPr>
        <w:numPr>
          <w:ilvl w:val="0"/>
          <w:numId w:val="2"/>
        </w:numPr>
      </w:pPr>
      <w:r w:rsidRPr="00057337">
        <w:t>There is no clear public evidence of them having foreign branches. Their focus appears to be domestic supply of switchgear / electrical distribution systems.</w:t>
      </w:r>
    </w:p>
    <w:p w14:paraId="00DB275E" w14:textId="77777777" w:rsidR="00057337" w:rsidRPr="00057337" w:rsidRDefault="00057337" w:rsidP="00057337">
      <w:r w:rsidRPr="00057337">
        <w:rPr>
          <w:b/>
          <w:bCs/>
        </w:rPr>
        <w:t>Notes / Observations</w:t>
      </w:r>
    </w:p>
    <w:p w14:paraId="7281FCF0" w14:textId="77777777" w:rsidR="00057337" w:rsidRPr="00057337" w:rsidRDefault="00057337" w:rsidP="00057337">
      <w:pPr>
        <w:numPr>
          <w:ilvl w:val="0"/>
          <w:numId w:val="3"/>
        </w:numPr>
      </w:pPr>
      <w:r w:rsidRPr="00057337">
        <w:t>Being more locally focused means your collaboration pitch should emphasize strong in</w:t>
      </w:r>
      <w:r w:rsidRPr="00057337">
        <w:noBreakHyphen/>
        <w:t>country support, quick response, spare parts, local regulatory knowledge, and customization.</w:t>
      </w:r>
    </w:p>
    <w:p w14:paraId="7FD18170" w14:textId="77777777" w:rsidR="00057337" w:rsidRPr="00057337" w:rsidRDefault="00057337" w:rsidP="00057337">
      <w:pPr>
        <w:numPr>
          <w:ilvl w:val="0"/>
          <w:numId w:val="3"/>
        </w:numPr>
      </w:pPr>
      <w:r w:rsidRPr="00057337">
        <w:t>If they plan expansion (e.g. exporting switchgear), you could propose being part of their export or system-integration arm in new markets.</w:t>
      </w:r>
    </w:p>
    <w:p w14:paraId="61F3905F" w14:textId="77777777" w:rsidR="00057337" w:rsidRDefault="00057337"/>
    <w:sectPr w:rsidR="00057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353C"/>
    <w:multiLevelType w:val="multilevel"/>
    <w:tmpl w:val="08B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D5A2B"/>
    <w:multiLevelType w:val="multilevel"/>
    <w:tmpl w:val="C6BC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26D34"/>
    <w:multiLevelType w:val="multilevel"/>
    <w:tmpl w:val="8C08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32363">
    <w:abstractNumId w:val="0"/>
  </w:num>
  <w:num w:numId="2" w16cid:durableId="1685979679">
    <w:abstractNumId w:val="2"/>
  </w:num>
  <w:num w:numId="3" w16cid:durableId="444691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37"/>
    <w:rsid w:val="00057337"/>
    <w:rsid w:val="001C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045786"/>
  <w15:chartTrackingRefBased/>
  <w15:docId w15:val="{899E98AD-F51E-4191-9516-131A9E48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3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73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tecswitchgear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tecswitchgear.com/about-us/?utm_source=chatgpt.com" TargetMode="External"/><Relationship Id="rId5" Type="http://schemas.openxmlformats.org/officeDocument/2006/relationships/hyperlink" Target="https://www.linkedin.com/company/q-tec-switchgear-w-l-l-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810</Characters>
  <Application>Microsoft Office Word</Application>
  <DocSecurity>0</DocSecurity>
  <Lines>17</Lines>
  <Paragraphs>10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1</cp:revision>
  <dcterms:created xsi:type="dcterms:W3CDTF">2025-10-16T03:51:00Z</dcterms:created>
  <dcterms:modified xsi:type="dcterms:W3CDTF">2025-10-16T03:51:00Z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916e4607-5fd5-40ef-83c3-dc50934ba91c</vt:lpwstr>
  </property>
</Properties>
</file>