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6A645" w14:textId="784CE7EE" w:rsidR="000A48A5" w:rsidRDefault="003326EB" w:rsidP="000A48A5">
      <w:pPr>
        <w:pStyle w:val="Heading1"/>
      </w:pPr>
      <w:bookmarkStart w:id="0" w:name="_GoBack"/>
      <w:bookmarkEnd w:id="0"/>
      <w:r>
        <w:softHyphen/>
      </w:r>
      <w:r w:rsidR="00DF133F">
        <w:t>Essay 3: Genre Study</w:t>
      </w:r>
    </w:p>
    <w:p w14:paraId="48957C0F" w14:textId="0EC28D01" w:rsidR="000A48A5" w:rsidRDefault="000A48A5" w:rsidP="000A48A5">
      <w:pPr>
        <w:widowControl w:val="0"/>
        <w:numPr>
          <w:ilvl w:val="0"/>
          <w:numId w:val="1"/>
        </w:numPr>
        <w:tabs>
          <w:tab w:val="left" w:pos="220"/>
          <w:tab w:val="left" w:pos="720"/>
        </w:tabs>
        <w:autoSpaceDE w:val="0"/>
        <w:autoSpaceDN w:val="0"/>
        <w:adjustRightInd w:val="0"/>
        <w:ind w:hanging="720"/>
        <w:rPr>
          <w:rFonts w:cs="Times"/>
        </w:rPr>
      </w:pPr>
      <w:r w:rsidRPr="001109DB">
        <w:rPr>
          <w:rFonts w:cs="Times"/>
          <w:b/>
          <w:bCs/>
        </w:rPr>
        <w:t>Due Date 1:</w:t>
      </w:r>
      <w:r w:rsidRPr="001109DB">
        <w:rPr>
          <w:rFonts w:cs="Times"/>
        </w:rPr>
        <w:t xml:space="preserve"> </w:t>
      </w:r>
      <w:r w:rsidR="00DF133F">
        <w:rPr>
          <w:rFonts w:cs="Times"/>
        </w:rPr>
        <w:t>Monday, March 30</w:t>
      </w:r>
      <w:r w:rsidRPr="001109DB">
        <w:rPr>
          <w:rFonts w:cs="Times"/>
        </w:rPr>
        <w:t xml:space="preserve">: Bring 2 printed drafts to be </w:t>
      </w:r>
      <w:proofErr w:type="spellStart"/>
      <w:r w:rsidRPr="001109DB">
        <w:rPr>
          <w:rFonts w:cs="Times"/>
        </w:rPr>
        <w:t>workshopped</w:t>
      </w:r>
      <w:proofErr w:type="spellEnd"/>
    </w:p>
    <w:p w14:paraId="31B369E1" w14:textId="77777777" w:rsidR="00532A8F" w:rsidRPr="00D72F10" w:rsidRDefault="00532A8F" w:rsidP="00532A8F">
      <w:pPr>
        <w:spacing w:line="264" w:lineRule="auto"/>
        <w:ind w:left="1440"/>
        <w:rPr>
          <w:i/>
        </w:rPr>
      </w:pPr>
      <w:r w:rsidRPr="00D72F10">
        <w:rPr>
          <w:i/>
        </w:rPr>
        <w:t>Skipping the draft workshop = a lowered grade on revised draft.</w:t>
      </w:r>
    </w:p>
    <w:p w14:paraId="29C520DF" w14:textId="426ED936" w:rsidR="000A48A5" w:rsidRPr="001109DB" w:rsidRDefault="000A48A5" w:rsidP="000A48A5">
      <w:pPr>
        <w:widowControl w:val="0"/>
        <w:numPr>
          <w:ilvl w:val="0"/>
          <w:numId w:val="1"/>
        </w:numPr>
        <w:tabs>
          <w:tab w:val="left" w:pos="220"/>
          <w:tab w:val="left" w:pos="720"/>
        </w:tabs>
        <w:autoSpaceDE w:val="0"/>
        <w:autoSpaceDN w:val="0"/>
        <w:adjustRightInd w:val="0"/>
        <w:ind w:hanging="720"/>
        <w:rPr>
          <w:rFonts w:cs="Times"/>
        </w:rPr>
      </w:pPr>
      <w:r w:rsidRPr="001109DB">
        <w:rPr>
          <w:rFonts w:cs="Times"/>
          <w:b/>
          <w:bCs/>
        </w:rPr>
        <w:t>Due Date 2:</w:t>
      </w:r>
      <w:r w:rsidRPr="001109DB">
        <w:rPr>
          <w:rFonts w:cs="Times"/>
        </w:rPr>
        <w:t xml:space="preserve"> </w:t>
      </w:r>
      <w:r w:rsidR="00B87B4A">
        <w:rPr>
          <w:rFonts w:cs="Times"/>
        </w:rPr>
        <w:t xml:space="preserve">Friday, </w:t>
      </w:r>
      <w:r w:rsidR="00DF133F">
        <w:rPr>
          <w:rFonts w:cs="Times"/>
        </w:rPr>
        <w:t>April 3</w:t>
      </w:r>
      <w:r w:rsidRPr="001109DB">
        <w:rPr>
          <w:rFonts w:cs="Times"/>
        </w:rPr>
        <w:t xml:space="preserve">: </w:t>
      </w:r>
      <w:r w:rsidR="00532A8F">
        <w:rPr>
          <w:rFonts w:cs="Times"/>
        </w:rPr>
        <w:t>Revised draft, submitted via Blackboard</w:t>
      </w:r>
    </w:p>
    <w:p w14:paraId="0A8AC130" w14:textId="5F6972DA" w:rsidR="000A48A5" w:rsidRPr="001109DB" w:rsidRDefault="000A48A5" w:rsidP="000A48A5">
      <w:pPr>
        <w:widowControl w:val="0"/>
        <w:numPr>
          <w:ilvl w:val="0"/>
          <w:numId w:val="1"/>
        </w:numPr>
        <w:tabs>
          <w:tab w:val="left" w:pos="220"/>
          <w:tab w:val="left" w:pos="720"/>
        </w:tabs>
        <w:autoSpaceDE w:val="0"/>
        <w:autoSpaceDN w:val="0"/>
        <w:adjustRightInd w:val="0"/>
        <w:ind w:hanging="720"/>
        <w:rPr>
          <w:rFonts w:cs="Times"/>
        </w:rPr>
      </w:pPr>
      <w:r w:rsidRPr="001109DB">
        <w:rPr>
          <w:rFonts w:cs="Times"/>
          <w:b/>
          <w:bCs/>
        </w:rPr>
        <w:t>Length:</w:t>
      </w:r>
      <w:r w:rsidRPr="001109DB">
        <w:rPr>
          <w:rFonts w:cs="Times"/>
        </w:rPr>
        <w:t xml:space="preserve"> </w:t>
      </w:r>
      <w:r w:rsidR="00DF133F">
        <w:rPr>
          <w:rFonts w:cs="Times"/>
        </w:rPr>
        <w:t>900 - 1200</w:t>
      </w:r>
      <w:r w:rsidRPr="001109DB">
        <w:rPr>
          <w:rFonts w:cs="Times"/>
        </w:rPr>
        <w:t xml:space="preserve"> words</w:t>
      </w:r>
    </w:p>
    <w:p w14:paraId="08220E6E" w14:textId="04BA79EA" w:rsidR="000A48A5" w:rsidRPr="001109DB" w:rsidRDefault="000A48A5" w:rsidP="000A48A5">
      <w:pPr>
        <w:widowControl w:val="0"/>
        <w:numPr>
          <w:ilvl w:val="0"/>
          <w:numId w:val="1"/>
        </w:numPr>
        <w:tabs>
          <w:tab w:val="left" w:pos="220"/>
          <w:tab w:val="left" w:pos="720"/>
        </w:tabs>
        <w:autoSpaceDE w:val="0"/>
        <w:autoSpaceDN w:val="0"/>
        <w:adjustRightInd w:val="0"/>
        <w:ind w:hanging="720"/>
        <w:rPr>
          <w:rFonts w:cs="Times"/>
        </w:rPr>
      </w:pPr>
      <w:r w:rsidRPr="001109DB">
        <w:rPr>
          <w:rFonts w:cs="Times"/>
          <w:b/>
          <w:bCs/>
        </w:rPr>
        <w:t>Research</w:t>
      </w:r>
      <w:r w:rsidR="00DF133F">
        <w:rPr>
          <w:rFonts w:cs="Times"/>
          <w:b/>
          <w:bCs/>
        </w:rPr>
        <w:t xml:space="preserve"> / Reading</w:t>
      </w:r>
      <w:r w:rsidRPr="001109DB">
        <w:rPr>
          <w:rFonts w:cs="Times"/>
          <w:b/>
          <w:bCs/>
        </w:rPr>
        <w:t>:</w:t>
      </w:r>
      <w:r w:rsidRPr="001109DB">
        <w:rPr>
          <w:rFonts w:cs="Times"/>
        </w:rPr>
        <w:t xml:space="preserve"> </w:t>
      </w:r>
      <w:r w:rsidR="00DF133F">
        <w:rPr>
          <w:rFonts w:cs="Times"/>
        </w:rPr>
        <w:t xml:space="preserve">Genre study: compare </w:t>
      </w:r>
      <w:proofErr w:type="spellStart"/>
      <w:r w:rsidR="00DF133F">
        <w:rPr>
          <w:rFonts w:cs="Times"/>
          <w:i/>
        </w:rPr>
        <w:t>Evelina</w:t>
      </w:r>
      <w:proofErr w:type="spellEnd"/>
      <w:r w:rsidR="00DF133F">
        <w:rPr>
          <w:rFonts w:cs="Times"/>
        </w:rPr>
        <w:t xml:space="preserve"> and </w:t>
      </w:r>
      <w:r w:rsidR="00DF133F">
        <w:rPr>
          <w:rFonts w:cs="Times"/>
          <w:i/>
        </w:rPr>
        <w:t>Carrie</w:t>
      </w:r>
    </w:p>
    <w:p w14:paraId="1D904A16" w14:textId="77777777" w:rsidR="000A48A5" w:rsidRPr="001109DB" w:rsidRDefault="000A48A5" w:rsidP="000A48A5">
      <w:pPr>
        <w:widowControl w:val="0"/>
        <w:numPr>
          <w:ilvl w:val="0"/>
          <w:numId w:val="1"/>
        </w:numPr>
        <w:tabs>
          <w:tab w:val="left" w:pos="220"/>
          <w:tab w:val="left" w:pos="720"/>
        </w:tabs>
        <w:autoSpaceDE w:val="0"/>
        <w:autoSpaceDN w:val="0"/>
        <w:adjustRightInd w:val="0"/>
        <w:ind w:hanging="720"/>
        <w:rPr>
          <w:rFonts w:cs="Times"/>
        </w:rPr>
      </w:pPr>
      <w:r w:rsidRPr="001109DB">
        <w:rPr>
          <w:rFonts w:cs="Times"/>
          <w:b/>
          <w:bCs/>
        </w:rPr>
        <w:t>Format:</w:t>
      </w:r>
      <w:r w:rsidRPr="001109DB">
        <w:rPr>
          <w:rFonts w:cs="Times"/>
        </w:rPr>
        <w:t xml:space="preserve"> MLA Style</w:t>
      </w:r>
    </w:p>
    <w:p w14:paraId="4376E357" w14:textId="2CE567E7" w:rsidR="000A48A5" w:rsidRPr="001109DB" w:rsidRDefault="000A48A5" w:rsidP="000A48A5">
      <w:pPr>
        <w:widowControl w:val="0"/>
        <w:numPr>
          <w:ilvl w:val="0"/>
          <w:numId w:val="1"/>
        </w:numPr>
        <w:tabs>
          <w:tab w:val="left" w:pos="220"/>
          <w:tab w:val="left" w:pos="720"/>
        </w:tabs>
        <w:autoSpaceDE w:val="0"/>
        <w:autoSpaceDN w:val="0"/>
        <w:adjustRightInd w:val="0"/>
        <w:ind w:hanging="720"/>
        <w:rPr>
          <w:rFonts w:cs="Times"/>
        </w:rPr>
      </w:pPr>
      <w:r w:rsidRPr="001109DB">
        <w:rPr>
          <w:rFonts w:cs="Times"/>
          <w:b/>
          <w:bCs/>
        </w:rPr>
        <w:t>Value:</w:t>
      </w:r>
      <w:r w:rsidR="00F16070">
        <w:rPr>
          <w:rFonts w:cs="Times"/>
        </w:rPr>
        <w:t xml:space="preserve"> 10</w:t>
      </w:r>
      <w:r w:rsidRPr="001109DB">
        <w:rPr>
          <w:rFonts w:cs="Times"/>
        </w:rPr>
        <w:t>% of your final grade</w:t>
      </w:r>
    </w:p>
    <w:p w14:paraId="42FC6708" w14:textId="77777777" w:rsidR="000A48A5" w:rsidRPr="000A48A5" w:rsidRDefault="000A48A5" w:rsidP="000A48A5">
      <w:pPr>
        <w:pStyle w:val="Heading2"/>
      </w:pPr>
      <w:r w:rsidRPr="000A48A5">
        <w:t>Description</w:t>
      </w:r>
    </w:p>
    <w:p w14:paraId="7757311C" w14:textId="77777777" w:rsidR="00DF133F" w:rsidRDefault="00DF133F" w:rsidP="00DF133F">
      <w:pPr>
        <w:spacing w:after="200"/>
        <w:ind w:left="360"/>
      </w:pPr>
      <w:r w:rsidRPr="007E43FE">
        <w:t xml:space="preserve">Practice your interpretation skills by analyzing the effect of genre in a comparison </w:t>
      </w:r>
      <w:r>
        <w:t xml:space="preserve">two novels telling the story of a young woman’s experience but doing so through two different genres: </w:t>
      </w:r>
      <w:r>
        <w:rPr>
          <w:i/>
        </w:rPr>
        <w:t>bildungsroman</w:t>
      </w:r>
      <w:r>
        <w:t xml:space="preserve"> and horror (</w:t>
      </w:r>
      <w:proofErr w:type="spellStart"/>
      <w:r>
        <w:rPr>
          <w:i/>
        </w:rPr>
        <w:t>Evelina</w:t>
      </w:r>
      <w:proofErr w:type="spellEnd"/>
      <w:r>
        <w:rPr>
          <w:i/>
        </w:rPr>
        <w:t xml:space="preserve"> </w:t>
      </w:r>
      <w:r>
        <w:t xml:space="preserve">and </w:t>
      </w:r>
      <w:r w:rsidRPr="00DF133F">
        <w:rPr>
          <w:i/>
        </w:rPr>
        <w:t>Carrie)</w:t>
      </w:r>
      <w:r>
        <w:t>.</w:t>
      </w:r>
    </w:p>
    <w:p w14:paraId="33CA3336" w14:textId="6745D0AC" w:rsidR="00DF133F" w:rsidRDefault="00DF133F" w:rsidP="00DF133F">
      <w:pPr>
        <w:spacing w:after="200"/>
        <w:ind w:left="360"/>
      </w:pPr>
      <w:r w:rsidRPr="00DF133F">
        <w:t>Based</w:t>
      </w:r>
      <w:r w:rsidRPr="007E43FE">
        <w:t xml:space="preserve"> on the difference in the genre of the two texts, what conclusions can you draw about </w:t>
      </w:r>
      <w:r w:rsidRPr="00DF133F">
        <w:rPr>
          <w:bCs/>
        </w:rPr>
        <w:t xml:space="preserve">the way the </w:t>
      </w:r>
      <w:r w:rsidR="00D64086">
        <w:rPr>
          <w:bCs/>
        </w:rPr>
        <w:t>different genres affect the meaning of the different texts</w:t>
      </w:r>
      <w:r w:rsidRPr="00DF133F">
        <w:t xml:space="preserve">? </w:t>
      </w:r>
      <w:r w:rsidRPr="007E43FE">
        <w:t xml:space="preserve">Remember, you need a thesis that argues something about how we should analyze and interpret these texts (not just a description of genre differences), so you must decide what you think is the overall meaning of each of the two texts you pick and </w:t>
      </w:r>
      <w:r w:rsidRPr="00DF133F">
        <w:rPr>
          <w:bCs/>
        </w:rPr>
        <w:t>how the genre change helps to highlight that difference in meaning</w:t>
      </w:r>
      <w:r>
        <w:t>.</w:t>
      </w:r>
    </w:p>
    <w:p w14:paraId="396A9969" w14:textId="42EDA40E" w:rsidR="003326EB" w:rsidRPr="007E43FE" w:rsidRDefault="00DF133F" w:rsidP="003D480C">
      <w:pPr>
        <w:spacing w:after="200"/>
        <w:ind w:left="360"/>
      </w:pPr>
      <w:r w:rsidRPr="007E43FE">
        <w:t xml:space="preserve">Using close readings and direct textual analysis of quotes as your evidence, argue how you see the </w:t>
      </w:r>
      <w:r>
        <w:t>different</w:t>
      </w:r>
      <w:r w:rsidRPr="007E43FE">
        <w:t xml:space="preserve"> genre</w:t>
      </w:r>
      <w:r>
        <w:t>s</w:t>
      </w:r>
      <w:r w:rsidRPr="007E43FE">
        <w:t xml:space="preserve"> supporting the</w:t>
      </w:r>
      <w:r>
        <w:t xml:space="preserve"> different </w:t>
      </w:r>
      <w:r w:rsidRPr="007E43FE">
        <w:t>meaning</w:t>
      </w:r>
      <w:r>
        <w:t>s</w:t>
      </w:r>
      <w:r w:rsidRPr="007E43FE">
        <w:t xml:space="preserve"> of the </w:t>
      </w:r>
      <w:r>
        <w:t>two</w:t>
      </w:r>
      <w:r w:rsidRPr="007E43FE">
        <w:t xml:space="preserve"> text</w:t>
      </w:r>
      <w:r>
        <w:t>s</w:t>
      </w:r>
      <w:r w:rsidR="00D64086">
        <w:t>.</w:t>
      </w:r>
    </w:p>
    <w:p w14:paraId="5BAE5E48" w14:textId="77777777" w:rsidR="000A48A5" w:rsidRDefault="000A48A5" w:rsidP="000A48A5">
      <w:pPr>
        <w:pStyle w:val="Heading2"/>
      </w:pPr>
      <w:r>
        <w:t>MLA Format</w:t>
      </w:r>
    </w:p>
    <w:p w14:paraId="51F50305" w14:textId="49E78894" w:rsidR="00F16070" w:rsidRDefault="000A48A5" w:rsidP="00532A8F">
      <w:pPr>
        <w:widowControl w:val="0"/>
        <w:autoSpaceDE w:val="0"/>
        <w:autoSpaceDN w:val="0"/>
        <w:adjustRightInd w:val="0"/>
        <w:spacing w:after="240"/>
        <w:ind w:left="360"/>
        <w:rPr>
          <w:rFonts w:cs="Times"/>
        </w:rPr>
      </w:pPr>
      <w:r w:rsidRPr="001109DB">
        <w:rPr>
          <w:rFonts w:cs="Times"/>
        </w:rPr>
        <w:t>Be sure to format your paper according to MLA guidelines: 1-inch margins, the font Times New Roman, 12-point type, double spaced text, indented f</w:t>
      </w:r>
      <w:r w:rsidR="003D480C">
        <w:rPr>
          <w:rFonts w:cs="Times"/>
        </w:rPr>
        <w:t>irst lines for every paragraph.</w:t>
      </w:r>
    </w:p>
    <w:p w14:paraId="7BC0FF00" w14:textId="77777777" w:rsidR="00F16070" w:rsidRDefault="00F16070">
      <w:pPr>
        <w:rPr>
          <w:rFonts w:cs="Times"/>
        </w:rPr>
      </w:pPr>
      <w:r>
        <w:rPr>
          <w:rFonts w:cs="Times"/>
        </w:rPr>
        <w:br w:type="page"/>
      </w:r>
    </w:p>
    <w:p w14:paraId="04352D8B" w14:textId="77777777" w:rsidR="00F16070" w:rsidRPr="00837528" w:rsidRDefault="00F16070" w:rsidP="00F16070">
      <w:pPr>
        <w:pStyle w:val="Heading1"/>
      </w:pPr>
      <w:r w:rsidRPr="00837528">
        <w:lastRenderedPageBreak/>
        <w:t>Description of different grades for papers</w:t>
      </w:r>
    </w:p>
    <w:p w14:paraId="0720D656" w14:textId="21754C74" w:rsidR="00F16070" w:rsidRPr="00F16070" w:rsidRDefault="00F16070" w:rsidP="00F16070">
      <w:pPr>
        <w:pStyle w:val="ListParagraph"/>
        <w:numPr>
          <w:ilvl w:val="0"/>
          <w:numId w:val="4"/>
        </w:numPr>
        <w:rPr>
          <w:sz w:val="22"/>
          <w:szCs w:val="22"/>
        </w:rPr>
      </w:pPr>
      <w:r w:rsidRPr="00F16070">
        <w:rPr>
          <w:sz w:val="22"/>
          <w:szCs w:val="22"/>
        </w:rPr>
        <w:t>These papers are brilliant, original, insightful, and ar</w:t>
      </w:r>
      <w:r w:rsidR="002629FA">
        <w:rPr>
          <w:sz w:val="22"/>
          <w:szCs w:val="22"/>
        </w:rPr>
        <w:t xml:space="preserve">ticulate, surpassing all of </w:t>
      </w:r>
      <w:r w:rsidRPr="00F16070">
        <w:rPr>
          <w:sz w:val="22"/>
          <w:szCs w:val="22"/>
        </w:rPr>
        <w:t>criteria and doing particularly well in four or more areas; such papers are a rich pleasure to read and instruct even experts about their subject matter.</w:t>
      </w:r>
    </w:p>
    <w:p w14:paraId="233D40BF" w14:textId="77777777" w:rsidR="00F16070" w:rsidRPr="00F16070" w:rsidRDefault="00F16070" w:rsidP="00F16070">
      <w:pPr>
        <w:pStyle w:val="ListParagraph"/>
        <w:ind w:left="540"/>
        <w:rPr>
          <w:sz w:val="22"/>
          <w:szCs w:val="22"/>
        </w:rPr>
      </w:pPr>
    </w:p>
    <w:p w14:paraId="1A879AA7" w14:textId="6B2D7AD9" w:rsidR="002629FA" w:rsidRPr="002629FA" w:rsidRDefault="00F16070" w:rsidP="002629FA">
      <w:pPr>
        <w:pStyle w:val="ListParagraph"/>
        <w:numPr>
          <w:ilvl w:val="0"/>
          <w:numId w:val="4"/>
        </w:numPr>
        <w:rPr>
          <w:sz w:val="22"/>
          <w:szCs w:val="22"/>
        </w:rPr>
      </w:pPr>
      <w:r w:rsidRPr="002629FA">
        <w:rPr>
          <w:sz w:val="22"/>
          <w:szCs w:val="22"/>
        </w:rPr>
        <w:t xml:space="preserve">These papers are very good, meeting all of the criteria and exceeding basic requirements in two or more areas.  </w:t>
      </w:r>
    </w:p>
    <w:p w14:paraId="0D4D493C" w14:textId="77777777" w:rsidR="002629FA" w:rsidRPr="002629FA" w:rsidRDefault="002629FA" w:rsidP="002629FA">
      <w:pPr>
        <w:rPr>
          <w:sz w:val="22"/>
          <w:szCs w:val="22"/>
        </w:rPr>
      </w:pPr>
    </w:p>
    <w:p w14:paraId="1AB15511" w14:textId="5F44BDAD" w:rsidR="00F16070" w:rsidRPr="002629FA" w:rsidRDefault="00F16070" w:rsidP="002629FA">
      <w:pPr>
        <w:pStyle w:val="ListParagraph"/>
        <w:numPr>
          <w:ilvl w:val="0"/>
          <w:numId w:val="4"/>
        </w:numPr>
        <w:rPr>
          <w:sz w:val="22"/>
          <w:szCs w:val="22"/>
        </w:rPr>
      </w:pPr>
      <w:r w:rsidRPr="002629FA">
        <w:rPr>
          <w:sz w:val="22"/>
          <w:szCs w:val="22"/>
        </w:rPr>
        <w:t>These papers meet all of the basic criteria or, if they are deficient in one area, compensate for it in another; these are satisfactory papers that meet the needs of the assignment. There may be a lack of specific textual analysis, or there may be a lot of unnecessary reference to textual details and quotations which are not clearly linked to the argument of the paper, including frequent instances of “unattached quotations.”</w:t>
      </w:r>
    </w:p>
    <w:p w14:paraId="049FE5F7" w14:textId="77777777" w:rsidR="00F16070" w:rsidRPr="00F16070" w:rsidRDefault="00F16070" w:rsidP="00F16070">
      <w:pPr>
        <w:rPr>
          <w:sz w:val="22"/>
          <w:szCs w:val="22"/>
        </w:rPr>
      </w:pPr>
    </w:p>
    <w:p w14:paraId="6E7AABAB" w14:textId="43B09655" w:rsidR="00F16070" w:rsidRPr="00F16070" w:rsidRDefault="00F16070" w:rsidP="00F16070">
      <w:pPr>
        <w:pStyle w:val="ListParagraph"/>
        <w:numPr>
          <w:ilvl w:val="0"/>
          <w:numId w:val="4"/>
        </w:numPr>
        <w:rPr>
          <w:sz w:val="22"/>
          <w:szCs w:val="22"/>
        </w:rPr>
      </w:pPr>
      <w:r w:rsidRPr="00F16070">
        <w:rPr>
          <w:sz w:val="22"/>
          <w:szCs w:val="22"/>
        </w:rPr>
        <w:t>These papers fail to meet some of the criteria, but most of the pieces are in place. Using inappropriate sources without violating the rules for citation falls into this category. These papers present a poorly defined thesis claim, little or no interpretive/critical context, or inconsistently addresses several ideas that are only loosely related, and treats its subject matter with little insight or development.</w:t>
      </w:r>
    </w:p>
    <w:p w14:paraId="322B56E0" w14:textId="77777777" w:rsidR="00F16070" w:rsidRPr="00F16070" w:rsidRDefault="00F16070" w:rsidP="00F16070">
      <w:pPr>
        <w:rPr>
          <w:sz w:val="22"/>
          <w:szCs w:val="22"/>
        </w:rPr>
      </w:pPr>
    </w:p>
    <w:p w14:paraId="7318B295" w14:textId="77777777" w:rsidR="00F16070" w:rsidRPr="00F16070" w:rsidRDefault="00F16070" w:rsidP="00F16070">
      <w:pPr>
        <w:ind w:left="540" w:hanging="360"/>
        <w:rPr>
          <w:sz w:val="22"/>
          <w:szCs w:val="22"/>
        </w:rPr>
      </w:pPr>
      <w:r w:rsidRPr="00F16070">
        <w:rPr>
          <w:sz w:val="22"/>
          <w:szCs w:val="22"/>
        </w:rPr>
        <w:t xml:space="preserve">F. </w:t>
      </w:r>
      <w:r w:rsidRPr="00F16070">
        <w:rPr>
          <w:sz w:val="22"/>
          <w:szCs w:val="22"/>
        </w:rPr>
        <w:tab/>
        <w:t xml:space="preserve">These papers do not meet the requirements of the assignment, often lacking a clear thesis claim or restricting themselves to plot summary or summary of previous research, or they indulge in plagiarism (either intentionally or due to carelessness). Any </w:t>
      </w:r>
      <w:r w:rsidRPr="00F16070">
        <w:rPr>
          <w:bCs/>
          <w:sz w:val="22"/>
          <w:szCs w:val="22"/>
        </w:rPr>
        <w:t xml:space="preserve">plagiarism </w:t>
      </w:r>
      <w:r w:rsidRPr="00F16070">
        <w:rPr>
          <w:sz w:val="22"/>
          <w:szCs w:val="22"/>
        </w:rPr>
        <w:t xml:space="preserve">in a paper (from a single line to full paragraphs) is </w:t>
      </w:r>
      <w:r w:rsidRPr="00F16070">
        <w:rPr>
          <w:i/>
          <w:iCs/>
          <w:sz w:val="22"/>
          <w:szCs w:val="22"/>
        </w:rPr>
        <w:t xml:space="preserve">unacceptable </w:t>
      </w:r>
      <w:r w:rsidRPr="00F16070">
        <w:rPr>
          <w:sz w:val="22"/>
          <w:szCs w:val="22"/>
        </w:rPr>
        <w:t xml:space="preserve">and will result in an “F.” If even one sentence of your paper contains words, phrases, and/or ideas from an </w:t>
      </w:r>
      <w:proofErr w:type="spellStart"/>
      <w:r w:rsidRPr="00F16070">
        <w:rPr>
          <w:sz w:val="22"/>
          <w:szCs w:val="22"/>
        </w:rPr>
        <w:t>uncited</w:t>
      </w:r>
      <w:proofErr w:type="spellEnd"/>
      <w:r w:rsidRPr="00F16070">
        <w:rPr>
          <w:sz w:val="22"/>
          <w:szCs w:val="22"/>
        </w:rPr>
        <w:t xml:space="preserve"> outside source, </w:t>
      </w:r>
      <w:r w:rsidRPr="00F16070">
        <w:rPr>
          <w:bCs/>
          <w:sz w:val="22"/>
          <w:szCs w:val="22"/>
        </w:rPr>
        <w:t>you fail the assignment</w:t>
      </w:r>
      <w:r w:rsidRPr="00F16070">
        <w:rPr>
          <w:sz w:val="22"/>
          <w:szCs w:val="22"/>
        </w:rPr>
        <w:t>; with more excessive plagiarism, you fail the course and earn an X grade on your transcript. If you use a source and do not cite it for any reason (forgot, fell and hit your head, fingers refused to type, or purposely tried to use others’ work as your own), this is plagiarism.</w:t>
      </w:r>
    </w:p>
    <w:p w14:paraId="1587FAE3" w14:textId="77777777" w:rsidR="00F16070" w:rsidRPr="00261E92" w:rsidRDefault="00F16070" w:rsidP="00F16070">
      <w:pPr>
        <w:pStyle w:val="Heading2"/>
      </w:pPr>
      <w:r>
        <w:t>Writing Requirements</w:t>
      </w:r>
    </w:p>
    <w:p w14:paraId="3E26D783" w14:textId="6FEE71D3" w:rsidR="00F16070" w:rsidRPr="00F16070" w:rsidRDefault="00F16070" w:rsidP="00F16070">
      <w:pPr>
        <w:ind w:left="630"/>
        <w:rPr>
          <w:sz w:val="22"/>
          <w:szCs w:val="22"/>
        </w:rPr>
      </w:pPr>
      <w:r w:rsidRPr="00F16070">
        <w:rPr>
          <w:i/>
          <w:iCs/>
          <w:sz w:val="22"/>
          <w:szCs w:val="22"/>
        </w:rPr>
        <w:t xml:space="preserve">General Rules: </w:t>
      </w:r>
      <w:r w:rsidRPr="00F16070">
        <w:rPr>
          <w:sz w:val="22"/>
          <w:szCs w:val="22"/>
        </w:rPr>
        <w:t xml:space="preserve">Many of these assignments require incorporating scholarly sources. Here, a “scholarly source” refers to something you’ve found via the </w:t>
      </w:r>
      <w:r w:rsidRPr="00F16070">
        <w:rPr>
          <w:i/>
          <w:iCs/>
          <w:sz w:val="22"/>
          <w:szCs w:val="22"/>
        </w:rPr>
        <w:t xml:space="preserve">MLA Bibliography </w:t>
      </w:r>
      <w:r w:rsidRPr="00F16070">
        <w:rPr>
          <w:sz w:val="22"/>
          <w:szCs w:val="22"/>
        </w:rPr>
        <w:t xml:space="preserve">database: typically this means books, chapters in book-length collections of essays, or articles in peer-reviewed journals. All sources should be relatively recent, published within the last 10 years or so. Book reviews or short notes will not count for this assignment (“Notes” would include, for instance, items in the </w:t>
      </w:r>
      <w:r w:rsidRPr="00F16070">
        <w:rPr>
          <w:i/>
          <w:iCs/>
          <w:sz w:val="22"/>
          <w:szCs w:val="22"/>
        </w:rPr>
        <w:t>Explicator</w:t>
      </w:r>
      <w:r w:rsidRPr="00F16070">
        <w:rPr>
          <w:sz w:val="22"/>
          <w:szCs w:val="22"/>
        </w:rPr>
        <w:t xml:space="preserve">, </w:t>
      </w:r>
      <w:r w:rsidRPr="00F16070">
        <w:rPr>
          <w:i/>
          <w:iCs/>
          <w:sz w:val="22"/>
          <w:szCs w:val="22"/>
        </w:rPr>
        <w:t>Notes and Queries</w:t>
      </w:r>
      <w:r w:rsidRPr="00F16070">
        <w:rPr>
          <w:sz w:val="22"/>
          <w:szCs w:val="22"/>
        </w:rPr>
        <w:t xml:space="preserve">, and </w:t>
      </w:r>
      <w:r w:rsidRPr="00F16070">
        <w:rPr>
          <w:i/>
          <w:iCs/>
          <w:sz w:val="22"/>
          <w:szCs w:val="22"/>
        </w:rPr>
        <w:t>American Notes and Queries</w:t>
      </w:r>
      <w:r w:rsidRPr="00F16070">
        <w:rPr>
          <w:sz w:val="22"/>
          <w:szCs w:val="22"/>
        </w:rPr>
        <w:t xml:space="preserve"> [</w:t>
      </w:r>
      <w:r w:rsidRPr="00F16070">
        <w:rPr>
          <w:i/>
          <w:iCs/>
          <w:sz w:val="22"/>
          <w:szCs w:val="22"/>
        </w:rPr>
        <w:t>ANQ</w:t>
      </w:r>
      <w:r w:rsidRPr="00F16070">
        <w:rPr>
          <w:sz w:val="22"/>
          <w:szCs w:val="22"/>
        </w:rPr>
        <w:t xml:space="preserve">]). </w:t>
      </w:r>
    </w:p>
    <w:p w14:paraId="6A56530A" w14:textId="77777777" w:rsidR="00F16070" w:rsidRPr="00F16070" w:rsidRDefault="00F16070" w:rsidP="00F16070">
      <w:pPr>
        <w:ind w:left="630"/>
        <w:rPr>
          <w:sz w:val="22"/>
          <w:szCs w:val="22"/>
        </w:rPr>
      </w:pPr>
    </w:p>
    <w:p w14:paraId="73269BD2" w14:textId="05C13414" w:rsidR="00F16070" w:rsidRDefault="00F16070" w:rsidP="00F16070">
      <w:pPr>
        <w:ind w:left="630"/>
        <w:rPr>
          <w:sz w:val="22"/>
          <w:szCs w:val="22"/>
        </w:rPr>
      </w:pPr>
      <w:r w:rsidRPr="00F16070">
        <w:rPr>
          <w:sz w:val="22"/>
          <w:szCs w:val="22"/>
        </w:rPr>
        <w:t xml:space="preserve">Follow the checklist on the </w:t>
      </w:r>
      <w:r>
        <w:rPr>
          <w:sz w:val="22"/>
          <w:szCs w:val="22"/>
        </w:rPr>
        <w:t>“</w:t>
      </w:r>
      <w:r w:rsidRPr="00F16070">
        <w:rPr>
          <w:sz w:val="22"/>
          <w:szCs w:val="22"/>
        </w:rPr>
        <w:t>Writing about Literature</w:t>
      </w:r>
      <w:r>
        <w:rPr>
          <w:sz w:val="22"/>
          <w:szCs w:val="22"/>
        </w:rPr>
        <w:t>”</w:t>
      </w:r>
      <w:r w:rsidRPr="00F16070">
        <w:rPr>
          <w:sz w:val="22"/>
          <w:szCs w:val="22"/>
        </w:rPr>
        <w:t xml:space="preserve"> link on the English Dept. webpage </w:t>
      </w:r>
      <w:r>
        <w:rPr>
          <w:sz w:val="22"/>
          <w:szCs w:val="22"/>
        </w:rPr>
        <w:t xml:space="preserve">&lt;http://www.uscupstate.edu/english&gt; </w:t>
      </w:r>
      <w:r w:rsidRPr="00F16070">
        <w:rPr>
          <w:sz w:val="22"/>
          <w:szCs w:val="22"/>
        </w:rPr>
        <w:t>for reminders about formatting. As standard practice, every formal essay should have</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4843"/>
        <w:gridCol w:w="4837"/>
      </w:tblGrid>
      <w:tr w:rsidR="00F16070" w14:paraId="6BA990A9" w14:textId="77777777" w:rsidTr="00F16070">
        <w:tc>
          <w:tcPr>
            <w:tcW w:w="5148" w:type="dxa"/>
          </w:tcPr>
          <w:p w14:paraId="38587FE2" w14:textId="77777777" w:rsidR="00F16070" w:rsidRPr="00F16070" w:rsidRDefault="00F16070" w:rsidP="00F16070">
            <w:pPr>
              <w:pStyle w:val="ListParagraph"/>
              <w:numPr>
                <w:ilvl w:val="0"/>
                <w:numId w:val="3"/>
              </w:numPr>
              <w:spacing w:after="200" w:line="276" w:lineRule="auto"/>
              <w:ind w:left="360"/>
              <w:rPr>
                <w:sz w:val="22"/>
                <w:szCs w:val="22"/>
              </w:rPr>
            </w:pPr>
            <w:r w:rsidRPr="00F16070">
              <w:rPr>
                <w:sz w:val="22"/>
                <w:szCs w:val="22"/>
              </w:rPr>
              <w:t xml:space="preserve">a title, </w:t>
            </w:r>
          </w:p>
          <w:p w14:paraId="362ED878" w14:textId="77777777" w:rsidR="00F16070" w:rsidRPr="00F16070" w:rsidRDefault="00F16070" w:rsidP="00F16070">
            <w:pPr>
              <w:pStyle w:val="ListParagraph"/>
              <w:numPr>
                <w:ilvl w:val="0"/>
                <w:numId w:val="3"/>
              </w:numPr>
              <w:spacing w:after="200" w:line="276" w:lineRule="auto"/>
              <w:ind w:left="360"/>
              <w:rPr>
                <w:sz w:val="22"/>
                <w:szCs w:val="22"/>
              </w:rPr>
            </w:pPr>
            <w:r w:rsidRPr="00F16070">
              <w:rPr>
                <w:sz w:val="22"/>
                <w:szCs w:val="22"/>
              </w:rPr>
              <w:t xml:space="preserve">an introduction, </w:t>
            </w:r>
          </w:p>
          <w:p w14:paraId="3E33457E" w14:textId="77777777" w:rsidR="00F16070" w:rsidRPr="00F16070" w:rsidRDefault="00F16070" w:rsidP="00F16070">
            <w:pPr>
              <w:pStyle w:val="ListParagraph"/>
              <w:numPr>
                <w:ilvl w:val="0"/>
                <w:numId w:val="3"/>
              </w:numPr>
              <w:spacing w:after="200" w:line="276" w:lineRule="auto"/>
              <w:ind w:left="360"/>
              <w:rPr>
                <w:sz w:val="22"/>
                <w:szCs w:val="22"/>
              </w:rPr>
            </w:pPr>
            <w:r w:rsidRPr="00F16070">
              <w:rPr>
                <w:sz w:val="22"/>
                <w:szCs w:val="22"/>
              </w:rPr>
              <w:t xml:space="preserve">a powerful and original thesis or claim, </w:t>
            </w:r>
          </w:p>
          <w:p w14:paraId="20E97A10" w14:textId="63DDBD6E" w:rsidR="00F16070" w:rsidRPr="00F16070" w:rsidRDefault="00F16070" w:rsidP="00F16070">
            <w:pPr>
              <w:pStyle w:val="ListParagraph"/>
              <w:numPr>
                <w:ilvl w:val="0"/>
                <w:numId w:val="3"/>
              </w:numPr>
              <w:spacing w:after="200" w:line="276" w:lineRule="auto"/>
              <w:ind w:left="360"/>
              <w:rPr>
                <w:sz w:val="22"/>
                <w:szCs w:val="22"/>
              </w:rPr>
            </w:pPr>
            <w:r w:rsidRPr="00F16070">
              <w:rPr>
                <w:sz w:val="22"/>
                <w:szCs w:val="22"/>
              </w:rPr>
              <w:t xml:space="preserve">well-developed and focused paragraphs that support and develop your thesis with carefully analyzed evidence </w:t>
            </w:r>
          </w:p>
        </w:tc>
        <w:tc>
          <w:tcPr>
            <w:tcW w:w="5148" w:type="dxa"/>
          </w:tcPr>
          <w:p w14:paraId="1C771C68" w14:textId="4CB8FDD3" w:rsidR="00F16070" w:rsidRDefault="00F16070" w:rsidP="00F16070">
            <w:pPr>
              <w:pStyle w:val="ListParagraph"/>
              <w:numPr>
                <w:ilvl w:val="0"/>
                <w:numId w:val="3"/>
              </w:numPr>
              <w:spacing w:after="200" w:line="276" w:lineRule="auto"/>
              <w:ind w:left="360"/>
              <w:rPr>
                <w:sz w:val="22"/>
                <w:szCs w:val="22"/>
              </w:rPr>
            </w:pPr>
            <w:r>
              <w:rPr>
                <w:sz w:val="22"/>
                <w:szCs w:val="22"/>
              </w:rPr>
              <w:t xml:space="preserve">well-written topic </w:t>
            </w:r>
            <w:proofErr w:type="spellStart"/>
            <w:r>
              <w:rPr>
                <w:sz w:val="22"/>
                <w:szCs w:val="22"/>
              </w:rPr>
              <w:t>sentenes</w:t>
            </w:r>
            <w:proofErr w:type="spellEnd"/>
            <w:r>
              <w:rPr>
                <w:sz w:val="22"/>
                <w:szCs w:val="22"/>
              </w:rPr>
              <w:t xml:space="preserve"> in each body paragraph</w:t>
            </w:r>
          </w:p>
          <w:p w14:paraId="55F5EFED" w14:textId="77777777" w:rsidR="00F16070" w:rsidRDefault="00F16070" w:rsidP="00F16070">
            <w:pPr>
              <w:pStyle w:val="ListParagraph"/>
              <w:numPr>
                <w:ilvl w:val="0"/>
                <w:numId w:val="3"/>
              </w:numPr>
              <w:spacing w:after="200" w:line="276" w:lineRule="auto"/>
              <w:ind w:left="360"/>
              <w:rPr>
                <w:sz w:val="22"/>
                <w:szCs w:val="22"/>
              </w:rPr>
            </w:pPr>
            <w:r w:rsidRPr="00F16070">
              <w:rPr>
                <w:sz w:val="22"/>
                <w:szCs w:val="22"/>
              </w:rPr>
              <w:t>strong transitions that help guide your readers through the logic of your ideas, and</w:t>
            </w:r>
          </w:p>
          <w:p w14:paraId="37FC788D" w14:textId="570234E8" w:rsidR="00F16070" w:rsidRPr="00F16070" w:rsidRDefault="00F16070" w:rsidP="00F16070">
            <w:pPr>
              <w:pStyle w:val="ListParagraph"/>
              <w:numPr>
                <w:ilvl w:val="0"/>
                <w:numId w:val="3"/>
              </w:numPr>
              <w:spacing w:after="200" w:line="276" w:lineRule="auto"/>
              <w:ind w:left="360"/>
              <w:rPr>
                <w:sz w:val="22"/>
                <w:szCs w:val="22"/>
              </w:rPr>
            </w:pPr>
            <w:r w:rsidRPr="00F16070">
              <w:rPr>
                <w:sz w:val="22"/>
                <w:szCs w:val="22"/>
              </w:rPr>
              <w:t>a conclusion that points to the significance or implications of your argument.</w:t>
            </w:r>
          </w:p>
        </w:tc>
      </w:tr>
    </w:tbl>
    <w:p w14:paraId="4FB5A6A0" w14:textId="62BC3BFD" w:rsidR="000A412E" w:rsidRPr="00F16070" w:rsidRDefault="00F16070" w:rsidP="00255E93">
      <w:pPr>
        <w:ind w:left="630"/>
        <w:rPr>
          <w:sz w:val="22"/>
          <w:szCs w:val="22"/>
        </w:rPr>
      </w:pPr>
      <w:r w:rsidRPr="00F16070">
        <w:rPr>
          <w:sz w:val="22"/>
          <w:szCs w:val="22"/>
        </w:rPr>
        <w:t xml:space="preserve">When you use any primary or secondary sources, cite them appropriately using MLA style, including in-text citations and a Works Cited page. </w:t>
      </w:r>
    </w:p>
    <w:sectPr w:rsidR="000A412E" w:rsidRPr="00F16070" w:rsidSect="00F16070">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32478" w14:textId="77777777" w:rsidR="00CE13EC" w:rsidRDefault="00CE13EC" w:rsidP="00317145">
      <w:r>
        <w:separator/>
      </w:r>
    </w:p>
  </w:endnote>
  <w:endnote w:type="continuationSeparator" w:id="0">
    <w:p w14:paraId="386E67EE" w14:textId="77777777" w:rsidR="00CE13EC" w:rsidRDefault="00CE13EC" w:rsidP="00317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074FD" w14:textId="77777777" w:rsidR="00CE13EC" w:rsidRDefault="00CE13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D4E95" w14:textId="77777777" w:rsidR="00CE13EC" w:rsidRDefault="00CE13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AFC0D" w14:textId="77777777" w:rsidR="00CE13EC" w:rsidRDefault="00CE13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1AB56" w14:textId="77777777" w:rsidR="00CE13EC" w:rsidRDefault="00CE13EC" w:rsidP="00317145">
      <w:r>
        <w:separator/>
      </w:r>
    </w:p>
  </w:footnote>
  <w:footnote w:type="continuationSeparator" w:id="0">
    <w:p w14:paraId="71E4EA8A" w14:textId="77777777" w:rsidR="00CE13EC" w:rsidRDefault="00CE13EC" w:rsidP="003171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626E1" w14:textId="77777777" w:rsidR="00CE13EC" w:rsidRDefault="00CE13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CF9B6" w14:textId="20179D01" w:rsidR="00CE13EC" w:rsidRPr="00532A8F" w:rsidRDefault="00CE13EC" w:rsidP="00532A8F">
    <w:pPr>
      <w:pStyle w:val="Header"/>
      <w:jc w:val="right"/>
      <w:rPr>
        <w:rFonts w:asciiTheme="majorHAnsi" w:hAnsiTheme="majorHAnsi"/>
        <w:i/>
        <w:sz w:val="20"/>
        <w:szCs w:val="20"/>
      </w:rPr>
    </w:pPr>
    <w:r w:rsidRPr="00317145">
      <w:rPr>
        <w:rFonts w:asciiTheme="majorHAnsi" w:hAnsiTheme="majorHAnsi"/>
        <w:sz w:val="20"/>
        <w:szCs w:val="20"/>
      </w:rPr>
      <w:t xml:space="preserve">English </w:t>
    </w:r>
    <w:r>
      <w:rPr>
        <w:rFonts w:asciiTheme="majorHAnsi" w:hAnsiTheme="majorHAnsi"/>
        <w:sz w:val="20"/>
        <w:szCs w:val="20"/>
      </w:rPr>
      <w:t xml:space="preserve">300 </w:t>
    </w:r>
    <w:r w:rsidRPr="00317145">
      <w:rPr>
        <w:rFonts w:asciiTheme="majorHAnsi" w:hAnsiTheme="majorHAnsi"/>
        <w:sz w:val="20"/>
        <w:szCs w:val="20"/>
      </w:rPr>
      <w:t xml:space="preserve">:: Dr. Williams :: </w:t>
    </w:r>
    <w:r>
      <w:rPr>
        <w:rFonts w:asciiTheme="majorHAnsi" w:hAnsiTheme="majorHAnsi"/>
        <w:sz w:val="20"/>
        <w:szCs w:val="20"/>
      </w:rPr>
      <w:t xml:space="preserve">HPAC 201 :: 864-503-5285 :: Skype </w:t>
    </w:r>
    <w:proofErr w:type="spellStart"/>
    <w:r>
      <w:rPr>
        <w:rFonts w:asciiTheme="majorHAnsi" w:hAnsiTheme="majorHAnsi"/>
        <w:i/>
        <w:sz w:val="20"/>
        <w:szCs w:val="20"/>
      </w:rPr>
      <w:t>ProfGeorgeWilliams</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E4F4B" w14:textId="77777777" w:rsidR="00CE13EC" w:rsidRDefault="00CE13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A048486"/>
    <w:lvl w:ilvl="0" w:tplc="00000001">
      <w:start w:val="1"/>
      <w:numFmt w:val="bullet"/>
      <w:lvlText w:val="•"/>
      <w:lvlJc w:val="left"/>
      <w:pPr>
        <w:ind w:left="720" w:hanging="360"/>
      </w:pPr>
    </w:lvl>
    <w:lvl w:ilvl="1" w:tplc="00000001">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053BDE"/>
    <w:multiLevelType w:val="hybridMultilevel"/>
    <w:tmpl w:val="FA682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82D29"/>
    <w:multiLevelType w:val="hybridMultilevel"/>
    <w:tmpl w:val="96EA2AEE"/>
    <w:lvl w:ilvl="0" w:tplc="51E0687A">
      <w:start w:val="1"/>
      <w:numFmt w:val="upperLetter"/>
      <w:lvlText w:val="%1."/>
      <w:lvlJc w:val="left"/>
      <w:pPr>
        <w:ind w:left="54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45300971"/>
    <w:multiLevelType w:val="hybridMultilevel"/>
    <w:tmpl w:val="B20A9A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8A5"/>
    <w:rsid w:val="00045D53"/>
    <w:rsid w:val="000A412E"/>
    <w:rsid w:val="000A48A5"/>
    <w:rsid w:val="001109DB"/>
    <w:rsid w:val="0012668E"/>
    <w:rsid w:val="00255E93"/>
    <w:rsid w:val="002629FA"/>
    <w:rsid w:val="0026725F"/>
    <w:rsid w:val="00317145"/>
    <w:rsid w:val="003326EB"/>
    <w:rsid w:val="003D480C"/>
    <w:rsid w:val="00532A8F"/>
    <w:rsid w:val="007D71B1"/>
    <w:rsid w:val="009E3748"/>
    <w:rsid w:val="00B21C00"/>
    <w:rsid w:val="00B87B4A"/>
    <w:rsid w:val="00C67E3C"/>
    <w:rsid w:val="00C82855"/>
    <w:rsid w:val="00CE13EC"/>
    <w:rsid w:val="00D02318"/>
    <w:rsid w:val="00D64086"/>
    <w:rsid w:val="00DF133F"/>
    <w:rsid w:val="00EE5F27"/>
    <w:rsid w:val="00F16070"/>
    <w:rsid w:val="00FF3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45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8A5"/>
    <w:pPr>
      <w:keepNext/>
      <w:keepLines/>
      <w:spacing w:after="240"/>
      <w:outlineLvl w:val="0"/>
    </w:pPr>
    <w:rPr>
      <w:rFonts w:asciiTheme="majorHAnsi" w:eastAsiaTheme="majorEastAsia" w:hAnsiTheme="majorHAnsi" w:cstheme="majorBidi"/>
      <w:b/>
      <w:bCs/>
      <w:color w:val="000000" w:themeColor="text1"/>
      <w:sz w:val="36"/>
      <w:szCs w:val="32"/>
    </w:rPr>
  </w:style>
  <w:style w:type="paragraph" w:styleId="Heading2">
    <w:name w:val="heading 2"/>
    <w:basedOn w:val="Normal"/>
    <w:next w:val="Normal"/>
    <w:link w:val="Heading2Char"/>
    <w:uiPriority w:val="9"/>
    <w:unhideWhenUsed/>
    <w:qFormat/>
    <w:rsid w:val="000A48A5"/>
    <w:pPr>
      <w:keepNext/>
      <w:keepLines/>
      <w:spacing w:before="200" w:after="100"/>
      <w:outlineLvl w:val="1"/>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A5"/>
    <w:rPr>
      <w:rFonts w:asciiTheme="majorHAnsi" w:eastAsiaTheme="majorEastAsia" w:hAnsiTheme="majorHAnsi" w:cstheme="majorBidi"/>
      <w:b/>
      <w:bCs/>
      <w:color w:val="000000" w:themeColor="text1"/>
      <w:sz w:val="36"/>
      <w:szCs w:val="32"/>
    </w:rPr>
  </w:style>
  <w:style w:type="character" w:customStyle="1" w:styleId="Heading2Char">
    <w:name w:val="Heading 2 Char"/>
    <w:basedOn w:val="DefaultParagraphFont"/>
    <w:link w:val="Heading2"/>
    <w:uiPriority w:val="9"/>
    <w:rsid w:val="000A48A5"/>
    <w:rPr>
      <w:rFonts w:asciiTheme="majorHAnsi" w:eastAsiaTheme="majorEastAsia" w:hAnsiTheme="majorHAnsi" w:cstheme="majorBidi"/>
      <w:b/>
      <w:bCs/>
      <w:color w:val="000000" w:themeColor="text1"/>
      <w:sz w:val="28"/>
      <w:szCs w:val="28"/>
    </w:rPr>
  </w:style>
  <w:style w:type="paragraph" w:styleId="Header">
    <w:name w:val="header"/>
    <w:basedOn w:val="Normal"/>
    <w:link w:val="HeaderChar"/>
    <w:uiPriority w:val="99"/>
    <w:unhideWhenUsed/>
    <w:rsid w:val="00317145"/>
    <w:pPr>
      <w:tabs>
        <w:tab w:val="center" w:pos="4320"/>
        <w:tab w:val="right" w:pos="8640"/>
      </w:tabs>
    </w:pPr>
  </w:style>
  <w:style w:type="character" w:customStyle="1" w:styleId="HeaderChar">
    <w:name w:val="Header Char"/>
    <w:basedOn w:val="DefaultParagraphFont"/>
    <w:link w:val="Header"/>
    <w:uiPriority w:val="99"/>
    <w:rsid w:val="00317145"/>
  </w:style>
  <w:style w:type="paragraph" w:styleId="Footer">
    <w:name w:val="footer"/>
    <w:basedOn w:val="Normal"/>
    <w:link w:val="FooterChar"/>
    <w:uiPriority w:val="99"/>
    <w:unhideWhenUsed/>
    <w:rsid w:val="00317145"/>
    <w:pPr>
      <w:tabs>
        <w:tab w:val="center" w:pos="4320"/>
        <w:tab w:val="right" w:pos="8640"/>
      </w:tabs>
    </w:pPr>
  </w:style>
  <w:style w:type="character" w:customStyle="1" w:styleId="FooterChar">
    <w:name w:val="Footer Char"/>
    <w:basedOn w:val="DefaultParagraphFont"/>
    <w:link w:val="Footer"/>
    <w:uiPriority w:val="99"/>
    <w:rsid w:val="00317145"/>
  </w:style>
  <w:style w:type="paragraph" w:styleId="ListParagraph">
    <w:name w:val="List Paragraph"/>
    <w:basedOn w:val="Normal"/>
    <w:uiPriority w:val="34"/>
    <w:qFormat/>
    <w:rsid w:val="0026725F"/>
    <w:pPr>
      <w:ind w:left="720"/>
      <w:contextualSpacing/>
    </w:pPr>
  </w:style>
  <w:style w:type="table" w:styleId="TableGrid">
    <w:name w:val="Table Grid"/>
    <w:basedOn w:val="TableNormal"/>
    <w:uiPriority w:val="59"/>
    <w:rsid w:val="00F16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8A5"/>
    <w:pPr>
      <w:keepNext/>
      <w:keepLines/>
      <w:spacing w:after="240"/>
      <w:outlineLvl w:val="0"/>
    </w:pPr>
    <w:rPr>
      <w:rFonts w:asciiTheme="majorHAnsi" w:eastAsiaTheme="majorEastAsia" w:hAnsiTheme="majorHAnsi" w:cstheme="majorBidi"/>
      <w:b/>
      <w:bCs/>
      <w:color w:val="000000" w:themeColor="text1"/>
      <w:sz w:val="36"/>
      <w:szCs w:val="32"/>
    </w:rPr>
  </w:style>
  <w:style w:type="paragraph" w:styleId="Heading2">
    <w:name w:val="heading 2"/>
    <w:basedOn w:val="Normal"/>
    <w:next w:val="Normal"/>
    <w:link w:val="Heading2Char"/>
    <w:uiPriority w:val="9"/>
    <w:unhideWhenUsed/>
    <w:qFormat/>
    <w:rsid w:val="000A48A5"/>
    <w:pPr>
      <w:keepNext/>
      <w:keepLines/>
      <w:spacing w:before="200" w:after="100"/>
      <w:outlineLvl w:val="1"/>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A5"/>
    <w:rPr>
      <w:rFonts w:asciiTheme="majorHAnsi" w:eastAsiaTheme="majorEastAsia" w:hAnsiTheme="majorHAnsi" w:cstheme="majorBidi"/>
      <w:b/>
      <w:bCs/>
      <w:color w:val="000000" w:themeColor="text1"/>
      <w:sz w:val="36"/>
      <w:szCs w:val="32"/>
    </w:rPr>
  </w:style>
  <w:style w:type="character" w:customStyle="1" w:styleId="Heading2Char">
    <w:name w:val="Heading 2 Char"/>
    <w:basedOn w:val="DefaultParagraphFont"/>
    <w:link w:val="Heading2"/>
    <w:uiPriority w:val="9"/>
    <w:rsid w:val="000A48A5"/>
    <w:rPr>
      <w:rFonts w:asciiTheme="majorHAnsi" w:eastAsiaTheme="majorEastAsia" w:hAnsiTheme="majorHAnsi" w:cstheme="majorBidi"/>
      <w:b/>
      <w:bCs/>
      <w:color w:val="000000" w:themeColor="text1"/>
      <w:sz w:val="28"/>
      <w:szCs w:val="28"/>
    </w:rPr>
  </w:style>
  <w:style w:type="paragraph" w:styleId="Header">
    <w:name w:val="header"/>
    <w:basedOn w:val="Normal"/>
    <w:link w:val="HeaderChar"/>
    <w:uiPriority w:val="99"/>
    <w:unhideWhenUsed/>
    <w:rsid w:val="00317145"/>
    <w:pPr>
      <w:tabs>
        <w:tab w:val="center" w:pos="4320"/>
        <w:tab w:val="right" w:pos="8640"/>
      </w:tabs>
    </w:pPr>
  </w:style>
  <w:style w:type="character" w:customStyle="1" w:styleId="HeaderChar">
    <w:name w:val="Header Char"/>
    <w:basedOn w:val="DefaultParagraphFont"/>
    <w:link w:val="Header"/>
    <w:uiPriority w:val="99"/>
    <w:rsid w:val="00317145"/>
  </w:style>
  <w:style w:type="paragraph" w:styleId="Footer">
    <w:name w:val="footer"/>
    <w:basedOn w:val="Normal"/>
    <w:link w:val="FooterChar"/>
    <w:uiPriority w:val="99"/>
    <w:unhideWhenUsed/>
    <w:rsid w:val="00317145"/>
    <w:pPr>
      <w:tabs>
        <w:tab w:val="center" w:pos="4320"/>
        <w:tab w:val="right" w:pos="8640"/>
      </w:tabs>
    </w:pPr>
  </w:style>
  <w:style w:type="character" w:customStyle="1" w:styleId="FooterChar">
    <w:name w:val="Footer Char"/>
    <w:basedOn w:val="DefaultParagraphFont"/>
    <w:link w:val="Footer"/>
    <w:uiPriority w:val="99"/>
    <w:rsid w:val="00317145"/>
  </w:style>
  <w:style w:type="paragraph" w:styleId="ListParagraph">
    <w:name w:val="List Paragraph"/>
    <w:basedOn w:val="Normal"/>
    <w:uiPriority w:val="34"/>
    <w:qFormat/>
    <w:rsid w:val="0026725F"/>
    <w:pPr>
      <w:ind w:left="720"/>
      <w:contextualSpacing/>
    </w:pPr>
  </w:style>
  <w:style w:type="table" w:styleId="TableGrid">
    <w:name w:val="Table Grid"/>
    <w:basedOn w:val="TableNormal"/>
    <w:uiPriority w:val="59"/>
    <w:rsid w:val="00F16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4065</Characters>
  <Application>Microsoft Macintosh Word</Application>
  <DocSecurity>0</DocSecurity>
  <Lines>33</Lines>
  <Paragraphs>9</Paragraphs>
  <ScaleCrop>false</ScaleCrop>
  <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 Williams</dc:creator>
  <cp:keywords/>
  <dc:description/>
  <cp:lastModifiedBy>George Williams</cp:lastModifiedBy>
  <cp:revision>2</cp:revision>
  <cp:lastPrinted>2015-02-13T17:49:00Z</cp:lastPrinted>
  <dcterms:created xsi:type="dcterms:W3CDTF">2015-04-10T14:46:00Z</dcterms:created>
  <dcterms:modified xsi:type="dcterms:W3CDTF">2015-04-10T14:46:00Z</dcterms:modified>
</cp:coreProperties>
</file>