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line="36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PLAN DE PRUEBAS</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1639253</wp:posOffset>
            </wp:positionH>
            <wp:positionV relativeFrom="paragraph">
              <wp:posOffset>19050</wp:posOffset>
            </wp:positionV>
            <wp:extent cx="2124983" cy="2038087"/>
            <wp:effectExtent b="0" l="0" r="0" t="0"/>
            <wp:wrapTopAndBottom distB="0" distT="0"/>
            <wp:docPr id="1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983" cy="2038087"/>
                    </a:xfrm>
                    <a:prstGeom prst="rect"/>
                    <a:ln/>
                  </pic:spPr>
                </pic:pic>
              </a:graphicData>
            </a:graphic>
          </wp:anchor>
        </w:drawing>
      </w:r>
    </w:p>
    <w:p w:rsidR="00000000" w:rsidDel="00000000" w:rsidP="00000000" w:rsidRDefault="00000000" w:rsidRPr="00000000" w14:paraId="00000004">
      <w:pPr>
        <w:tabs>
          <w:tab w:val="left" w:pos="7920"/>
        </w:tabs>
        <w:spacing w:line="360" w:lineRule="auto"/>
        <w:rPr/>
      </w:pPr>
      <w:r w:rsidDel="00000000" w:rsidR="00000000" w:rsidRPr="00000000">
        <w:rPr>
          <w:rtl w:val="0"/>
        </w:rPr>
      </w:r>
    </w:p>
    <w:p w:rsidR="00000000" w:rsidDel="00000000" w:rsidP="00000000" w:rsidRDefault="00000000" w:rsidRPr="00000000" w14:paraId="00000005">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PROYECTO:</w:t>
      </w:r>
    </w:p>
    <w:p w:rsidR="00000000" w:rsidDel="00000000" w:rsidP="00000000" w:rsidRDefault="00000000" w:rsidRPr="00000000" w14:paraId="00000006">
      <w:pPr>
        <w:ind w:left="720" w:firstLine="0"/>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7">
      <w:pPr>
        <w:pBdr>
          <w:bottom w:color="000000" w:space="1" w:sz="6" w:val="single"/>
        </w:pBdr>
        <w:ind w:firstLine="720"/>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APLICACIÓN MÓVIL PARA EL SEGUIMIENTO MUNDIAL DE CASOS DE COVID-19 CON DATOS EN TIEMPO REAL</w:t>
      </w:r>
    </w:p>
    <w:p w:rsidR="00000000" w:rsidDel="00000000" w:rsidP="00000000" w:rsidRDefault="00000000" w:rsidRPr="00000000" w14:paraId="00000008">
      <w:pPr>
        <w:pBdr>
          <w:bottom w:color="000000" w:space="1" w:sz="6" w:val="single"/>
        </w:pBdr>
        <w:ind w:firstLine="720"/>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9">
      <w:pPr>
        <w:tabs>
          <w:tab w:val="left" w:pos="7920"/>
        </w:tabs>
        <w:spacing w:line="36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B">
      <w:pPr>
        <w:tabs>
          <w:tab w:val="center" w:pos="4252"/>
          <w:tab w:val="right" w:pos="8504"/>
        </w:tabs>
        <w:spacing w:line="360" w:lineRule="auto"/>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0C">
      <w:pPr>
        <w:tabs>
          <w:tab w:val="center" w:pos="4252"/>
          <w:tab w:val="right" w:pos="8504"/>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D">
      <w:pPr>
        <w:tabs>
          <w:tab w:val="center" w:pos="2552"/>
          <w:tab w:val="right" w:pos="8504"/>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1"/>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PILCO QUISPE, Mireya Flavia</w:t>
      </w:r>
    </w:p>
    <w:p w:rsidR="00000000" w:rsidDel="00000000" w:rsidP="00000000" w:rsidRDefault="00000000" w:rsidRPr="00000000" w14:paraId="0000000F">
      <w:pPr>
        <w:numPr>
          <w:ilvl w:val="0"/>
          <w:numId w:val="1"/>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SALAMANCA CONTRERAS, Fiorella Rosmery</w:t>
      </w:r>
    </w:p>
    <w:p w:rsidR="00000000" w:rsidDel="00000000" w:rsidP="00000000" w:rsidRDefault="00000000" w:rsidRPr="00000000" w14:paraId="00000010">
      <w:pPr>
        <w:numPr>
          <w:ilvl w:val="0"/>
          <w:numId w:val="1"/>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ZAVALA VENEGAS, Luis Ángel</w:t>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TACNA - PERÚ</w:t>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2020</w:t>
      </w:r>
    </w:p>
    <w:p w:rsidR="00000000" w:rsidDel="00000000" w:rsidP="00000000" w:rsidRDefault="00000000" w:rsidRPr="00000000" w14:paraId="00000016">
      <w:pPr>
        <w:shd w:fill="ffffff" w:val="clear"/>
        <w:spacing w:line="360" w:lineRule="auto"/>
        <w:ind w:left="720" w:firstLine="0"/>
        <w:jc w:val="center"/>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17">
      <w:pPr>
        <w:pStyle w:val="Heading1"/>
        <w:tabs>
          <w:tab w:val="left" w:pos="480"/>
          <w:tab w:val="right" w:pos="9097"/>
        </w:tabs>
        <w:spacing w:after="100" w:before="480" w:lineRule="auto"/>
        <w:jc w:val="center"/>
        <w:rPr>
          <w:rFonts w:ascii="Arial" w:cs="Arial" w:eastAsia="Arial" w:hAnsi="Arial"/>
          <w:b w:val="1"/>
          <w:color w:val="000000"/>
          <w:sz w:val="22"/>
          <w:szCs w:val="22"/>
        </w:rPr>
      </w:pPr>
      <w:bookmarkStart w:colFirst="0" w:colLast="0" w:name="_heading=h.30j0zll" w:id="0"/>
      <w:bookmarkEnd w:id="0"/>
      <w:r w:rsidDel="00000000" w:rsidR="00000000" w:rsidRPr="00000000">
        <w:rPr>
          <w:rFonts w:ascii="Arial" w:cs="Arial" w:eastAsia="Arial" w:hAnsi="Arial"/>
          <w:b w:val="1"/>
          <w:color w:val="000000"/>
          <w:sz w:val="22"/>
          <w:szCs w:val="22"/>
          <w:rtl w:val="0"/>
        </w:rPr>
        <w:t xml:space="preserve">HISTORIAL DE VERSIONES</w:t>
      </w:r>
    </w:p>
    <w:p w:rsidR="00000000" w:rsidDel="00000000" w:rsidP="00000000" w:rsidRDefault="00000000" w:rsidRPr="00000000" w14:paraId="00000018">
      <w:pPr>
        <w:spacing w:after="160" w:line="259" w:lineRule="auto"/>
        <w:jc w:val="both"/>
        <w:rPr>
          <w:rFonts w:ascii="Arial" w:cs="Arial" w:eastAsia="Arial" w:hAnsi="Arial"/>
          <w:sz w:val="22"/>
          <w:szCs w:val="22"/>
        </w:rPr>
      </w:pPr>
      <w:r w:rsidDel="00000000" w:rsidR="00000000" w:rsidRPr="00000000">
        <w:rPr>
          <w:rtl w:val="0"/>
        </w:rPr>
      </w:r>
    </w:p>
    <w:tbl>
      <w:tblPr>
        <w:tblStyle w:val="Table1"/>
        <w:tblW w:w="84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5"/>
        <w:gridCol w:w="1554"/>
        <w:gridCol w:w="3170"/>
        <w:gridCol w:w="2115"/>
        <w:tblGridChange w:id="0">
          <w:tblGrid>
            <w:gridCol w:w="1645"/>
            <w:gridCol w:w="1554"/>
            <w:gridCol w:w="3170"/>
            <w:gridCol w:w="2115"/>
          </w:tblGrid>
        </w:tblGridChange>
      </w:tblGrid>
      <w:tr>
        <w:trPr>
          <w:trHeight w:val="24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Fecha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Versión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Descripción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160" w:line="259" w:lineRule="auto"/>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Autor</w:t>
            </w:r>
          </w:p>
        </w:tc>
      </w:tr>
      <w:tr>
        <w:trPr>
          <w:trHeight w:val="1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40" w:before="24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08/07/2020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Creación del documento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160" w:line="259"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MP, FS, LZ</w:t>
            </w:r>
          </w:p>
        </w:tc>
      </w:tr>
    </w:tbl>
    <w:p w:rsidR="00000000" w:rsidDel="00000000" w:rsidP="00000000" w:rsidRDefault="00000000" w:rsidRPr="00000000" w14:paraId="00000021">
      <w:pPr>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tabs>
          <w:tab w:val="right" w:pos="9097"/>
        </w:tabs>
        <w:spacing w:after="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tabs>
          <w:tab w:val="right" w:pos="9097"/>
        </w:tabs>
        <w:spacing w:after="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tabs>
          <w:tab w:val="right" w:pos="9097"/>
        </w:tabs>
        <w:spacing w:after="10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left" w:pos="7920"/>
        </w:tabs>
        <w:spacing w:line="360" w:lineRule="auto"/>
        <w:rPr>
          <w:rFonts w:ascii="Arial" w:cs="Arial" w:eastAsia="Arial" w:hAnsi="Arial"/>
          <w:b w:val="1"/>
          <w:color w:val="0070c0"/>
        </w:rPr>
      </w:pPr>
      <w:r w:rsidDel="00000000" w:rsidR="00000000" w:rsidRPr="00000000">
        <w:rPr>
          <w:rtl w:val="0"/>
        </w:rPr>
      </w:r>
    </w:p>
    <w:p w:rsidR="00000000" w:rsidDel="00000000" w:rsidP="00000000" w:rsidRDefault="00000000" w:rsidRPr="00000000" w14:paraId="00000026">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pos="7920"/>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INTRODUCCIÓN</w:t>
      </w:r>
    </w:p>
    <w:p w:rsidR="00000000" w:rsidDel="00000000" w:rsidP="00000000" w:rsidRDefault="00000000" w:rsidRPr="00000000" w14:paraId="0000003B">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evaluación se realiza con el propósito de encontrar errores y defectos que puedan existir en el uso del sistema a fin de corregirlos. Verificar que las validaciones de datos funcionen y limiten el ingreso de información, para que no se puedan ingresar datos que no están permitidos (sólo números en campos numéricos por ejemplo). Se quiere comprobar además que el sistema cumple con los requerimientos establecidos por el usuario, tiene un rendimiento adecuado en el ambiente donde se encuentra instalado. Otro aspecto importante para evaluar son las características de seguridad relacionadas con el ingreso no autorizado de usuarios, de manera que no puedan realizar modificaciones donde no sean permitidas.</w:t>
      </w:r>
    </w:p>
    <w:p w:rsidR="00000000" w:rsidDel="00000000" w:rsidP="00000000" w:rsidRDefault="00000000" w:rsidRPr="00000000" w14:paraId="0000003D">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PROPÓSITOS DE LA EVALUACIÓN</w:t>
      </w:r>
    </w:p>
    <w:p w:rsidR="00000000" w:rsidDel="00000000" w:rsidP="00000000" w:rsidRDefault="00000000" w:rsidRPr="00000000" w14:paraId="0000003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spacing w:line="360" w:lineRule="auto"/>
        <w:ind w:left="708"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4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A REALIZAR</w:t>
      </w:r>
    </w:p>
    <w:p w:rsidR="00000000" w:rsidDel="00000000" w:rsidP="00000000" w:rsidRDefault="00000000" w:rsidRPr="00000000" w14:paraId="0000004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numPr>
          <w:ilvl w:val="0"/>
          <w:numId w:val="5"/>
        </w:numPr>
        <w:spacing w:line="360" w:lineRule="auto"/>
        <w:ind w:left="720" w:hanging="10.999999999999943"/>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de Caja Negra: </w:t>
      </w:r>
    </w:p>
    <w:p w:rsidR="00000000" w:rsidDel="00000000" w:rsidP="00000000" w:rsidRDefault="00000000" w:rsidRPr="00000000" w14:paraId="00000045">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Pruebas de Caja Negra, es una técnica de pruebas de software en la cual la funcionalidad se verifica sin tomar en cuenta la estructura interna de código, detalles de implementación o escenarios de ejecución internos en el software.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las pruebas de caja negra, nos enfocamos solamente en las entradas y salidas del sistema, sin preocuparnos en tener conocimiento de la estructura interna del programa de software. Para obtener el detalle de cuáles deben ser esas entradas y salidas, nos basamos en los requerimientos de software y especificaciones funcionales.</w:t>
      </w:r>
    </w:p>
    <w:p w:rsidR="00000000" w:rsidDel="00000000" w:rsidP="00000000" w:rsidRDefault="00000000" w:rsidRPr="00000000" w14:paraId="00000048">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HERRAMIENTAS PARA LAS PRUEBAS</w:t>
      </w:r>
    </w:p>
    <w:p w:rsidR="00000000" w:rsidDel="00000000" w:rsidP="00000000" w:rsidRDefault="00000000" w:rsidRPr="00000000" w14:paraId="0000004D">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herramienta principal se utilizará JUnit el cual es un conjunto de bibliotecas que son utilizadas en programación para hacer pruebas unitarias de aplicaciones Java. Diseñado para cargar el comportamiento de pruebas funcionales y medir el rendimiento. </w:t>
      </w:r>
    </w:p>
    <w:p w:rsidR="00000000" w:rsidDel="00000000" w:rsidP="00000000" w:rsidRDefault="00000000" w:rsidRPr="00000000" w14:paraId="00000051">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concepto fundamental en estas herramientas es el caso de prueba (test case), y la suite de prueba (test suite).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rsidR="00000000" w:rsidDel="00000000" w:rsidP="00000000" w:rsidRDefault="00000000" w:rsidRPr="00000000" w14:paraId="00000053">
      <w:pPr>
        <w:spacing w:line="360" w:lineRule="auto"/>
        <w:ind w:left="70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CASOS DE PRUEBA</w:t>
      </w:r>
    </w:p>
    <w:p w:rsidR="00000000" w:rsidDel="00000000" w:rsidP="00000000" w:rsidRDefault="00000000" w:rsidRPr="00000000" w14:paraId="00000058">
      <w:pPr>
        <w:spacing w:line="360" w:lineRule="auto"/>
        <w:jc w:val="both"/>
        <w:rPr>
          <w:rFonts w:ascii="Arial" w:cs="Arial" w:eastAsia="Arial" w:hAnsi="Arial"/>
          <w:b w:val="1"/>
          <w:sz w:val="22"/>
          <w:szCs w:val="22"/>
        </w:rPr>
      </w:pPr>
      <w:r w:rsidDel="00000000" w:rsidR="00000000" w:rsidRPr="00000000">
        <w:rPr>
          <w:rtl w:val="0"/>
        </w:rPr>
      </w:r>
    </w:p>
    <w:tbl>
      <w:tblPr>
        <w:tblStyle w:val="Table2"/>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059">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05D">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ID Caso de Uso: CU-06</w:t>
            </w:r>
          </w:p>
        </w:tc>
        <w:tc>
          <w:tcPr>
            <w:gridSpan w:val="2"/>
            <w:shd w:fill="ededed" w:val="clear"/>
          </w:tcPr>
          <w:p w:rsidR="00000000" w:rsidDel="00000000" w:rsidP="00000000" w:rsidRDefault="00000000" w:rsidRPr="00000000" w14:paraId="0000005F">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Nombre de Caso de Uso: Realizar un autodiagnóstico</w:t>
            </w:r>
          </w:p>
        </w:tc>
      </w:tr>
      <w:tr>
        <w:tc>
          <w:tcPr>
            <w:gridSpan w:val="2"/>
          </w:tcPr>
          <w:p w:rsidR="00000000" w:rsidDel="00000000" w:rsidP="00000000" w:rsidRDefault="00000000" w:rsidRPr="00000000" w14:paraId="00000061">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Caso de Prueba: CP-01</w:t>
            </w:r>
          </w:p>
        </w:tc>
        <w:tc>
          <w:tcPr>
            <w:gridSpan w:val="2"/>
          </w:tcPr>
          <w:p w:rsidR="00000000" w:rsidDel="00000000" w:rsidP="00000000" w:rsidRDefault="00000000" w:rsidRPr="00000000" w14:paraId="00000063">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Autor del Caso de Prueba: Fiorella Salamanca</w:t>
            </w:r>
          </w:p>
        </w:tc>
      </w:tr>
      <w:tr>
        <w:tc>
          <w:tcPr>
            <w:gridSpan w:val="2"/>
          </w:tcPr>
          <w:p w:rsidR="00000000" w:rsidDel="00000000" w:rsidP="00000000" w:rsidRDefault="00000000" w:rsidRPr="00000000" w14:paraId="00000065">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Versión del Caso de Prueba: 1</w:t>
            </w:r>
          </w:p>
        </w:tc>
        <w:tc>
          <w:tcPr>
            <w:gridSpan w:val="2"/>
          </w:tcPr>
          <w:p w:rsidR="00000000" w:rsidDel="00000000" w:rsidP="00000000" w:rsidRDefault="00000000" w:rsidRPr="00000000" w14:paraId="00000067">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Creación: 08/07/2020</w:t>
            </w:r>
          </w:p>
        </w:tc>
      </w:tr>
      <w:tr>
        <w:tc>
          <w:tcPr>
            <w:gridSpan w:val="2"/>
          </w:tcPr>
          <w:p w:rsidR="00000000" w:rsidDel="00000000" w:rsidP="00000000" w:rsidRDefault="00000000" w:rsidRPr="00000000" w14:paraId="00000069">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Versión 1.0</w:t>
            </w:r>
          </w:p>
        </w:tc>
        <w:tc>
          <w:tcPr>
            <w:gridSpan w:val="2"/>
          </w:tcPr>
          <w:p w:rsidR="00000000" w:rsidDel="00000000" w:rsidP="00000000" w:rsidRDefault="00000000" w:rsidRPr="00000000" w14:paraId="0000006B">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Ejecución:</w:t>
            </w:r>
          </w:p>
        </w:tc>
      </w:tr>
      <w:tr>
        <w:tc>
          <w:tcPr>
            <w:gridSpan w:val="4"/>
          </w:tcPr>
          <w:p w:rsidR="00000000" w:rsidDel="00000000" w:rsidP="00000000" w:rsidRDefault="00000000" w:rsidRPr="00000000" w14:paraId="0000006D">
            <w:pPr>
              <w:spacing w:line="36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Flujo de pasos de la Prueba</w:t>
            </w:r>
          </w:p>
        </w:tc>
      </w:tr>
      <w:tr>
        <w:tc>
          <w:tcPr>
            <w:shd w:fill="ededed" w:val="clear"/>
          </w:tcPr>
          <w:p w:rsidR="00000000" w:rsidDel="00000000" w:rsidP="00000000" w:rsidRDefault="00000000" w:rsidRPr="00000000" w14:paraId="00000071">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Nro.</w:t>
            </w:r>
          </w:p>
        </w:tc>
        <w:tc>
          <w:tcPr>
            <w:shd w:fill="ededed" w:val="clear"/>
          </w:tcPr>
          <w:p w:rsidR="00000000" w:rsidDel="00000000" w:rsidP="00000000" w:rsidRDefault="00000000" w:rsidRPr="00000000" w14:paraId="00000072">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Descripcion del paso</w:t>
            </w:r>
          </w:p>
        </w:tc>
        <w:tc>
          <w:tcPr>
            <w:shd w:fill="ededed" w:val="clear"/>
          </w:tcPr>
          <w:p w:rsidR="00000000" w:rsidDel="00000000" w:rsidP="00000000" w:rsidRDefault="00000000" w:rsidRPr="00000000" w14:paraId="00000073">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 Esperado</w:t>
            </w:r>
          </w:p>
        </w:tc>
        <w:tc>
          <w:tcPr>
            <w:shd w:fill="ededed" w:val="clear"/>
          </w:tcPr>
          <w:p w:rsidR="00000000" w:rsidDel="00000000" w:rsidP="00000000" w:rsidRDefault="00000000" w:rsidRPr="00000000" w14:paraId="00000074">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 obtenido</w:t>
            </w:r>
          </w:p>
        </w:tc>
      </w:tr>
      <w:tr>
        <w:tc>
          <w:tcPr/>
          <w:p w:rsidR="00000000" w:rsidDel="00000000" w:rsidP="00000000" w:rsidRDefault="00000000" w:rsidRPr="00000000" w14:paraId="00000075">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w:t>
            </w:r>
          </w:p>
        </w:tc>
        <w:tc>
          <w:tcPr/>
          <w:p w:rsidR="00000000" w:rsidDel="00000000" w:rsidP="00000000" w:rsidRDefault="00000000" w:rsidRPr="00000000" w14:paraId="00000076">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Luego de ingresar a la aplicación en la sección Autodiagnóstico con el formulario para realizar una prueba referencial sobre el contagio del Covid-19.</w:t>
            </w:r>
          </w:p>
        </w:tc>
        <w:tc>
          <w:tcPr/>
          <w:p w:rsidR="00000000" w:rsidDel="00000000" w:rsidP="00000000" w:rsidRDefault="00000000" w:rsidRPr="00000000" w14:paraId="00000077">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aplicación carga el formulario esperado de Autodiagnóstico. </w:t>
            </w:r>
          </w:p>
        </w:tc>
        <w:tc>
          <w:tcPr/>
          <w:p w:rsidR="00000000" w:rsidDel="00000000" w:rsidP="00000000" w:rsidRDefault="00000000" w:rsidRPr="00000000" w14:paraId="0000007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Envio exitoso del formulario de autoevaluación.</w:t>
            </w:r>
          </w:p>
        </w:tc>
      </w:tr>
      <w:tr>
        <w:tc>
          <w:tcPr/>
          <w:p w:rsidR="00000000" w:rsidDel="00000000" w:rsidP="00000000" w:rsidRDefault="00000000" w:rsidRPr="00000000" w14:paraId="00000079">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w:t>
            </w:r>
          </w:p>
        </w:tc>
        <w:tc>
          <w:tcPr/>
          <w:p w:rsidR="00000000" w:rsidDel="00000000" w:rsidP="00000000" w:rsidRDefault="00000000" w:rsidRPr="00000000" w14:paraId="0000007A">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usuario ingresa sus datos para la autoevaluación.</w:t>
            </w:r>
          </w:p>
        </w:tc>
        <w:tc>
          <w:tcPr/>
          <w:p w:rsidR="00000000" w:rsidDel="00000000" w:rsidP="00000000" w:rsidRDefault="00000000" w:rsidRPr="00000000" w14:paraId="0000007B">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aplicación procesa los datos para emitir un resultado.</w:t>
            </w:r>
          </w:p>
        </w:tc>
        <w:tc>
          <w:tcPr/>
          <w:p w:rsidR="00000000" w:rsidDel="00000000" w:rsidP="00000000" w:rsidRDefault="00000000" w:rsidRPr="00000000" w14:paraId="0000007C">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Mensaje de los resultados de la autoevaluación.</w:t>
            </w:r>
          </w:p>
        </w:tc>
      </w:tr>
      <w:tr>
        <w:tc>
          <w:tcPr/>
          <w:p w:rsidR="00000000" w:rsidDel="00000000" w:rsidP="00000000" w:rsidRDefault="00000000" w:rsidRPr="00000000" w14:paraId="0000007D">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3</w:t>
            </w:r>
          </w:p>
        </w:tc>
        <w:tc>
          <w:tcPr/>
          <w:p w:rsidR="00000000" w:rsidDel="00000000" w:rsidP="00000000" w:rsidRDefault="00000000" w:rsidRPr="00000000" w14:paraId="0000007E">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Tener desconectado o no contar con internet</w:t>
            </w:r>
          </w:p>
        </w:tc>
        <w:tc>
          <w:tcPr/>
          <w:p w:rsidR="00000000" w:rsidDel="00000000" w:rsidP="00000000" w:rsidRDefault="00000000" w:rsidRPr="00000000" w14:paraId="0000007F">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Sin conexión a la red</w:t>
            </w:r>
          </w:p>
        </w:tc>
        <w:tc>
          <w:tcPr/>
          <w:p w:rsidR="00000000" w:rsidDel="00000000" w:rsidP="00000000" w:rsidRDefault="00000000" w:rsidRPr="00000000" w14:paraId="00000080">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Sin conexión a la red</w:t>
            </w:r>
          </w:p>
        </w:tc>
      </w:tr>
      <w:tr>
        <w:tc>
          <w:tcPr>
            <w:gridSpan w:val="4"/>
          </w:tcPr>
          <w:p w:rsidR="00000000" w:rsidDel="00000000" w:rsidP="00000000" w:rsidRDefault="00000000" w:rsidRPr="00000000" w14:paraId="00000081">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085">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aprobación del caso de prueba:</w:t>
            </w:r>
          </w:p>
        </w:tc>
      </w:tr>
      <w:tr>
        <w:tc>
          <w:tcPr>
            <w:gridSpan w:val="4"/>
          </w:tcPr>
          <w:p w:rsidR="00000000" w:rsidDel="00000000" w:rsidP="00000000" w:rsidRDefault="00000000" w:rsidRPr="00000000" w14:paraId="00000089">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Nombre del probador: Fiorella Salamanca</w:t>
            </w:r>
          </w:p>
        </w:tc>
      </w:tr>
    </w:tbl>
    <w:p w:rsidR="00000000" w:rsidDel="00000000" w:rsidP="00000000" w:rsidRDefault="00000000" w:rsidRPr="00000000" w14:paraId="0000008D">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b w:val="1"/>
          <w:sz w:val="22"/>
          <w:szCs w:val="22"/>
        </w:rPr>
      </w:pPr>
      <w:r w:rsidDel="00000000" w:rsidR="00000000" w:rsidRPr="00000000">
        <w:rPr>
          <w:rtl w:val="0"/>
        </w:rPr>
      </w:r>
    </w:p>
    <w:tbl>
      <w:tblPr>
        <w:tblStyle w:val="Table3"/>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091">
            <w:pPr>
              <w:spacing w:line="360" w:lineRule="auto"/>
              <w:jc w:val="both"/>
              <w:rPr>
                <w:rFonts w:ascii="Arial" w:cs="Arial" w:eastAsia="Arial" w:hAnsi="Arial"/>
                <w:b w:val="1"/>
                <w:color w:val="000000"/>
                <w:sz w:val="22"/>
                <w:szCs w:val="22"/>
              </w:rPr>
            </w:pPr>
            <w:r w:rsidDel="00000000" w:rsidR="00000000" w:rsidRPr="00000000">
              <w:rPr>
                <w:rtl w:val="0"/>
              </w:rPr>
            </w:r>
          </w:p>
        </w:tc>
      </w:tr>
      <w:tr>
        <w:tc>
          <w:tcPr>
            <w:gridSpan w:val="2"/>
            <w:shd w:fill="ededed" w:val="clear"/>
          </w:tcPr>
          <w:p w:rsidR="00000000" w:rsidDel="00000000" w:rsidP="00000000" w:rsidRDefault="00000000" w:rsidRPr="00000000" w14:paraId="00000095">
            <w:pPr>
              <w:spacing w:line="360" w:lineRule="auto"/>
              <w:jc w:val="both"/>
              <w:rPr>
                <w:rFonts w:ascii="Arial" w:cs="Arial" w:eastAsia="Arial" w:hAnsi="Arial"/>
                <w:b w:val="1"/>
                <w:color w:val="000000"/>
                <w:sz w:val="22"/>
                <w:szCs w:val="22"/>
              </w:rPr>
            </w:pPr>
            <w:r w:rsidDel="00000000" w:rsidR="00000000" w:rsidRPr="00000000">
              <w:rPr>
                <w:rtl w:val="0"/>
              </w:rPr>
            </w:r>
          </w:p>
        </w:tc>
        <w:tc>
          <w:tcPr>
            <w:gridSpan w:val="2"/>
            <w:shd w:fill="ededed" w:val="clear"/>
          </w:tcPr>
          <w:p w:rsidR="00000000" w:rsidDel="00000000" w:rsidP="00000000" w:rsidRDefault="00000000" w:rsidRPr="00000000" w14:paraId="00000097">
            <w:pPr>
              <w:spacing w:line="360" w:lineRule="auto"/>
              <w:jc w:val="both"/>
              <w:rPr>
                <w:rFonts w:ascii="Arial" w:cs="Arial" w:eastAsia="Arial" w:hAnsi="Arial"/>
                <w:b w:val="1"/>
                <w:color w:val="000000"/>
                <w:sz w:val="22"/>
                <w:szCs w:val="22"/>
              </w:rPr>
            </w:pPr>
            <w:r w:rsidDel="00000000" w:rsidR="00000000" w:rsidRPr="00000000">
              <w:rPr>
                <w:rtl w:val="0"/>
              </w:rPr>
            </w:r>
          </w:p>
        </w:tc>
      </w:tr>
      <w:tr>
        <w:tc>
          <w:tcPr>
            <w:gridSpan w:val="2"/>
          </w:tcPr>
          <w:p w:rsidR="00000000" w:rsidDel="00000000" w:rsidP="00000000" w:rsidRDefault="00000000" w:rsidRPr="00000000" w14:paraId="00000099">
            <w:pPr>
              <w:spacing w:line="360" w:lineRule="auto"/>
              <w:jc w:val="both"/>
              <w:rPr>
                <w:rFonts w:ascii="Arial" w:cs="Arial" w:eastAsia="Arial" w:hAnsi="Arial"/>
                <w:color w:val="000000"/>
                <w:sz w:val="22"/>
                <w:szCs w:val="22"/>
              </w:rPr>
            </w:pPr>
            <w:r w:rsidDel="00000000" w:rsidR="00000000" w:rsidRPr="00000000">
              <w:rPr>
                <w:rtl w:val="0"/>
              </w:rPr>
            </w:r>
          </w:p>
        </w:tc>
        <w:tc>
          <w:tcPr>
            <w:gridSpan w:val="2"/>
          </w:tcPr>
          <w:p w:rsidR="00000000" w:rsidDel="00000000" w:rsidP="00000000" w:rsidRDefault="00000000" w:rsidRPr="00000000" w14:paraId="0000009B">
            <w:pPr>
              <w:spacing w:line="360" w:lineRule="auto"/>
              <w:jc w:val="both"/>
              <w:rPr>
                <w:rFonts w:ascii="Arial" w:cs="Arial" w:eastAsia="Arial" w:hAnsi="Arial"/>
                <w:color w:val="000000"/>
                <w:sz w:val="22"/>
                <w:szCs w:val="22"/>
              </w:rPr>
            </w:pPr>
            <w:r w:rsidDel="00000000" w:rsidR="00000000" w:rsidRPr="00000000">
              <w:rPr>
                <w:rtl w:val="0"/>
              </w:rPr>
            </w:r>
          </w:p>
        </w:tc>
      </w:tr>
      <w:tr>
        <w:tc>
          <w:tcPr>
            <w:gridSpan w:val="2"/>
          </w:tcPr>
          <w:p w:rsidR="00000000" w:rsidDel="00000000" w:rsidP="00000000" w:rsidRDefault="00000000" w:rsidRPr="00000000" w14:paraId="0000009D">
            <w:pPr>
              <w:spacing w:line="360" w:lineRule="auto"/>
              <w:jc w:val="both"/>
              <w:rPr>
                <w:rFonts w:ascii="Arial" w:cs="Arial" w:eastAsia="Arial" w:hAnsi="Arial"/>
                <w:color w:val="000000"/>
                <w:sz w:val="22"/>
                <w:szCs w:val="22"/>
              </w:rPr>
            </w:pPr>
            <w:r w:rsidDel="00000000" w:rsidR="00000000" w:rsidRPr="00000000">
              <w:rPr>
                <w:rtl w:val="0"/>
              </w:rPr>
            </w:r>
          </w:p>
        </w:tc>
        <w:tc>
          <w:tcPr>
            <w:gridSpan w:val="2"/>
          </w:tcPr>
          <w:p w:rsidR="00000000" w:rsidDel="00000000" w:rsidP="00000000" w:rsidRDefault="00000000" w:rsidRPr="00000000" w14:paraId="0000009F">
            <w:pPr>
              <w:spacing w:line="360" w:lineRule="auto"/>
              <w:jc w:val="both"/>
              <w:rPr>
                <w:rFonts w:ascii="Arial" w:cs="Arial" w:eastAsia="Arial" w:hAnsi="Arial"/>
                <w:color w:val="000000"/>
                <w:sz w:val="22"/>
                <w:szCs w:val="22"/>
              </w:rPr>
            </w:pPr>
            <w:r w:rsidDel="00000000" w:rsidR="00000000" w:rsidRPr="00000000">
              <w:rPr>
                <w:rtl w:val="0"/>
              </w:rPr>
            </w:r>
          </w:p>
        </w:tc>
      </w:tr>
      <w:tr>
        <w:tc>
          <w:tcPr>
            <w:gridSpan w:val="2"/>
          </w:tcPr>
          <w:p w:rsidR="00000000" w:rsidDel="00000000" w:rsidP="00000000" w:rsidRDefault="00000000" w:rsidRPr="00000000" w14:paraId="000000A1">
            <w:pPr>
              <w:spacing w:line="360" w:lineRule="auto"/>
              <w:jc w:val="both"/>
              <w:rPr>
                <w:rFonts w:ascii="Arial" w:cs="Arial" w:eastAsia="Arial" w:hAnsi="Arial"/>
                <w:color w:val="000000"/>
                <w:sz w:val="22"/>
                <w:szCs w:val="22"/>
              </w:rPr>
            </w:pPr>
            <w:r w:rsidDel="00000000" w:rsidR="00000000" w:rsidRPr="00000000">
              <w:rPr>
                <w:rtl w:val="0"/>
              </w:rPr>
            </w:r>
          </w:p>
        </w:tc>
        <w:tc>
          <w:tcPr>
            <w:gridSpan w:val="2"/>
          </w:tcPr>
          <w:p w:rsidR="00000000" w:rsidDel="00000000" w:rsidP="00000000" w:rsidRDefault="00000000" w:rsidRPr="00000000" w14:paraId="000000A3">
            <w:pPr>
              <w:spacing w:line="360" w:lineRule="auto"/>
              <w:jc w:val="both"/>
              <w:rPr>
                <w:rFonts w:ascii="Arial" w:cs="Arial" w:eastAsia="Arial" w:hAnsi="Arial"/>
                <w:color w:val="000000"/>
                <w:sz w:val="22"/>
                <w:szCs w:val="22"/>
              </w:rPr>
            </w:pPr>
            <w:r w:rsidDel="00000000" w:rsidR="00000000" w:rsidRPr="00000000">
              <w:rPr>
                <w:rtl w:val="0"/>
              </w:rPr>
            </w:r>
          </w:p>
        </w:tc>
      </w:tr>
      <w:tr>
        <w:tc>
          <w:tcPr>
            <w:gridSpan w:val="4"/>
          </w:tcPr>
          <w:p w:rsidR="00000000" w:rsidDel="00000000" w:rsidP="00000000" w:rsidRDefault="00000000" w:rsidRPr="00000000" w14:paraId="000000A5">
            <w:pPr>
              <w:spacing w:line="360" w:lineRule="auto"/>
              <w:jc w:val="center"/>
              <w:rPr>
                <w:rFonts w:ascii="Arial" w:cs="Arial" w:eastAsia="Arial" w:hAnsi="Arial"/>
                <w:color w:val="000000"/>
                <w:sz w:val="22"/>
                <w:szCs w:val="22"/>
              </w:rPr>
            </w:pPr>
            <w:r w:rsidDel="00000000" w:rsidR="00000000" w:rsidRPr="00000000">
              <w:rPr>
                <w:rtl w:val="0"/>
              </w:rPr>
            </w:r>
          </w:p>
        </w:tc>
      </w:tr>
      <w:tr>
        <w:tc>
          <w:tcPr>
            <w:shd w:fill="ededed" w:val="clear"/>
          </w:tcPr>
          <w:p w:rsidR="00000000" w:rsidDel="00000000" w:rsidP="00000000" w:rsidRDefault="00000000" w:rsidRPr="00000000" w14:paraId="000000A9">
            <w:pPr>
              <w:spacing w:line="360" w:lineRule="auto"/>
              <w:jc w:val="both"/>
              <w:rPr>
                <w:rFonts w:ascii="Arial" w:cs="Arial" w:eastAsia="Arial" w:hAnsi="Arial"/>
                <w:b w:val="1"/>
                <w:color w:val="000000"/>
                <w:sz w:val="22"/>
                <w:szCs w:val="22"/>
              </w:rPr>
            </w:pPr>
            <w:r w:rsidDel="00000000" w:rsidR="00000000" w:rsidRPr="00000000">
              <w:rPr>
                <w:rtl w:val="0"/>
              </w:rPr>
            </w:r>
          </w:p>
        </w:tc>
        <w:tc>
          <w:tcPr>
            <w:shd w:fill="ededed" w:val="clear"/>
          </w:tcPr>
          <w:p w:rsidR="00000000" w:rsidDel="00000000" w:rsidP="00000000" w:rsidRDefault="00000000" w:rsidRPr="00000000" w14:paraId="000000AA">
            <w:pPr>
              <w:spacing w:line="360" w:lineRule="auto"/>
              <w:jc w:val="both"/>
              <w:rPr>
                <w:rFonts w:ascii="Arial" w:cs="Arial" w:eastAsia="Arial" w:hAnsi="Arial"/>
                <w:b w:val="1"/>
                <w:color w:val="000000"/>
                <w:sz w:val="22"/>
                <w:szCs w:val="22"/>
              </w:rPr>
            </w:pPr>
            <w:r w:rsidDel="00000000" w:rsidR="00000000" w:rsidRPr="00000000">
              <w:rPr>
                <w:rtl w:val="0"/>
              </w:rPr>
            </w:r>
          </w:p>
        </w:tc>
        <w:tc>
          <w:tcPr>
            <w:shd w:fill="ededed" w:val="clear"/>
          </w:tcPr>
          <w:p w:rsidR="00000000" w:rsidDel="00000000" w:rsidP="00000000" w:rsidRDefault="00000000" w:rsidRPr="00000000" w14:paraId="000000AB">
            <w:pPr>
              <w:spacing w:line="360" w:lineRule="auto"/>
              <w:jc w:val="both"/>
              <w:rPr>
                <w:rFonts w:ascii="Arial" w:cs="Arial" w:eastAsia="Arial" w:hAnsi="Arial"/>
                <w:b w:val="1"/>
                <w:color w:val="000000"/>
                <w:sz w:val="22"/>
                <w:szCs w:val="22"/>
              </w:rPr>
            </w:pPr>
            <w:r w:rsidDel="00000000" w:rsidR="00000000" w:rsidRPr="00000000">
              <w:rPr>
                <w:rtl w:val="0"/>
              </w:rPr>
            </w:r>
          </w:p>
        </w:tc>
        <w:tc>
          <w:tcPr>
            <w:shd w:fill="ededed" w:val="clear"/>
          </w:tcPr>
          <w:p w:rsidR="00000000" w:rsidDel="00000000" w:rsidP="00000000" w:rsidRDefault="00000000" w:rsidRPr="00000000" w14:paraId="000000AC">
            <w:pPr>
              <w:spacing w:line="360" w:lineRule="auto"/>
              <w:jc w:val="both"/>
              <w:rPr>
                <w:rFonts w:ascii="Arial" w:cs="Arial" w:eastAsia="Arial" w:hAnsi="Arial"/>
                <w:b w:val="1"/>
                <w:color w:val="000000"/>
                <w:sz w:val="22"/>
                <w:szCs w:val="22"/>
              </w:rPr>
            </w:pPr>
            <w:r w:rsidDel="00000000" w:rsidR="00000000" w:rsidRPr="00000000">
              <w:rPr>
                <w:rtl w:val="0"/>
              </w:rPr>
            </w:r>
          </w:p>
        </w:tc>
      </w:tr>
      <w:tr>
        <w:tc>
          <w:tcPr/>
          <w:p w:rsidR="00000000" w:rsidDel="00000000" w:rsidP="00000000" w:rsidRDefault="00000000" w:rsidRPr="00000000" w14:paraId="000000AD">
            <w:pPr>
              <w:spacing w:line="360" w:lineRule="auto"/>
              <w:jc w:val="both"/>
              <w:rPr>
                <w:rFonts w:ascii="Arial" w:cs="Arial" w:eastAsia="Arial" w:hAnsi="Arial"/>
                <w:b w:val="1"/>
                <w:color w:val="000000"/>
                <w:sz w:val="22"/>
                <w:szCs w:val="22"/>
              </w:rPr>
            </w:pPr>
            <w:r w:rsidDel="00000000" w:rsidR="00000000" w:rsidRPr="00000000">
              <w:rPr>
                <w:rtl w:val="0"/>
              </w:rPr>
            </w:r>
          </w:p>
        </w:tc>
        <w:tc>
          <w:tcPr/>
          <w:p w:rsidR="00000000" w:rsidDel="00000000" w:rsidP="00000000" w:rsidRDefault="00000000" w:rsidRPr="00000000" w14:paraId="000000AE">
            <w:pPr>
              <w:spacing w:line="360" w:lineRule="auto"/>
              <w:jc w:val="both"/>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AF">
            <w:pPr>
              <w:spacing w:line="360" w:lineRule="auto"/>
              <w:jc w:val="both"/>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B0">
            <w:pPr>
              <w:spacing w:line="360" w:lineRule="auto"/>
              <w:jc w:val="both"/>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B1">
            <w:pPr>
              <w:spacing w:line="360" w:lineRule="auto"/>
              <w:jc w:val="both"/>
              <w:rPr>
                <w:rFonts w:ascii="Arial" w:cs="Arial" w:eastAsia="Arial" w:hAnsi="Arial"/>
                <w:b w:val="1"/>
                <w:color w:val="000000"/>
                <w:sz w:val="22"/>
                <w:szCs w:val="22"/>
              </w:rPr>
            </w:pPr>
            <w:r w:rsidDel="00000000" w:rsidR="00000000" w:rsidRPr="00000000">
              <w:rPr>
                <w:rtl w:val="0"/>
              </w:rPr>
            </w:r>
          </w:p>
        </w:tc>
        <w:tc>
          <w:tcPr/>
          <w:p w:rsidR="00000000" w:rsidDel="00000000" w:rsidP="00000000" w:rsidRDefault="00000000" w:rsidRPr="00000000" w14:paraId="000000B2">
            <w:pPr>
              <w:spacing w:line="360" w:lineRule="auto"/>
              <w:jc w:val="both"/>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B3">
            <w:pPr>
              <w:spacing w:line="360" w:lineRule="auto"/>
              <w:jc w:val="both"/>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B4">
            <w:pPr>
              <w:spacing w:line="360" w:lineRule="auto"/>
              <w:jc w:val="both"/>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B5">
            <w:pPr>
              <w:spacing w:line="360" w:lineRule="auto"/>
              <w:jc w:val="both"/>
              <w:rPr>
                <w:rFonts w:ascii="Arial" w:cs="Arial" w:eastAsia="Arial" w:hAnsi="Arial"/>
                <w:b w:val="1"/>
                <w:color w:val="000000"/>
                <w:sz w:val="22"/>
                <w:szCs w:val="22"/>
              </w:rPr>
            </w:pPr>
            <w:r w:rsidDel="00000000" w:rsidR="00000000" w:rsidRPr="00000000">
              <w:rPr>
                <w:rtl w:val="0"/>
              </w:rPr>
            </w:r>
          </w:p>
        </w:tc>
        <w:tc>
          <w:tcPr/>
          <w:p w:rsidR="00000000" w:rsidDel="00000000" w:rsidP="00000000" w:rsidRDefault="00000000" w:rsidRPr="00000000" w14:paraId="000000B6">
            <w:pPr>
              <w:spacing w:line="360" w:lineRule="auto"/>
              <w:jc w:val="both"/>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B7">
            <w:pPr>
              <w:spacing w:line="360" w:lineRule="auto"/>
              <w:jc w:val="both"/>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B8">
            <w:pPr>
              <w:spacing w:line="360" w:lineRule="auto"/>
              <w:jc w:val="both"/>
              <w:rPr>
                <w:rFonts w:ascii="Arial" w:cs="Arial" w:eastAsia="Arial" w:hAnsi="Arial"/>
                <w:color w:val="000000"/>
                <w:sz w:val="22"/>
                <w:szCs w:val="22"/>
              </w:rPr>
            </w:pPr>
            <w:r w:rsidDel="00000000" w:rsidR="00000000" w:rsidRPr="00000000">
              <w:rPr>
                <w:rtl w:val="0"/>
              </w:rPr>
            </w:r>
          </w:p>
        </w:tc>
      </w:tr>
      <w:tr>
        <w:tc>
          <w:tcPr>
            <w:gridSpan w:val="4"/>
          </w:tcPr>
          <w:p w:rsidR="00000000" w:rsidDel="00000000" w:rsidP="00000000" w:rsidRDefault="00000000" w:rsidRPr="00000000" w14:paraId="000000B9">
            <w:pPr>
              <w:spacing w:line="360" w:lineRule="auto"/>
              <w:jc w:val="both"/>
              <w:rPr>
                <w:rFonts w:ascii="Arial" w:cs="Arial" w:eastAsia="Arial" w:hAnsi="Arial"/>
                <w:color w:val="000000"/>
                <w:sz w:val="22"/>
                <w:szCs w:val="22"/>
              </w:rPr>
            </w:pPr>
            <w:r w:rsidDel="00000000" w:rsidR="00000000" w:rsidRPr="00000000">
              <w:rPr>
                <w:rtl w:val="0"/>
              </w:rPr>
            </w:r>
          </w:p>
        </w:tc>
      </w:tr>
      <w:tr>
        <w:tc>
          <w:tcPr>
            <w:gridSpan w:val="4"/>
          </w:tcPr>
          <w:p w:rsidR="00000000" w:rsidDel="00000000" w:rsidP="00000000" w:rsidRDefault="00000000" w:rsidRPr="00000000" w14:paraId="000000BD">
            <w:pPr>
              <w:spacing w:line="360" w:lineRule="auto"/>
              <w:jc w:val="both"/>
              <w:rPr>
                <w:rFonts w:ascii="Arial" w:cs="Arial" w:eastAsia="Arial" w:hAnsi="Arial"/>
                <w:color w:val="000000"/>
                <w:sz w:val="22"/>
                <w:szCs w:val="22"/>
              </w:rPr>
            </w:pPr>
            <w:r w:rsidDel="00000000" w:rsidR="00000000" w:rsidRPr="00000000">
              <w:rPr>
                <w:rtl w:val="0"/>
              </w:rPr>
            </w:r>
          </w:p>
        </w:tc>
      </w:tr>
      <w:tr>
        <w:tc>
          <w:tcPr>
            <w:gridSpan w:val="4"/>
          </w:tcPr>
          <w:p w:rsidR="00000000" w:rsidDel="00000000" w:rsidP="00000000" w:rsidRDefault="00000000" w:rsidRPr="00000000" w14:paraId="000000C1">
            <w:pPr>
              <w:spacing w:line="360" w:lineRule="auto"/>
              <w:jc w:val="both"/>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0C5">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b w:val="1"/>
          <w:sz w:val="22"/>
          <w:szCs w:val="22"/>
        </w:rPr>
      </w:pPr>
      <w:r w:rsidDel="00000000" w:rsidR="00000000" w:rsidRPr="00000000">
        <w:rPr>
          <w:rtl w:val="0"/>
        </w:rPr>
      </w:r>
    </w:p>
    <w:tbl>
      <w:tblPr>
        <w:tblStyle w:val="Table4"/>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0CA">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0CE">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ID Caso de Uso: CU-08</w:t>
            </w:r>
          </w:p>
        </w:tc>
        <w:tc>
          <w:tcPr>
            <w:gridSpan w:val="2"/>
            <w:shd w:fill="ededed" w:val="clear"/>
          </w:tcPr>
          <w:p w:rsidR="00000000" w:rsidDel="00000000" w:rsidP="00000000" w:rsidRDefault="00000000" w:rsidRPr="00000000" w14:paraId="000000D0">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Nombre de Caso de Uso: Reportar donaciones por localidades</w:t>
            </w:r>
          </w:p>
        </w:tc>
      </w:tr>
      <w:tr>
        <w:tc>
          <w:tcPr>
            <w:gridSpan w:val="2"/>
          </w:tcPr>
          <w:p w:rsidR="00000000" w:rsidDel="00000000" w:rsidP="00000000" w:rsidRDefault="00000000" w:rsidRPr="00000000" w14:paraId="000000D2">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Caso de Prueba: CP-03</w:t>
            </w:r>
          </w:p>
        </w:tc>
        <w:tc>
          <w:tcPr>
            <w:gridSpan w:val="2"/>
          </w:tcPr>
          <w:p w:rsidR="00000000" w:rsidDel="00000000" w:rsidP="00000000" w:rsidRDefault="00000000" w:rsidRPr="00000000" w14:paraId="000000D4">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Autor del Caso de Prueba: Mireya Pilco Quispe</w:t>
            </w:r>
          </w:p>
        </w:tc>
      </w:tr>
      <w:tr>
        <w:tc>
          <w:tcPr>
            <w:gridSpan w:val="2"/>
          </w:tcPr>
          <w:p w:rsidR="00000000" w:rsidDel="00000000" w:rsidP="00000000" w:rsidRDefault="00000000" w:rsidRPr="00000000" w14:paraId="000000D6">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Versión del Caso de Prueba: 1</w:t>
            </w:r>
          </w:p>
        </w:tc>
        <w:tc>
          <w:tcPr>
            <w:gridSpan w:val="2"/>
          </w:tcPr>
          <w:p w:rsidR="00000000" w:rsidDel="00000000" w:rsidP="00000000" w:rsidRDefault="00000000" w:rsidRPr="00000000" w14:paraId="000000D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Creación: 08/07/2020</w:t>
            </w:r>
          </w:p>
        </w:tc>
      </w:tr>
      <w:tr>
        <w:tc>
          <w:tcPr>
            <w:gridSpan w:val="2"/>
          </w:tcPr>
          <w:p w:rsidR="00000000" w:rsidDel="00000000" w:rsidP="00000000" w:rsidRDefault="00000000" w:rsidRPr="00000000" w14:paraId="000000DA">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Versión 1.0</w:t>
            </w:r>
          </w:p>
        </w:tc>
        <w:tc>
          <w:tcPr>
            <w:gridSpan w:val="2"/>
          </w:tcPr>
          <w:p w:rsidR="00000000" w:rsidDel="00000000" w:rsidP="00000000" w:rsidRDefault="00000000" w:rsidRPr="00000000" w14:paraId="000000DC">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Ejecución:</w:t>
            </w:r>
          </w:p>
        </w:tc>
      </w:tr>
      <w:tr>
        <w:tc>
          <w:tcPr>
            <w:gridSpan w:val="4"/>
          </w:tcPr>
          <w:p w:rsidR="00000000" w:rsidDel="00000000" w:rsidP="00000000" w:rsidRDefault="00000000" w:rsidRPr="00000000" w14:paraId="000000DE">
            <w:pPr>
              <w:spacing w:line="36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Flujo de pasos de la Prueba</w:t>
            </w:r>
          </w:p>
        </w:tc>
      </w:tr>
      <w:tr>
        <w:tc>
          <w:tcPr>
            <w:shd w:fill="ededed" w:val="clear"/>
          </w:tcPr>
          <w:p w:rsidR="00000000" w:rsidDel="00000000" w:rsidP="00000000" w:rsidRDefault="00000000" w:rsidRPr="00000000" w14:paraId="000000E2">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Nro.</w:t>
            </w:r>
          </w:p>
        </w:tc>
        <w:tc>
          <w:tcPr>
            <w:shd w:fill="ededed" w:val="clear"/>
          </w:tcPr>
          <w:p w:rsidR="00000000" w:rsidDel="00000000" w:rsidP="00000000" w:rsidRDefault="00000000" w:rsidRPr="00000000" w14:paraId="000000E3">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Descripcion del paso</w:t>
            </w:r>
          </w:p>
        </w:tc>
        <w:tc>
          <w:tcPr>
            <w:shd w:fill="ededed" w:val="clear"/>
          </w:tcPr>
          <w:p w:rsidR="00000000" w:rsidDel="00000000" w:rsidP="00000000" w:rsidRDefault="00000000" w:rsidRPr="00000000" w14:paraId="000000E4">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 Esperado</w:t>
            </w:r>
          </w:p>
        </w:tc>
        <w:tc>
          <w:tcPr>
            <w:shd w:fill="ededed" w:val="clear"/>
          </w:tcPr>
          <w:p w:rsidR="00000000" w:rsidDel="00000000" w:rsidP="00000000" w:rsidRDefault="00000000" w:rsidRPr="00000000" w14:paraId="000000E5">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 obtenido</w:t>
            </w:r>
          </w:p>
        </w:tc>
      </w:tr>
      <w:tr>
        <w:tc>
          <w:tcPr/>
          <w:p w:rsidR="00000000" w:rsidDel="00000000" w:rsidP="00000000" w:rsidRDefault="00000000" w:rsidRPr="00000000" w14:paraId="000000E6">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w:t>
            </w:r>
          </w:p>
        </w:tc>
        <w:tc>
          <w:tcPr/>
          <w:p w:rsidR="00000000" w:rsidDel="00000000" w:rsidP="00000000" w:rsidRDefault="00000000" w:rsidRPr="00000000" w14:paraId="000000E7">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Ingresar a la aplicación en la sección Reportar donaciones por localidades </w:t>
            </w:r>
          </w:p>
        </w:tc>
        <w:tc>
          <w:tcPr/>
          <w:p w:rsidR="00000000" w:rsidDel="00000000" w:rsidP="00000000" w:rsidRDefault="00000000" w:rsidRPr="00000000" w14:paraId="000000E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aplicación carga el formulario esperado un Reporte de donación </w:t>
            </w:r>
          </w:p>
        </w:tc>
        <w:tc>
          <w:tcPr/>
          <w:p w:rsidR="00000000" w:rsidDel="00000000" w:rsidP="00000000" w:rsidRDefault="00000000" w:rsidRPr="00000000" w14:paraId="000000E9">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Envió exitoso del formulario de reporte de donación.</w:t>
            </w:r>
          </w:p>
        </w:tc>
      </w:tr>
      <w:tr>
        <w:tc>
          <w:tcPr/>
          <w:p w:rsidR="00000000" w:rsidDel="00000000" w:rsidP="00000000" w:rsidRDefault="00000000" w:rsidRPr="00000000" w14:paraId="000000EA">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w:t>
            </w:r>
          </w:p>
        </w:tc>
        <w:tc>
          <w:tcPr/>
          <w:p w:rsidR="00000000" w:rsidDel="00000000" w:rsidP="00000000" w:rsidRDefault="00000000" w:rsidRPr="00000000" w14:paraId="000000EB">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usuario ingresa los datos requeridos para realizar una donación.</w:t>
            </w:r>
          </w:p>
        </w:tc>
        <w:tc>
          <w:tcPr/>
          <w:p w:rsidR="00000000" w:rsidDel="00000000" w:rsidP="00000000" w:rsidRDefault="00000000" w:rsidRPr="00000000" w14:paraId="000000EC">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aplicación procesa los datos y los envía al administrador.</w:t>
            </w:r>
          </w:p>
        </w:tc>
        <w:tc>
          <w:tcPr/>
          <w:p w:rsidR="00000000" w:rsidDel="00000000" w:rsidP="00000000" w:rsidRDefault="00000000" w:rsidRPr="00000000" w14:paraId="000000ED">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Mensaje exitoso de reporte de donacion.</w:t>
            </w:r>
          </w:p>
        </w:tc>
      </w:tr>
      <w:tr>
        <w:tc>
          <w:tcPr/>
          <w:p w:rsidR="00000000" w:rsidDel="00000000" w:rsidP="00000000" w:rsidRDefault="00000000" w:rsidRPr="00000000" w14:paraId="000000EE">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3</w:t>
            </w:r>
          </w:p>
        </w:tc>
        <w:tc>
          <w:tcPr/>
          <w:p w:rsidR="00000000" w:rsidDel="00000000" w:rsidP="00000000" w:rsidRDefault="00000000" w:rsidRPr="00000000" w14:paraId="000000EF">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 contar con internet</w:t>
            </w:r>
          </w:p>
        </w:tc>
        <w:tc>
          <w:tcPr/>
          <w:p w:rsidR="00000000" w:rsidDel="00000000" w:rsidP="00000000" w:rsidRDefault="00000000" w:rsidRPr="00000000" w14:paraId="000000F0">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Sin conexión a la red</w:t>
            </w:r>
          </w:p>
        </w:tc>
        <w:tc>
          <w:tcPr/>
          <w:p w:rsidR="00000000" w:rsidDel="00000000" w:rsidP="00000000" w:rsidRDefault="00000000" w:rsidRPr="00000000" w14:paraId="000000F1">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Sin conexión a la red</w:t>
            </w:r>
          </w:p>
        </w:tc>
      </w:tr>
      <w:tr>
        <w:tc>
          <w:tcPr>
            <w:gridSpan w:val="4"/>
          </w:tcPr>
          <w:p w:rsidR="00000000" w:rsidDel="00000000" w:rsidP="00000000" w:rsidRDefault="00000000" w:rsidRPr="00000000" w14:paraId="000000F2">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0F6">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aprobación del caso de prueba:</w:t>
            </w:r>
          </w:p>
        </w:tc>
      </w:tr>
      <w:tr>
        <w:tc>
          <w:tcPr>
            <w:gridSpan w:val="4"/>
          </w:tcPr>
          <w:p w:rsidR="00000000" w:rsidDel="00000000" w:rsidP="00000000" w:rsidRDefault="00000000" w:rsidRPr="00000000" w14:paraId="000000FA">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Nombre del probador: Fiorella Salamanca</w:t>
            </w:r>
          </w:p>
        </w:tc>
      </w:tr>
    </w:tbl>
    <w:p w:rsidR="00000000" w:rsidDel="00000000" w:rsidP="00000000" w:rsidRDefault="00000000" w:rsidRPr="00000000" w14:paraId="000000F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b w:val="1"/>
          <w:sz w:val="22"/>
          <w:szCs w:val="22"/>
        </w:rPr>
      </w:pPr>
      <w:r w:rsidDel="00000000" w:rsidR="00000000" w:rsidRPr="00000000">
        <w:rPr>
          <w:rtl w:val="0"/>
        </w:rPr>
      </w:r>
    </w:p>
    <w:tbl>
      <w:tblPr>
        <w:tblStyle w:val="Table5"/>
        <w:tblW w:w="8494.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9cc3e5" w:space="0" w:sz="4" w:val="single"/>
        </w:tblBorders>
        <w:tblLayout w:type="fixed"/>
        <w:tblLook w:val="0400"/>
      </w:tblPr>
      <w:tblGrid>
        <w:gridCol w:w="704"/>
        <w:gridCol w:w="3542"/>
        <w:gridCol w:w="2124"/>
        <w:gridCol w:w="2124"/>
        <w:tblGridChange w:id="0">
          <w:tblGrid>
            <w:gridCol w:w="704"/>
            <w:gridCol w:w="3542"/>
            <w:gridCol w:w="2124"/>
            <w:gridCol w:w="2124"/>
          </w:tblGrid>
        </w:tblGridChange>
      </w:tblGrid>
      <w:tr>
        <w:tc>
          <w:tcPr>
            <w:gridSpan w:val="4"/>
            <w:shd w:fill="ededed" w:val="clear"/>
          </w:tcPr>
          <w:p w:rsidR="00000000" w:rsidDel="00000000" w:rsidP="00000000" w:rsidRDefault="00000000" w:rsidRPr="00000000" w14:paraId="00000106">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APLICACIÓN MÓVIL PARA EL SEGUIMIENTO MUNDIAL DE CASOS DE COVID-19 CON DATOS EN TIEMPO REAL</w:t>
            </w:r>
          </w:p>
        </w:tc>
      </w:tr>
      <w:tr>
        <w:tc>
          <w:tcPr>
            <w:gridSpan w:val="2"/>
            <w:shd w:fill="ededed" w:val="clear"/>
          </w:tcPr>
          <w:p w:rsidR="00000000" w:rsidDel="00000000" w:rsidP="00000000" w:rsidRDefault="00000000" w:rsidRPr="00000000" w14:paraId="0000010A">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ID Caso de Uso: CU-09</w:t>
            </w:r>
          </w:p>
        </w:tc>
        <w:tc>
          <w:tcPr>
            <w:gridSpan w:val="2"/>
            <w:shd w:fill="ededed" w:val="clear"/>
          </w:tcPr>
          <w:p w:rsidR="00000000" w:rsidDel="00000000" w:rsidP="00000000" w:rsidRDefault="00000000" w:rsidRPr="00000000" w14:paraId="0000010C">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Nombre de Caso de Uso: Gestión de Casos Reportados</w:t>
            </w:r>
          </w:p>
        </w:tc>
      </w:tr>
      <w:tr>
        <w:tc>
          <w:tcPr>
            <w:gridSpan w:val="2"/>
          </w:tcPr>
          <w:p w:rsidR="00000000" w:rsidDel="00000000" w:rsidP="00000000" w:rsidRDefault="00000000" w:rsidRPr="00000000" w14:paraId="0000010E">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Caso de Prueba: CP-04</w:t>
            </w:r>
          </w:p>
        </w:tc>
        <w:tc>
          <w:tcPr>
            <w:gridSpan w:val="2"/>
          </w:tcPr>
          <w:p w:rsidR="00000000" w:rsidDel="00000000" w:rsidP="00000000" w:rsidRDefault="00000000" w:rsidRPr="00000000" w14:paraId="00000110">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Autor del Caso de Prueba: Mireya Pilco Quispe</w:t>
            </w:r>
          </w:p>
        </w:tc>
      </w:tr>
      <w:tr>
        <w:tc>
          <w:tcPr>
            <w:gridSpan w:val="2"/>
          </w:tcPr>
          <w:p w:rsidR="00000000" w:rsidDel="00000000" w:rsidP="00000000" w:rsidRDefault="00000000" w:rsidRPr="00000000" w14:paraId="00000112">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Versión del Caso de Prueba: 1</w:t>
            </w:r>
          </w:p>
        </w:tc>
        <w:tc>
          <w:tcPr>
            <w:gridSpan w:val="2"/>
          </w:tcPr>
          <w:p w:rsidR="00000000" w:rsidDel="00000000" w:rsidP="00000000" w:rsidRDefault="00000000" w:rsidRPr="00000000" w14:paraId="00000114">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Creación: 08/07/2020</w:t>
            </w:r>
          </w:p>
        </w:tc>
      </w:tr>
      <w:tr>
        <w:tc>
          <w:tcPr>
            <w:gridSpan w:val="2"/>
          </w:tcPr>
          <w:p w:rsidR="00000000" w:rsidDel="00000000" w:rsidP="00000000" w:rsidRDefault="00000000" w:rsidRPr="00000000" w14:paraId="00000116">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Versión 1.0</w:t>
            </w:r>
          </w:p>
        </w:tc>
        <w:tc>
          <w:tcPr>
            <w:gridSpan w:val="2"/>
          </w:tcPr>
          <w:p w:rsidR="00000000" w:rsidDel="00000000" w:rsidP="00000000" w:rsidRDefault="00000000" w:rsidRPr="00000000" w14:paraId="0000011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Ejecución:</w:t>
            </w:r>
          </w:p>
        </w:tc>
      </w:tr>
      <w:tr>
        <w:tc>
          <w:tcPr>
            <w:gridSpan w:val="4"/>
          </w:tcPr>
          <w:p w:rsidR="00000000" w:rsidDel="00000000" w:rsidP="00000000" w:rsidRDefault="00000000" w:rsidRPr="00000000" w14:paraId="0000011A">
            <w:pPr>
              <w:spacing w:line="36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Flujo de pasos de la Prueba</w:t>
            </w:r>
          </w:p>
        </w:tc>
      </w:tr>
      <w:tr>
        <w:tc>
          <w:tcPr>
            <w:shd w:fill="ededed" w:val="clear"/>
          </w:tcPr>
          <w:p w:rsidR="00000000" w:rsidDel="00000000" w:rsidP="00000000" w:rsidRDefault="00000000" w:rsidRPr="00000000" w14:paraId="0000011E">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Nro.</w:t>
            </w:r>
          </w:p>
        </w:tc>
        <w:tc>
          <w:tcPr>
            <w:shd w:fill="ededed" w:val="clear"/>
          </w:tcPr>
          <w:p w:rsidR="00000000" w:rsidDel="00000000" w:rsidP="00000000" w:rsidRDefault="00000000" w:rsidRPr="00000000" w14:paraId="0000011F">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Descripcion del paso</w:t>
            </w:r>
          </w:p>
        </w:tc>
        <w:tc>
          <w:tcPr>
            <w:shd w:fill="ededed" w:val="clear"/>
          </w:tcPr>
          <w:p w:rsidR="00000000" w:rsidDel="00000000" w:rsidP="00000000" w:rsidRDefault="00000000" w:rsidRPr="00000000" w14:paraId="00000120">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 Esperado</w:t>
            </w:r>
          </w:p>
        </w:tc>
        <w:tc>
          <w:tcPr>
            <w:shd w:fill="ededed" w:val="clear"/>
          </w:tcPr>
          <w:p w:rsidR="00000000" w:rsidDel="00000000" w:rsidP="00000000" w:rsidRDefault="00000000" w:rsidRPr="00000000" w14:paraId="00000121">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Resultado obtenido</w:t>
            </w:r>
          </w:p>
        </w:tc>
      </w:tr>
      <w:tr>
        <w:tc>
          <w:tcPr/>
          <w:p w:rsidR="00000000" w:rsidDel="00000000" w:rsidP="00000000" w:rsidRDefault="00000000" w:rsidRPr="00000000" w14:paraId="00000122">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w:t>
            </w:r>
          </w:p>
        </w:tc>
        <w:tc>
          <w:tcPr/>
          <w:p w:rsidR="00000000" w:rsidDel="00000000" w:rsidP="00000000" w:rsidRDefault="00000000" w:rsidRPr="00000000" w14:paraId="00000123">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Luego de loguearse, ingresar a la aplicación en la sección Gestionar casos reportados </w:t>
            </w:r>
          </w:p>
        </w:tc>
        <w:tc>
          <w:tcPr/>
          <w:p w:rsidR="00000000" w:rsidDel="00000000" w:rsidP="00000000" w:rsidRDefault="00000000" w:rsidRPr="00000000" w14:paraId="00000124">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aplicación carga la información de casos reportados, donde podrá hacer cambios del estado.</w:t>
            </w:r>
          </w:p>
        </w:tc>
        <w:tc>
          <w:tcPr/>
          <w:p w:rsidR="00000000" w:rsidDel="00000000" w:rsidP="00000000" w:rsidRDefault="00000000" w:rsidRPr="00000000" w14:paraId="00000125">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Carga de información de casos reportados exitoso.</w:t>
            </w:r>
          </w:p>
        </w:tc>
      </w:tr>
      <w:tr>
        <w:tc>
          <w:tcPr/>
          <w:p w:rsidR="00000000" w:rsidDel="00000000" w:rsidP="00000000" w:rsidRDefault="00000000" w:rsidRPr="00000000" w14:paraId="00000126">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w:t>
            </w:r>
          </w:p>
        </w:tc>
        <w:tc>
          <w:tcPr/>
          <w:p w:rsidR="00000000" w:rsidDel="00000000" w:rsidP="00000000" w:rsidRDefault="00000000" w:rsidRPr="00000000" w14:paraId="00000127">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administrador modifica el estado de los casos reportados.</w:t>
            </w:r>
          </w:p>
        </w:tc>
        <w:tc>
          <w:tcPr/>
          <w:p w:rsidR="00000000" w:rsidDel="00000000" w:rsidP="00000000" w:rsidRDefault="00000000" w:rsidRPr="00000000" w14:paraId="0000012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aplicación procesa los datos.</w:t>
            </w:r>
          </w:p>
        </w:tc>
        <w:tc>
          <w:tcPr/>
          <w:p w:rsidR="00000000" w:rsidDel="00000000" w:rsidP="00000000" w:rsidRDefault="00000000" w:rsidRPr="00000000" w14:paraId="00000129">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Mensaje exitoso de modificación de casos reportados.</w:t>
            </w:r>
          </w:p>
        </w:tc>
      </w:tr>
      <w:tr>
        <w:tc>
          <w:tcPr/>
          <w:p w:rsidR="00000000" w:rsidDel="00000000" w:rsidP="00000000" w:rsidRDefault="00000000" w:rsidRPr="00000000" w14:paraId="0000012A">
            <w:pPr>
              <w:spacing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3</w:t>
            </w:r>
          </w:p>
        </w:tc>
        <w:tc>
          <w:tcPr/>
          <w:p w:rsidR="00000000" w:rsidDel="00000000" w:rsidP="00000000" w:rsidRDefault="00000000" w:rsidRPr="00000000" w14:paraId="0000012B">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 contar con internet</w:t>
            </w:r>
          </w:p>
        </w:tc>
        <w:tc>
          <w:tcPr/>
          <w:p w:rsidR="00000000" w:rsidDel="00000000" w:rsidP="00000000" w:rsidRDefault="00000000" w:rsidRPr="00000000" w14:paraId="0000012C">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Sin conexión a la red</w:t>
            </w:r>
          </w:p>
        </w:tc>
        <w:tc>
          <w:tcPr/>
          <w:p w:rsidR="00000000" w:rsidDel="00000000" w:rsidP="00000000" w:rsidRDefault="00000000" w:rsidRPr="00000000" w14:paraId="0000012D">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Sin conexión a la red</w:t>
            </w:r>
          </w:p>
        </w:tc>
      </w:tr>
      <w:tr>
        <w:tc>
          <w:tcPr>
            <w:gridSpan w:val="4"/>
          </w:tcPr>
          <w:p w:rsidR="00000000" w:rsidDel="00000000" w:rsidP="00000000" w:rsidRDefault="00000000" w:rsidRPr="00000000" w14:paraId="0000012E">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Decisión de aprobación del Caso de Prueba: Aprobó _X_ Fallo: ___</w:t>
            </w:r>
          </w:p>
        </w:tc>
      </w:tr>
      <w:tr>
        <w:tc>
          <w:tcPr>
            <w:gridSpan w:val="4"/>
          </w:tcPr>
          <w:p w:rsidR="00000000" w:rsidDel="00000000" w:rsidP="00000000" w:rsidRDefault="00000000" w:rsidRPr="00000000" w14:paraId="00000132">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aprobación del caso de prueba:</w:t>
            </w:r>
          </w:p>
        </w:tc>
      </w:tr>
      <w:tr>
        <w:tc>
          <w:tcPr>
            <w:gridSpan w:val="4"/>
          </w:tcPr>
          <w:p w:rsidR="00000000" w:rsidDel="00000000" w:rsidP="00000000" w:rsidRDefault="00000000" w:rsidRPr="00000000" w14:paraId="00000136">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Nombre del probador: Fiorella Salamanca</w:t>
            </w:r>
          </w:p>
        </w:tc>
      </w:tr>
    </w:tbl>
    <w:p w:rsidR="00000000" w:rsidDel="00000000" w:rsidP="00000000" w:rsidRDefault="00000000" w:rsidRPr="00000000" w14:paraId="0000013A">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D">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F">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0">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Pruebas por Prioridad de Caso de Uso</w:t>
      </w:r>
    </w:p>
    <w:tbl>
      <w:tblPr>
        <w:tblStyle w:val="Table6"/>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6"/>
        <w:gridCol w:w="2135"/>
        <w:gridCol w:w="1701"/>
        <w:gridCol w:w="1701"/>
        <w:gridCol w:w="1701"/>
        <w:tblGridChange w:id="0">
          <w:tblGrid>
            <w:gridCol w:w="1266"/>
            <w:gridCol w:w="2135"/>
            <w:gridCol w:w="1701"/>
            <w:gridCol w:w="1701"/>
            <w:gridCol w:w="1701"/>
          </w:tblGrid>
        </w:tblGridChange>
      </w:tblGrid>
      <w:tr>
        <w:tc>
          <w:tcPr>
            <w:shd w:fill="ededed"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shd w:fill="ededed"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shd w:fill="ededed"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uso</w:t>
            </w:r>
          </w:p>
        </w:tc>
        <w:tc>
          <w:tcPr>
            <w:shd w:fill="ededed"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prueba</w:t>
            </w:r>
          </w:p>
        </w:tc>
        <w:tc>
          <w:tcPr>
            <w:shd w:fill="ededed"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 de prueba</w:t>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Realizar un autodiagnóstico</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CU-06</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Validación</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CP-01</w:t>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Reportar casos </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CU-08</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Validación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CP-02</w:t>
            </w:r>
          </w:p>
        </w:tc>
      </w:tr>
      <w:tr>
        <w:trPr>
          <w:trHeight w:val="750" w:hRule="atLeast"/>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Reportar donaciones </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CU-09</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Validación</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CP-03</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Autenticar usuario</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CU-14</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Seguridad y control de acceso</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CP-04</w:t>
            </w:r>
          </w:p>
        </w:tc>
      </w:tr>
    </w:tbl>
    <w:p w:rsidR="00000000" w:rsidDel="00000000" w:rsidP="00000000" w:rsidRDefault="00000000" w:rsidRPr="00000000" w14:paraId="0000015D">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E">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REQUERIMIENTOS FUNCIONALES ESENCIALES</w:t>
      </w:r>
    </w:p>
    <w:p w:rsidR="00000000" w:rsidDel="00000000" w:rsidP="00000000" w:rsidRDefault="00000000" w:rsidRPr="00000000" w14:paraId="0000015F">
      <w:pPr>
        <w:spacing w:line="360" w:lineRule="auto"/>
        <w:jc w:val="both"/>
        <w:rPr>
          <w:rFonts w:ascii="Arial" w:cs="Arial" w:eastAsia="Arial" w:hAnsi="Arial"/>
          <w:b w:val="1"/>
          <w:sz w:val="22"/>
          <w:szCs w:val="22"/>
        </w:rPr>
      </w:pPr>
      <w:r w:rsidDel="00000000" w:rsidR="00000000" w:rsidRPr="00000000">
        <w:rPr>
          <w:rtl w:val="0"/>
        </w:rPr>
      </w:r>
    </w:p>
    <w:tbl>
      <w:tblPr>
        <w:tblStyle w:val="Table7"/>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ededed"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ADMINISTRADOR</w:t>
            </w:r>
          </w:p>
        </w:tc>
        <w:tc>
          <w:tcPr>
            <w:shd w:fill="ededed"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Autenticar Usuario</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estadísticas mundiales</w:t>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Casos Reportados</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estadísticas generales por país</w:t>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Donaciones</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información del Covid-19</w:t>
            </w:r>
          </w:p>
        </w:tc>
      </w:tr>
      <w:t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Precauciones del Covid-19</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Visualizar guía de emergencia</w:t>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Realizar un autodiagnóstico</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Reportar casos por localidades</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Reportar donaciones por localidades</w:t>
            </w:r>
          </w:p>
        </w:tc>
      </w:tr>
    </w:tbl>
    <w:p w:rsidR="00000000" w:rsidDel="00000000" w:rsidP="00000000" w:rsidRDefault="00000000" w:rsidRPr="00000000" w14:paraId="00000172">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4">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5">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ENTREGABLES</w:t>
      </w:r>
    </w:p>
    <w:p w:rsidR="00000000" w:rsidDel="00000000" w:rsidP="00000000" w:rsidRDefault="00000000" w:rsidRPr="00000000" w14:paraId="00000176">
      <w:pPr>
        <w:spacing w:line="360" w:lineRule="auto"/>
        <w:jc w:val="both"/>
        <w:rPr>
          <w:rFonts w:ascii="Arial" w:cs="Arial" w:eastAsia="Arial" w:hAnsi="Arial"/>
          <w:b w:val="1"/>
          <w:sz w:val="22"/>
          <w:szCs w:val="22"/>
        </w:rPr>
      </w:pPr>
      <w:r w:rsidDel="00000000" w:rsidR="00000000" w:rsidRPr="00000000">
        <w:rPr>
          <w:rtl w:val="0"/>
        </w:rPr>
      </w:r>
    </w:p>
    <w:tbl>
      <w:tblPr>
        <w:tblStyle w:val="Table8"/>
        <w:tblW w:w="83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31"/>
        <w:gridCol w:w="3470"/>
        <w:tblGridChange w:id="0">
          <w:tblGrid>
            <w:gridCol w:w="2205"/>
            <w:gridCol w:w="2631"/>
            <w:gridCol w:w="3470"/>
          </w:tblGrid>
        </w:tblGridChange>
      </w:tblGrid>
      <w:tr>
        <w:trPr>
          <w:trHeight w:val="145" w:hRule="atLeast"/>
        </w:trPr>
        <w:tc>
          <w:tcPr>
            <w:shd w:fill="ededed"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CASOS DE USO</w:t>
            </w:r>
          </w:p>
        </w:tc>
        <w:tc>
          <w:tcPr>
            <w:shd w:fill="ededed"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 CASOS DE PRUEBA</w:t>
            </w:r>
          </w:p>
        </w:tc>
        <w:tc>
          <w:tcPr>
            <w:shd w:fill="ededed"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CU-06</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CP-01</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Fiorella Salamanca</w:t>
            </w:r>
          </w:p>
        </w:tc>
      </w:tr>
      <w:tr>
        <w:trPr>
          <w:trHeight w:val="137" w:hRule="atLeast"/>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CU-08</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CP-02</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Mireya Pilco </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CU-089</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CP-03</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Luis Zavala</w:t>
            </w:r>
          </w:p>
        </w:tc>
      </w:tr>
      <w:tr>
        <w:trPr>
          <w:trHeight w:val="145" w:hRule="atLeast"/>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CU-14</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CP-04</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Fiorella Salamanca</w:t>
            </w:r>
          </w:p>
        </w:tc>
      </w:tr>
    </w:tbl>
    <w:p w:rsidR="00000000" w:rsidDel="00000000" w:rsidP="00000000" w:rsidRDefault="00000000" w:rsidRPr="00000000" w14:paraId="00000186">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7">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8">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PAQUETES DE PRUEBA</w:t>
      </w:r>
    </w:p>
    <w:p w:rsidR="00000000" w:rsidDel="00000000" w:rsidP="00000000" w:rsidRDefault="00000000" w:rsidRPr="00000000" w14:paraId="00000189">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A">
      <w:pPr>
        <w:spacing w:line="360" w:lineRule="auto"/>
        <w:ind w:left="70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paquetes del proyecto que está dentro del alcance de las pruebas son los siguientes:</w:t>
      </w:r>
    </w:p>
    <w:p w:rsidR="00000000" w:rsidDel="00000000" w:rsidP="00000000" w:rsidRDefault="00000000" w:rsidRPr="00000000" w14:paraId="0000018B">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C">
      <w:pPr>
        <w:numPr>
          <w:ilvl w:val="0"/>
          <w:numId w:val="6"/>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Prevención</w:t>
      </w:r>
    </w:p>
    <w:p w:rsidR="00000000" w:rsidDel="00000000" w:rsidP="00000000" w:rsidRDefault="00000000" w:rsidRPr="00000000" w14:paraId="0000018D">
      <w:pPr>
        <w:numPr>
          <w:ilvl w:val="0"/>
          <w:numId w:val="6"/>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Reportes</w:t>
      </w:r>
    </w:p>
    <w:p w:rsidR="00000000" w:rsidDel="00000000" w:rsidP="00000000" w:rsidRDefault="00000000" w:rsidRPr="00000000" w14:paraId="0000018E">
      <w:pPr>
        <w:numPr>
          <w:ilvl w:val="0"/>
          <w:numId w:val="6"/>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Administración</w:t>
      </w:r>
    </w:p>
    <w:p w:rsidR="00000000" w:rsidDel="00000000" w:rsidP="00000000" w:rsidRDefault="00000000" w:rsidRPr="00000000" w14:paraId="0000018F">
      <w:pPr>
        <w:numPr>
          <w:ilvl w:val="0"/>
          <w:numId w:val="6"/>
        </w:numPr>
        <w:spacing w:line="360" w:lineRule="auto"/>
        <w:ind w:left="992"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Seguridad</w:t>
      </w:r>
    </w:p>
    <w:p w:rsidR="00000000" w:rsidDel="00000000" w:rsidP="00000000" w:rsidRDefault="00000000" w:rsidRPr="00000000" w14:paraId="00000190">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1">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2">
      <w:pPr>
        <w:numPr>
          <w:ilvl w:val="0"/>
          <w:numId w:val="7"/>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CRITERIOS DE EVALUACIÓN</w:t>
      </w:r>
    </w:p>
    <w:p w:rsidR="00000000" w:rsidDel="00000000" w:rsidP="00000000" w:rsidRDefault="00000000" w:rsidRPr="00000000" w14:paraId="0000019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4">
      <w:pPr>
        <w:numPr>
          <w:ilvl w:val="0"/>
          <w:numId w:val="2"/>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existen errores sin solucionar de Gravedad 1 o Gravedad 2. </w:t>
      </w:r>
    </w:p>
    <w:p w:rsidR="00000000" w:rsidDel="00000000" w:rsidP="00000000" w:rsidRDefault="00000000" w:rsidRPr="00000000" w14:paraId="00000195">
      <w:pPr>
        <w:numPr>
          <w:ilvl w:val="0"/>
          <w:numId w:val="2"/>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existen errores sin solucionar de Prioridad 1 o Prioridad 2 de ningún nivel de gravedad. </w:t>
      </w:r>
    </w:p>
    <w:p w:rsidR="00000000" w:rsidDel="00000000" w:rsidP="00000000" w:rsidRDefault="00000000" w:rsidRPr="00000000" w14:paraId="00000196">
      <w:pPr>
        <w:numPr>
          <w:ilvl w:val="0"/>
          <w:numId w:val="2"/>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los casos de prueba del entorno de laboratorio de prueba se han completado satisfactoriamente.</w:t>
      </w:r>
    </w:p>
    <w:p w:rsidR="00000000" w:rsidDel="00000000" w:rsidP="00000000" w:rsidRDefault="00000000" w:rsidRPr="00000000" w14:paraId="0000019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spacing w:line="360" w:lineRule="auto"/>
        <w:jc w:val="both"/>
        <w:rPr>
          <w:rFonts w:ascii="Arial" w:cs="Arial" w:eastAsia="Arial" w:hAnsi="Arial"/>
          <w:sz w:val="22"/>
          <w:szCs w:val="22"/>
        </w:rPr>
      </w:pPr>
      <w:r w:rsidDel="00000000" w:rsidR="00000000" w:rsidRPr="00000000">
        <w:rPr>
          <w:rtl w:val="0"/>
        </w:rPr>
      </w:r>
    </w:p>
    <w:tbl>
      <w:tblPr>
        <w:tblStyle w:val="Table9"/>
        <w:tblW w:w="85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510"/>
        <w:gridCol w:w="3375"/>
        <w:tblGridChange w:id="0">
          <w:tblGrid>
            <w:gridCol w:w="1620"/>
            <w:gridCol w:w="3510"/>
            <w:gridCol w:w="33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Calificación </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Definición de gravedad </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Definición de prioridad</w:t>
            </w:r>
          </w:p>
        </w:tc>
      </w:tr>
      <w:t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provoca el bloqueo del sistema o la pérdida de datos</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debe corregirse lo antes posible.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bloquea el progreso en esta área.</w:t>
            </w:r>
          </w:p>
        </w:tc>
      </w:tr>
      <w:t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causa problemas graves en la funcionalidad u otros aspectos importantes; el producto se bloquea en casos poco claros</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error debe corregirse antes del lanzamiento del producto.</w:t>
            </w:r>
          </w:p>
        </w:tc>
      </w:tr>
    </w:tbl>
    <w:p w:rsidR="00000000" w:rsidDel="00000000" w:rsidP="00000000" w:rsidRDefault="00000000" w:rsidRPr="00000000" w14:paraId="000001A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360" w:lineRule="auto"/>
        <w:ind w:left="72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360" w:lineRule="auto"/>
        <w:jc w:val="both"/>
        <w:rPr>
          <w:rFonts w:ascii="Arial" w:cs="Arial" w:eastAsia="Arial" w:hAnsi="Arial"/>
          <w:sz w:val="22"/>
          <w:szCs w:val="22"/>
          <w:highlight w:val="yellow"/>
        </w:rPr>
      </w:pPr>
      <w:r w:rsidDel="00000000" w:rsidR="00000000" w:rsidRPr="00000000">
        <w:rPr>
          <w:rtl w:val="0"/>
        </w:rPr>
      </w:r>
    </w:p>
    <w:sectPr>
      <w:headerReference r:id="rId8" w:type="default"/>
      <w:footerReference r:id="rId9" w:type="default"/>
      <w:pgSz w:h="16838" w:w="11906"/>
      <w:pgMar w:bottom="1417" w:top="1560"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Pr>
      <w:drawing>
        <wp:inline distB="0" distT="0" distL="0" distR="0">
          <wp:extent cx="460830" cy="441993"/>
          <wp:effectExtent b="0" l="0" r="0" t="0"/>
          <wp:docPr id="19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0830" cy="44199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-228599</wp:posOffset>
              </wp:positionV>
              <wp:extent cx="1550036" cy="464186"/>
              <wp:effectExtent b="0" l="0" r="0" t="0"/>
              <wp:wrapNone/>
              <wp:docPr id="197" name=""/>
              <a:graphic>
                <a:graphicData uri="http://schemas.microsoft.com/office/word/2010/wordprocessingShape">
                  <wps:wsp>
                    <wps:cNvSpPr/>
                    <wps:cNvPr id="2" name="Shape 2"/>
                    <wps:spPr>
                      <a:xfrm>
                        <a:off x="4628132" y="3605057"/>
                        <a:ext cx="1435736" cy="3498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INGENIA GROUP</w:t>
                          </w:r>
                        </w:p>
                      </w:txbxContent>
                    </wps:txbx>
                    <wps:bodyPr anchorCtr="0" anchor="t" bIns="91400" lIns="91400" spcFirstLastPara="1" rIns="91400" wrap="square" tIns="914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-228599</wp:posOffset>
              </wp:positionV>
              <wp:extent cx="1550036" cy="464186"/>
              <wp:effectExtent b="0" l="0" r="0" t="0"/>
              <wp:wrapNone/>
              <wp:docPr id="19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50036" cy="464186"/>
                      </a:xfrm>
                      <a:prstGeom prst="rect"/>
                      <a:ln/>
                    </pic:spPr>
                  </pic:pic>
                </a:graphicData>
              </a:graphic>
            </wp:anchor>
          </w:drawing>
        </mc:Fallback>
      </mc:AlternateContent>
    </w:r>
  </w:p>
  <w:p w:rsidR="00000000" w:rsidDel="00000000" w:rsidP="00000000" w:rsidRDefault="00000000" w:rsidRPr="00000000" w14:paraId="000001A9">
    <w:pPr>
      <w:pBdr>
        <w:top w:space="0" w:sz="0" w:val="nil"/>
        <w:left w:space="0" w:sz="0" w:val="nil"/>
        <w:bottom w:color="000000" w:space="1" w:sz="6" w:val="single"/>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1AA">
    <w:pPr>
      <w:pBdr>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7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4332B"/>
    <w:pPr>
      <w:suppressAutoHyphens w:val="1"/>
    </w:pPr>
    <w:rPr>
      <w:rFonts w:eastAsia="MS Mincho"/>
    </w:rPr>
  </w:style>
  <w:style w:type="paragraph" w:styleId="Ttulo1">
    <w:name w:val="heading 1"/>
    <w:basedOn w:val="Normal"/>
    <w:next w:val="Normal"/>
    <w:uiPriority w:val="9"/>
    <w:qFormat w:val="1"/>
    <w:pPr>
      <w:keepNext w:val="1"/>
      <w:keepLines w:val="1"/>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val="1"/>
    <w:unhideWhenUsed w:val="1"/>
    <w:qFormat w:val="1"/>
    <w:pPr>
      <w:keepNext w:val="1"/>
      <w:keepLines w:val="1"/>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val="1"/>
    <w:unhideWhenUsed w:val="1"/>
    <w:qFormat w:val="1"/>
    <w:pPr>
      <w:keepNext w:val="1"/>
      <w:keepLines w:val="1"/>
      <w:spacing w:before="40"/>
      <w:outlineLvl w:val="2"/>
    </w:pPr>
    <w:rPr>
      <w:rFonts w:ascii="Calibri Light" w:eastAsia="Times New Roman" w:hAnsi="Calibri Light"/>
      <w:color w:val="1f3763"/>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paragraph" w:styleId="Encabezado">
    <w:name w:val="header"/>
    <w:basedOn w:val="Normal"/>
    <w:pPr>
      <w:tabs>
        <w:tab w:val="center" w:pos="4320"/>
        <w:tab w:val="right" w:pos="8640"/>
      </w:tabs>
    </w:pPr>
  </w:style>
  <w:style w:type="character" w:styleId="EncabezadoCar" w:customStyle="1">
    <w:name w:val="Encabezado Car"/>
    <w:basedOn w:val="Fuentedeprrafopredeter"/>
    <w:rPr>
      <w:rFonts w:ascii="Times New Roman" w:cs="Times New Roman" w:eastAsia="MS Mincho" w:hAnsi="Times New Roman"/>
      <w:sz w:val="24"/>
      <w:szCs w:val="24"/>
    </w:rPr>
  </w:style>
  <w:style w:type="paragraph" w:styleId="Prrafodelista">
    <w:name w:val="List Paragraph"/>
    <w:basedOn w:val="Normal"/>
    <w:uiPriority w:val="34"/>
    <w:qFormat w:val="1"/>
    <w:pPr>
      <w:ind w:left="720"/>
    </w:pPr>
  </w:style>
  <w:style w:type="character" w:styleId="SinespaciadoCar" w:customStyle="1">
    <w:name w:val="Sin espaciado Car"/>
    <w:basedOn w:val="Fuentedeprrafopredeter"/>
    <w:rPr>
      <w:rFonts w:eastAsia="Times New Roman"/>
    </w:rPr>
  </w:style>
  <w:style w:type="paragraph" w:styleId="Sinespaciado">
    <w:name w:val="No Spacing"/>
    <w:pPr>
      <w:suppressAutoHyphens w:val="1"/>
    </w:pPr>
  </w:style>
  <w:style w:type="paragraph" w:styleId="Piedepgina">
    <w:name w:val="footer"/>
    <w:basedOn w:val="Normal"/>
    <w:uiPriority w:val="99"/>
    <w:pPr>
      <w:tabs>
        <w:tab w:val="center" w:pos="4252"/>
        <w:tab w:val="right" w:pos="8504"/>
      </w:tabs>
    </w:pPr>
  </w:style>
  <w:style w:type="character" w:styleId="PiedepginaCar" w:customStyle="1">
    <w:name w:val="Pie de página Car"/>
    <w:basedOn w:val="Fuentedeprrafopredeter"/>
    <w:uiPriority w:val="99"/>
    <w:rPr>
      <w:rFonts w:ascii="Times New Roman" w:cs="Times New Roman" w:eastAsia="MS Mincho" w:hAnsi="Times New Roman"/>
      <w:sz w:val="24"/>
      <w:szCs w:val="24"/>
    </w:rPr>
  </w:style>
  <w:style w:type="character" w:styleId="Hipervnculo">
    <w:name w:val="Hyperlink"/>
    <w:basedOn w:val="Fuentedeprrafopredeter"/>
    <w:rPr>
      <w:color w:val="0000ff"/>
      <w:u w:val="single"/>
    </w:rPr>
  </w:style>
  <w:style w:type="character" w:styleId="Ttulo1Car" w:customStyle="1">
    <w:name w:val="Título 1 Car"/>
    <w:basedOn w:val="Fuentedeprrafopredeter"/>
    <w:rPr>
      <w:rFonts w:ascii="Calibri Light" w:cs="Times New Roman" w:eastAsia="Times New Roman" w:hAnsi="Calibri Light"/>
      <w:color w:val="2f5496"/>
      <w:sz w:val="32"/>
      <w:szCs w:val="32"/>
    </w:rPr>
  </w:style>
  <w:style w:type="paragraph" w:styleId="TtuloTDC">
    <w:name w:val="TOC Heading"/>
    <w:basedOn w:val="Ttulo1"/>
    <w:next w:val="Normal"/>
    <w:pPr>
      <w:spacing w:before="480" w:line="276" w:lineRule="auto"/>
    </w:pPr>
    <w:rPr>
      <w:b w:val="1"/>
      <w:bCs w:val="1"/>
      <w:sz w:val="28"/>
      <w:szCs w:val="28"/>
      <w:lang w:val="es-PE"/>
    </w:rPr>
  </w:style>
  <w:style w:type="paragraph" w:styleId="TDC1">
    <w:name w:val="toc 1"/>
    <w:basedOn w:val="Normal"/>
    <w:next w:val="Normal"/>
    <w:autoRedefine w:val="1"/>
    <w:pPr>
      <w:spacing w:after="100" w:line="276" w:lineRule="auto"/>
    </w:pPr>
    <w:rPr>
      <w:rFonts w:ascii="Calibri" w:eastAsia="Calibri" w:hAnsi="Calibri"/>
      <w:sz w:val="22"/>
      <w:szCs w:val="22"/>
      <w:lang w:val="es-PE"/>
    </w:rPr>
  </w:style>
  <w:style w:type="paragraph" w:styleId="TDC2">
    <w:name w:val="toc 2"/>
    <w:basedOn w:val="Normal"/>
    <w:next w:val="Normal"/>
    <w:autoRedefine w:val="1"/>
    <w:pPr>
      <w:spacing w:after="100" w:line="276" w:lineRule="auto"/>
      <w:ind w:left="220"/>
    </w:pPr>
    <w:rPr>
      <w:rFonts w:ascii="Calibri" w:eastAsia="Calibri" w:hAnsi="Calibri"/>
      <w:sz w:val="22"/>
      <w:szCs w:val="22"/>
      <w:lang w:val="es-PE"/>
    </w:rPr>
  </w:style>
  <w:style w:type="paragraph" w:styleId="TDC3">
    <w:name w:val="toc 3"/>
    <w:basedOn w:val="Normal"/>
    <w:next w:val="Normal"/>
    <w:autoRedefine w:val="1"/>
    <w:pPr>
      <w:spacing w:after="100" w:line="276" w:lineRule="auto"/>
      <w:ind w:left="440"/>
    </w:pPr>
    <w:rPr>
      <w:rFonts w:ascii="Calibri" w:eastAsia="Calibri" w:hAnsi="Calibri"/>
      <w:sz w:val="22"/>
      <w:szCs w:val="22"/>
      <w:lang w:val="es-PE"/>
    </w:rPr>
  </w:style>
  <w:style w:type="character" w:styleId="Ttulo3Car" w:customStyle="1">
    <w:name w:val="Título 3 Car"/>
    <w:basedOn w:val="Fuentedeprrafopredeter"/>
    <w:rPr>
      <w:rFonts w:ascii="Calibri Light" w:cs="Times New Roman" w:eastAsia="Times New Roman" w:hAnsi="Calibri Light"/>
      <w:color w:val="1f3763"/>
      <w:sz w:val="24"/>
      <w:szCs w:val="24"/>
    </w:rPr>
  </w:style>
  <w:style w:type="character" w:styleId="Ttulo2Car" w:customStyle="1">
    <w:name w:val="Título 2 Car"/>
    <w:basedOn w:val="Fuentedeprrafopredeter"/>
    <w:rPr>
      <w:rFonts w:ascii="Calibri Light" w:cs="Times New Roman" w:eastAsia="Times New Roman" w:hAnsi="Calibri Light"/>
      <w:color w:val="2f5496"/>
      <w:sz w:val="26"/>
      <w:szCs w:val="26"/>
    </w:rPr>
  </w:style>
  <w:style w:type="paragraph" w:styleId="NormalWeb">
    <w:name w:val="Normal (Web)"/>
    <w:basedOn w:val="Normal"/>
    <w:uiPriority w:val="99"/>
    <w:pPr>
      <w:suppressAutoHyphens w:val="0"/>
      <w:spacing w:after="100" w:before="100"/>
    </w:pPr>
    <w:rPr>
      <w:rFonts w:eastAsia="Times New Roman"/>
      <w:lang w:val="es-PE"/>
    </w:rPr>
  </w:style>
  <w:style w:type="table" w:styleId="Tablaconcuadrcula">
    <w:name w:val="Table Grid"/>
    <w:basedOn w:val="Tablanormal"/>
    <w:uiPriority w:val="39"/>
    <w:rsid w:val="00E70A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pPr>
      <w:keepNext w:val="1"/>
      <w:keepLines w:val="1"/>
      <w:spacing w:after="320" w:line="276" w:lineRule="auto"/>
    </w:pPr>
    <w:rPr>
      <w:rFonts w:ascii="Arial" w:cs="Arial" w:eastAsia="Arial" w:hAnsi="Arial"/>
      <w:color w:val="666666"/>
      <w:sz w:val="30"/>
      <w:szCs w:val="30"/>
    </w:rPr>
  </w:style>
  <w:style w:type="character" w:styleId="SubttuloCar" w:customStyle="1">
    <w:name w:val="Subtítulo Car"/>
    <w:basedOn w:val="Fuentedeprrafopredeter"/>
    <w:link w:val="Subttulo"/>
    <w:uiPriority w:val="11"/>
    <w:rsid w:val="008A4CAC"/>
    <w:rPr>
      <w:rFonts w:ascii="Arial" w:cs="Arial" w:eastAsia="Arial" w:hAnsi="Arial"/>
      <w:color w:val="666666"/>
      <w:sz w:val="30"/>
      <w:szCs w:val="30"/>
      <w:lang w:eastAsia="es-PE" w:val="es-PE"/>
    </w:rPr>
  </w:style>
  <w:style w:type="table" w:styleId="a" w:customStyle="1">
    <w:basedOn w:val="TableNormal9"/>
    <w:tblPr>
      <w:tblStyleRowBandSize w:val="1"/>
      <w:tblStyleColBandSize w:val="1"/>
      <w:tblCellMar>
        <w:left w:w="10.0" w:type="dxa"/>
        <w:right w:w="10.0" w:type="dxa"/>
      </w:tblCellMar>
    </w:tblPr>
  </w:style>
  <w:style w:type="table" w:styleId="a0" w:customStyle="1">
    <w:basedOn w:val="TableNormal9"/>
    <w:tblPr>
      <w:tblStyleRowBandSize w:val="1"/>
      <w:tblStyleColBandSize w:val="1"/>
      <w:tblCellMar>
        <w:left w:w="10.0" w:type="dxa"/>
        <w:right w:w="10.0" w:type="dxa"/>
      </w:tblCellMar>
    </w:tblPr>
  </w:style>
  <w:style w:type="table" w:styleId="a1" w:customStyle="1">
    <w:basedOn w:val="TableNormal9"/>
    <w:tblPr>
      <w:tblStyleRowBandSize w:val="1"/>
      <w:tblStyleColBandSize w:val="1"/>
      <w:tblCellMar>
        <w:left w:w="115.0" w:type="dxa"/>
        <w:right w:w="115.0" w:type="dxa"/>
      </w:tblCellMar>
    </w:tblPr>
  </w:style>
  <w:style w:type="table" w:styleId="a2" w:customStyle="1">
    <w:basedOn w:val="TableNormal9"/>
    <w:tblPr>
      <w:tblStyleRowBandSize w:val="1"/>
      <w:tblStyleColBandSize w:val="1"/>
      <w:tblCellMar>
        <w:left w:w="115.0" w:type="dxa"/>
        <w:right w:w="115.0" w:type="dxa"/>
      </w:tblCellMar>
    </w:tblPr>
  </w:style>
  <w:style w:type="table" w:styleId="a3" w:customStyle="1">
    <w:basedOn w:val="TableNormal9"/>
    <w:tblPr>
      <w:tblStyleRowBandSize w:val="1"/>
      <w:tblStyleColBandSize w:val="1"/>
      <w:tblCellMar>
        <w:left w:w="108.0" w:type="dxa"/>
        <w:right w:w="108.0" w:type="dxa"/>
      </w:tblCellMar>
    </w:tblPr>
  </w:style>
  <w:style w:type="table" w:styleId="a4" w:customStyle="1">
    <w:basedOn w:val="TableNormal9"/>
    <w:tblPr>
      <w:tblStyleRowBandSize w:val="1"/>
      <w:tblStyleColBandSize w:val="1"/>
      <w:tblCellMar>
        <w:left w:w="115.0" w:type="dxa"/>
        <w:right w:w="115.0" w:type="dxa"/>
      </w:tblCellMar>
    </w:tblPr>
  </w:style>
  <w:style w:type="table" w:styleId="a5" w:customStyle="1">
    <w:basedOn w:val="TableNormal9"/>
    <w:tblPr>
      <w:tblStyleRowBandSize w:val="1"/>
      <w:tblStyleColBandSize w:val="1"/>
      <w:tblCellMar>
        <w:left w:w="115.0" w:type="dxa"/>
        <w:right w:w="115.0" w:type="dxa"/>
      </w:tblCellMar>
    </w:tblPr>
  </w:style>
  <w:style w:type="table" w:styleId="a6" w:customStyle="1">
    <w:basedOn w:val="TableNormal9"/>
    <w:tblPr>
      <w:tblStyleRowBandSize w:val="1"/>
      <w:tblStyleColBandSize w:val="1"/>
      <w:tblCellMar>
        <w:left w:w="108.0" w:type="dxa"/>
        <w:right w:w="108.0" w:type="dxa"/>
      </w:tblCellMar>
    </w:tblPr>
  </w:style>
  <w:style w:type="table" w:styleId="a7" w:customStyle="1">
    <w:basedOn w:val="TableNormal9"/>
    <w:tblPr>
      <w:tblStyleRowBandSize w:val="1"/>
      <w:tblStyleColBandSize w:val="1"/>
      <w:tblCellMar>
        <w:left w:w="115.0" w:type="dxa"/>
        <w:right w:w="115.0" w:type="dxa"/>
      </w:tblCellMar>
    </w:tblPr>
  </w:style>
  <w:style w:type="table" w:styleId="a8" w:customStyle="1">
    <w:basedOn w:val="TableNormal9"/>
    <w:tblPr>
      <w:tblStyleRowBandSize w:val="1"/>
      <w:tblStyleColBandSize w:val="1"/>
      <w:tblCellMar>
        <w:left w:w="115.0" w:type="dxa"/>
        <w:right w:w="115.0" w:type="dxa"/>
      </w:tblCellMar>
    </w:tblPr>
  </w:style>
  <w:style w:type="table" w:styleId="a9" w:customStyle="1">
    <w:basedOn w:val="TableNormal9"/>
    <w:tblPr>
      <w:tblStyleRowBandSize w:val="1"/>
      <w:tblStyleColBandSize w:val="1"/>
      <w:tblCellMar>
        <w:left w:w="108.0" w:type="dxa"/>
        <w:right w:w="108.0" w:type="dxa"/>
      </w:tblCellMar>
    </w:tblPr>
  </w:style>
  <w:style w:type="table" w:styleId="aa" w:customStyle="1">
    <w:basedOn w:val="TableNormal9"/>
    <w:tblPr>
      <w:tblStyleRowBandSize w:val="1"/>
      <w:tblStyleColBandSize w:val="1"/>
      <w:tblCellMar>
        <w:left w:w="115.0" w:type="dxa"/>
        <w:right w:w="115.0" w:type="dxa"/>
      </w:tblCellMar>
    </w:tblPr>
  </w:style>
  <w:style w:type="table" w:styleId="ab" w:customStyle="1">
    <w:basedOn w:val="TableNormal9"/>
    <w:tblPr>
      <w:tblStyleRowBandSize w:val="1"/>
      <w:tblStyleColBandSize w:val="1"/>
      <w:tblCellMar>
        <w:left w:w="115.0" w:type="dxa"/>
        <w:right w:w="115.0" w:type="dxa"/>
      </w:tblCellMar>
    </w:tblPr>
  </w:style>
  <w:style w:type="table" w:styleId="ac" w:customStyle="1">
    <w:basedOn w:val="TableNormal9"/>
    <w:tblPr>
      <w:tblStyleRowBandSize w:val="1"/>
      <w:tblStyleColBandSize w:val="1"/>
      <w:tblCellMar>
        <w:left w:w="108.0" w:type="dxa"/>
        <w:right w:w="108.0" w:type="dxa"/>
      </w:tblCellMar>
    </w:tblPr>
  </w:style>
  <w:style w:type="table" w:styleId="ad" w:customStyle="1">
    <w:basedOn w:val="TableNormal9"/>
    <w:tblPr>
      <w:tblStyleRowBandSize w:val="1"/>
      <w:tblStyleColBandSize w:val="1"/>
      <w:tblCellMar>
        <w:left w:w="115.0" w:type="dxa"/>
        <w:right w:w="115.0" w:type="dxa"/>
      </w:tblCellMar>
    </w:tblPr>
  </w:style>
  <w:style w:type="table" w:styleId="ae" w:customStyle="1">
    <w:basedOn w:val="TableNormal9"/>
    <w:tblPr>
      <w:tblStyleRowBandSize w:val="1"/>
      <w:tblStyleColBandSize w:val="1"/>
      <w:tblCellMar>
        <w:left w:w="115.0" w:type="dxa"/>
        <w:right w:w="115.0" w:type="dxa"/>
      </w:tblCellMar>
    </w:tblPr>
  </w:style>
  <w:style w:type="table" w:styleId="af" w:customStyle="1">
    <w:basedOn w:val="TableNormal9"/>
    <w:tblPr>
      <w:tblStyleRowBandSize w:val="1"/>
      <w:tblStyleColBandSize w:val="1"/>
      <w:tblCellMar>
        <w:left w:w="108.0" w:type="dxa"/>
        <w:right w:w="108.0" w:type="dxa"/>
      </w:tblCellMar>
    </w:tblPr>
  </w:style>
  <w:style w:type="table" w:styleId="af0" w:customStyle="1">
    <w:basedOn w:val="TableNormal9"/>
    <w:tblPr>
      <w:tblStyleRowBandSize w:val="1"/>
      <w:tblStyleColBandSize w:val="1"/>
      <w:tblCellMar>
        <w:left w:w="115.0" w:type="dxa"/>
        <w:right w:w="115.0" w:type="dxa"/>
      </w:tblCellMar>
    </w:tblPr>
  </w:style>
  <w:style w:type="table" w:styleId="af1" w:customStyle="1">
    <w:basedOn w:val="TableNormal9"/>
    <w:tblPr>
      <w:tblStyleRowBandSize w:val="1"/>
      <w:tblStyleColBandSize w:val="1"/>
      <w:tblCellMar>
        <w:left w:w="115.0" w:type="dxa"/>
        <w:right w:w="115.0" w:type="dxa"/>
      </w:tblCellMar>
    </w:tblPr>
  </w:style>
  <w:style w:type="table" w:styleId="af2" w:customStyle="1">
    <w:basedOn w:val="TableNormal9"/>
    <w:tblPr>
      <w:tblStyleRowBandSize w:val="1"/>
      <w:tblStyleColBandSize w:val="1"/>
      <w:tblCellMar>
        <w:left w:w="108.0" w:type="dxa"/>
        <w:right w:w="108.0" w:type="dxa"/>
      </w:tblCellMar>
    </w:tblPr>
  </w:style>
  <w:style w:type="table" w:styleId="af3" w:customStyle="1">
    <w:basedOn w:val="TableNormal9"/>
    <w:tblPr>
      <w:tblStyleRowBandSize w:val="1"/>
      <w:tblStyleColBandSize w:val="1"/>
      <w:tblCellMar>
        <w:left w:w="115.0" w:type="dxa"/>
        <w:right w:w="115.0" w:type="dxa"/>
      </w:tblCellMar>
    </w:tblPr>
  </w:style>
  <w:style w:type="table" w:styleId="af4" w:customStyle="1">
    <w:basedOn w:val="TableNormal9"/>
    <w:tblPr>
      <w:tblStyleRowBandSize w:val="1"/>
      <w:tblStyleColBandSize w:val="1"/>
      <w:tblCellMar>
        <w:left w:w="115.0" w:type="dxa"/>
        <w:right w:w="115.0" w:type="dxa"/>
      </w:tblCellMar>
    </w:tblPr>
  </w:style>
  <w:style w:type="table" w:styleId="af5" w:customStyle="1">
    <w:basedOn w:val="TableNormal9"/>
    <w:tblPr>
      <w:tblStyleRowBandSize w:val="1"/>
      <w:tblStyleColBandSize w:val="1"/>
      <w:tblCellMar>
        <w:left w:w="108.0" w:type="dxa"/>
        <w:right w:w="108.0" w:type="dxa"/>
      </w:tblCellMar>
    </w:tblPr>
  </w:style>
  <w:style w:type="table" w:styleId="af6" w:customStyle="1">
    <w:basedOn w:val="TableNormal9"/>
    <w:tblPr>
      <w:tblStyleRowBandSize w:val="1"/>
      <w:tblStyleColBandSize w:val="1"/>
      <w:tblCellMar>
        <w:left w:w="115.0" w:type="dxa"/>
        <w:right w:w="115.0" w:type="dxa"/>
      </w:tblCellMar>
    </w:tblPr>
  </w:style>
  <w:style w:type="table" w:styleId="af7" w:customStyle="1">
    <w:basedOn w:val="TableNormal9"/>
    <w:tblPr>
      <w:tblStyleRowBandSize w:val="1"/>
      <w:tblStyleColBandSize w:val="1"/>
      <w:tblCellMar>
        <w:left w:w="115.0" w:type="dxa"/>
        <w:right w:w="115.0" w:type="dxa"/>
      </w:tblCellMar>
    </w:tblPr>
  </w:style>
  <w:style w:type="table" w:styleId="af8" w:customStyle="1">
    <w:basedOn w:val="TableNormal9"/>
    <w:tblPr>
      <w:tblStyleRowBandSize w:val="1"/>
      <w:tblStyleColBandSize w:val="1"/>
      <w:tblCellMar>
        <w:left w:w="108.0" w:type="dxa"/>
        <w:right w:w="108.0" w:type="dxa"/>
      </w:tblCellMar>
    </w:tblPr>
  </w:style>
  <w:style w:type="table" w:styleId="af9" w:customStyle="1">
    <w:basedOn w:val="TableNormal9"/>
    <w:tblPr>
      <w:tblStyleRowBandSize w:val="1"/>
      <w:tblStyleColBandSize w:val="1"/>
      <w:tblCellMar>
        <w:left w:w="115.0" w:type="dxa"/>
        <w:right w:w="115.0" w:type="dxa"/>
      </w:tblCellMar>
    </w:tblPr>
  </w:style>
  <w:style w:type="table" w:styleId="afa" w:customStyle="1">
    <w:basedOn w:val="TableNormal9"/>
    <w:tblPr>
      <w:tblStyleRowBandSize w:val="1"/>
      <w:tblStyleColBandSize w:val="1"/>
      <w:tblCellMar>
        <w:left w:w="108.0" w:type="dxa"/>
        <w:right w:w="108.0" w:type="dxa"/>
      </w:tblCellMar>
    </w:tblPr>
  </w:style>
  <w:style w:type="table" w:styleId="afb" w:customStyle="1">
    <w:basedOn w:val="TableNormal9"/>
    <w:tblPr>
      <w:tblStyleRowBandSize w:val="1"/>
      <w:tblStyleColBandSize w:val="1"/>
      <w:tblCellMar>
        <w:left w:w="108.0" w:type="dxa"/>
        <w:right w:w="108.0" w:type="dxa"/>
      </w:tblCellMar>
    </w:tblPr>
  </w:style>
  <w:style w:type="table" w:styleId="afc" w:customStyle="1">
    <w:basedOn w:val="TableNormal9"/>
    <w:tblPr>
      <w:tblStyleRowBandSize w:val="1"/>
      <w:tblStyleColBandSize w:val="1"/>
      <w:tblCellMar>
        <w:left w:w="108.0" w:type="dxa"/>
        <w:right w:w="108.0" w:type="dxa"/>
      </w:tblCellMar>
    </w:tblPr>
  </w:style>
  <w:style w:type="table" w:styleId="afd" w:customStyle="1">
    <w:basedOn w:val="TableNormal9"/>
    <w:tblPr>
      <w:tblStyleRowBandSize w:val="1"/>
      <w:tblStyleColBandSize w:val="1"/>
      <w:tblCellMar>
        <w:left w:w="115.0" w:type="dxa"/>
        <w:right w:w="115.0" w:type="dxa"/>
      </w:tblCellMar>
    </w:tblPr>
  </w:style>
  <w:style w:type="table" w:styleId="afe" w:customStyle="1">
    <w:basedOn w:val="TableNormal9"/>
    <w:tblPr>
      <w:tblStyleRowBandSize w:val="1"/>
      <w:tblStyleColBandSize w:val="1"/>
      <w:tblCellMar>
        <w:left w:w="115.0" w:type="dxa"/>
        <w:right w:w="115.0" w:type="dxa"/>
      </w:tblCellMar>
    </w:tblPr>
  </w:style>
  <w:style w:type="table" w:styleId="aff" w:customStyle="1">
    <w:basedOn w:val="TableNormal9"/>
    <w:tblPr>
      <w:tblStyleRowBandSize w:val="1"/>
      <w:tblStyleColBandSize w:val="1"/>
      <w:tblCellMar>
        <w:left w:w="115.0" w:type="dxa"/>
        <w:right w:w="115.0" w:type="dxa"/>
      </w:tblCellMar>
    </w:tblPr>
  </w:style>
  <w:style w:type="table" w:styleId="aff0" w:customStyle="1">
    <w:basedOn w:val="TableNormal9"/>
    <w:tblPr>
      <w:tblStyleRowBandSize w:val="1"/>
      <w:tblStyleColBandSize w:val="1"/>
      <w:tblCellMar>
        <w:top w:w="100.0" w:type="dxa"/>
        <w:left w:w="100.0" w:type="dxa"/>
        <w:bottom w:w="100.0" w:type="dxa"/>
        <w:right w:w="100.0" w:type="dxa"/>
      </w:tblCellMar>
    </w:tblPr>
  </w:style>
  <w:style w:type="table" w:styleId="aff1" w:customStyle="1">
    <w:basedOn w:val="TableNormal9"/>
    <w:tblPr>
      <w:tblStyleRowBandSize w:val="1"/>
      <w:tblStyleColBandSize w:val="1"/>
      <w:tblCellMar>
        <w:top w:w="100.0" w:type="dxa"/>
        <w:left w:w="100.0" w:type="dxa"/>
        <w:bottom w:w="100.0" w:type="dxa"/>
        <w:right w:w="100.0" w:type="dxa"/>
      </w:tblCellMar>
    </w:tblPr>
  </w:style>
  <w:style w:type="table" w:styleId="aff2" w:customStyle="1">
    <w:basedOn w:val="TableNormal9"/>
    <w:tblPr>
      <w:tblStyleRowBandSize w:val="1"/>
      <w:tblStyleColBandSize w:val="1"/>
      <w:tblCellMar>
        <w:top w:w="100.0" w:type="dxa"/>
        <w:left w:w="100.0" w:type="dxa"/>
        <w:bottom w:w="100.0" w:type="dxa"/>
        <w:right w:w="100.0" w:type="dxa"/>
      </w:tblCellMar>
    </w:tblPr>
  </w:style>
  <w:style w:type="table" w:styleId="aff3" w:customStyle="1">
    <w:basedOn w:val="TableNormal9"/>
    <w:tblPr>
      <w:tblStyleRowBandSize w:val="1"/>
      <w:tblStyleColBandSize w:val="1"/>
      <w:tblCellMar>
        <w:top w:w="100.0" w:type="dxa"/>
        <w:left w:w="100.0" w:type="dxa"/>
        <w:bottom w:w="100.0" w:type="dxa"/>
        <w:right w:w="100.0" w:type="dxa"/>
      </w:tblCellMar>
    </w:tblPr>
  </w:style>
  <w:style w:type="table" w:styleId="aff4" w:customStyle="1">
    <w:basedOn w:val="TableNormal9"/>
    <w:tblPr>
      <w:tblStyleRowBandSize w:val="1"/>
      <w:tblStyleColBandSize w:val="1"/>
      <w:tblCellMar>
        <w:top w:w="100.0" w:type="dxa"/>
        <w:left w:w="100.0" w:type="dxa"/>
        <w:bottom w:w="100.0" w:type="dxa"/>
        <w:right w:w="100.0" w:type="dxa"/>
      </w:tblCellMar>
    </w:tblPr>
  </w:style>
  <w:style w:type="table" w:styleId="aff5" w:customStyle="1">
    <w:basedOn w:val="TableNormal9"/>
    <w:tblPr>
      <w:tblStyleRowBandSize w:val="1"/>
      <w:tblStyleColBandSize w:val="1"/>
      <w:tblCellMar>
        <w:top w:w="100.0" w:type="dxa"/>
        <w:left w:w="100.0" w:type="dxa"/>
        <w:bottom w:w="100.0" w:type="dxa"/>
        <w:right w:w="100.0" w:type="dxa"/>
      </w:tblCellMar>
    </w:tblPr>
  </w:style>
  <w:style w:type="table" w:styleId="aff6" w:customStyle="1">
    <w:basedOn w:val="TableNormal9"/>
    <w:tblPr>
      <w:tblStyleRowBandSize w:val="1"/>
      <w:tblStyleColBandSize w:val="1"/>
      <w:tblCellMar>
        <w:top w:w="100.0" w:type="dxa"/>
        <w:left w:w="100.0" w:type="dxa"/>
        <w:bottom w:w="100.0" w:type="dxa"/>
        <w:right w:w="100.0" w:type="dxa"/>
      </w:tblCellMar>
    </w:tblPr>
  </w:style>
  <w:style w:type="table" w:styleId="aff7" w:customStyle="1">
    <w:basedOn w:val="TableNormal9"/>
    <w:tblPr>
      <w:tblStyleRowBandSize w:val="1"/>
      <w:tblStyleColBandSize w:val="1"/>
      <w:tblCellMar>
        <w:top w:w="100.0" w:type="dxa"/>
        <w:left w:w="100.0" w:type="dxa"/>
        <w:bottom w:w="100.0" w:type="dxa"/>
        <w:right w:w="100.0" w:type="dxa"/>
      </w:tblCellMar>
    </w:tblPr>
  </w:style>
  <w:style w:type="table" w:styleId="aff8" w:customStyle="1">
    <w:basedOn w:val="TableNormal9"/>
    <w:tblPr>
      <w:tblStyleRowBandSize w:val="1"/>
      <w:tblStyleColBandSize w:val="1"/>
      <w:tblCellMar>
        <w:top w:w="100.0" w:type="dxa"/>
        <w:left w:w="100.0" w:type="dxa"/>
        <w:bottom w:w="100.0" w:type="dxa"/>
        <w:right w:w="100.0" w:type="dxa"/>
      </w:tblCellMar>
    </w:tblPr>
  </w:style>
  <w:style w:type="table" w:styleId="aff9" w:customStyle="1">
    <w:basedOn w:val="TableNormal9"/>
    <w:tblPr>
      <w:tblStyleRowBandSize w:val="1"/>
      <w:tblStyleColBandSize w:val="1"/>
      <w:tblCellMar>
        <w:top w:w="100.0" w:type="dxa"/>
        <w:left w:w="100.0" w:type="dxa"/>
        <w:bottom w:w="100.0" w:type="dxa"/>
        <w:right w:w="100.0" w:type="dxa"/>
      </w:tblCellMar>
    </w:tblPr>
  </w:style>
  <w:style w:type="table" w:styleId="affa" w:customStyle="1">
    <w:basedOn w:val="TableNormal9"/>
    <w:tblPr>
      <w:tblStyleRowBandSize w:val="1"/>
      <w:tblStyleColBandSize w:val="1"/>
      <w:tblCellMar>
        <w:top w:w="100.0" w:type="dxa"/>
        <w:left w:w="100.0" w:type="dxa"/>
        <w:bottom w:w="100.0" w:type="dxa"/>
        <w:right w:w="100.0" w:type="dxa"/>
      </w:tblCellMar>
    </w:tblPr>
  </w:style>
  <w:style w:type="table" w:styleId="affb" w:customStyle="1">
    <w:basedOn w:val="TableNormal9"/>
    <w:tblPr>
      <w:tblStyleRowBandSize w:val="1"/>
      <w:tblStyleColBandSize w:val="1"/>
      <w:tblCellMar>
        <w:top w:w="100.0" w:type="dxa"/>
        <w:left w:w="100.0" w:type="dxa"/>
        <w:bottom w:w="100.0" w:type="dxa"/>
        <w:right w:w="100.0" w:type="dxa"/>
      </w:tblCellMar>
    </w:tblPr>
  </w:style>
  <w:style w:type="table" w:styleId="affc" w:customStyle="1">
    <w:basedOn w:val="TableNormal9"/>
    <w:tblPr>
      <w:tblStyleRowBandSize w:val="1"/>
      <w:tblStyleColBandSize w:val="1"/>
      <w:tblCellMar>
        <w:top w:w="100.0" w:type="dxa"/>
        <w:left w:w="100.0" w:type="dxa"/>
        <w:bottom w:w="100.0" w:type="dxa"/>
        <w:right w:w="100.0" w:type="dxa"/>
      </w:tblCellMar>
    </w:tblPr>
  </w:style>
  <w:style w:type="table" w:styleId="affd" w:customStyle="1">
    <w:basedOn w:val="TableNormal9"/>
    <w:tblPr>
      <w:tblStyleRowBandSize w:val="1"/>
      <w:tblStyleColBandSize w:val="1"/>
      <w:tblCellMar>
        <w:top w:w="100.0" w:type="dxa"/>
        <w:left w:w="100.0" w:type="dxa"/>
        <w:bottom w:w="100.0" w:type="dxa"/>
        <w:right w:w="100.0" w:type="dxa"/>
      </w:tblCellMar>
    </w:tblPr>
  </w:style>
  <w:style w:type="table" w:styleId="affe" w:customStyle="1">
    <w:basedOn w:val="TableNormal9"/>
    <w:tblPr>
      <w:tblStyleRowBandSize w:val="1"/>
      <w:tblStyleColBandSize w:val="1"/>
      <w:tblCellMar>
        <w:top w:w="100.0" w:type="dxa"/>
        <w:left w:w="100.0" w:type="dxa"/>
        <w:bottom w:w="100.0" w:type="dxa"/>
        <w:right w:w="100.0" w:type="dxa"/>
      </w:tblCellMar>
    </w:tblPr>
  </w:style>
  <w:style w:type="table" w:styleId="afff" w:customStyle="1">
    <w:basedOn w:val="TableNormal9"/>
    <w:tblPr>
      <w:tblStyleRowBandSize w:val="1"/>
      <w:tblStyleColBandSize w:val="1"/>
      <w:tblCellMar>
        <w:top w:w="100.0" w:type="dxa"/>
        <w:left w:w="100.0" w:type="dxa"/>
        <w:bottom w:w="100.0" w:type="dxa"/>
        <w:right w:w="100.0" w:type="dxa"/>
      </w:tblCellMar>
    </w:tblPr>
  </w:style>
  <w:style w:type="table" w:styleId="afff0" w:customStyle="1">
    <w:basedOn w:val="TableNormal9"/>
    <w:tblPr>
      <w:tblStyleRowBandSize w:val="1"/>
      <w:tblStyleColBandSize w:val="1"/>
      <w:tblCellMar>
        <w:top w:w="100.0" w:type="dxa"/>
        <w:left w:w="100.0" w:type="dxa"/>
        <w:bottom w:w="100.0" w:type="dxa"/>
        <w:right w:w="100.0" w:type="dxa"/>
      </w:tblCellMar>
    </w:tblPr>
  </w:style>
  <w:style w:type="table" w:styleId="afff1" w:customStyle="1">
    <w:basedOn w:val="TableNormal8"/>
    <w:tblPr>
      <w:tblStyleRowBandSize w:val="1"/>
      <w:tblStyleColBandSize w:val="1"/>
      <w:tblCellMar>
        <w:top w:w="100.0" w:type="dxa"/>
        <w:left w:w="100.0" w:type="dxa"/>
        <w:bottom w:w="100.0" w:type="dxa"/>
        <w:right w:w="100.0" w:type="dxa"/>
      </w:tblCellMar>
    </w:tblPr>
  </w:style>
  <w:style w:type="table" w:styleId="afff2" w:customStyle="1">
    <w:basedOn w:val="TableNormal8"/>
    <w:tblPr>
      <w:tblStyleRowBandSize w:val="1"/>
      <w:tblStyleColBandSize w:val="1"/>
      <w:tblCellMar>
        <w:top w:w="100.0" w:type="dxa"/>
        <w:left w:w="100.0" w:type="dxa"/>
        <w:bottom w:w="100.0" w:type="dxa"/>
        <w:right w:w="100.0" w:type="dxa"/>
      </w:tblCellMar>
    </w:tblPr>
  </w:style>
  <w:style w:type="table" w:styleId="afff3" w:customStyle="1">
    <w:basedOn w:val="TableNormal8"/>
    <w:tblPr>
      <w:tblStyleRowBandSize w:val="1"/>
      <w:tblStyleColBandSize w:val="1"/>
      <w:tblCellMar>
        <w:left w:w="108.0" w:type="dxa"/>
        <w:right w:w="108.0" w:type="dxa"/>
      </w:tblCellMar>
    </w:tblPr>
  </w:style>
  <w:style w:type="table" w:styleId="afff4" w:customStyle="1">
    <w:basedOn w:val="TableNormal8"/>
    <w:tblPr>
      <w:tblStyleRowBandSize w:val="1"/>
      <w:tblStyleColBandSize w:val="1"/>
      <w:tblCellMar>
        <w:left w:w="108.0" w:type="dxa"/>
        <w:right w:w="108.0" w:type="dxa"/>
      </w:tblCellMar>
    </w:tblPr>
  </w:style>
  <w:style w:type="table" w:styleId="afff5" w:customStyle="1">
    <w:basedOn w:val="TableNormal8"/>
    <w:tblPr>
      <w:tblStyleRowBandSize w:val="1"/>
      <w:tblStyleColBandSize w:val="1"/>
      <w:tblCellMar>
        <w:left w:w="108.0" w:type="dxa"/>
        <w:right w:w="108.0" w:type="dxa"/>
      </w:tblCellMar>
    </w:tblPr>
  </w:style>
  <w:style w:type="table" w:styleId="afff6" w:customStyle="1">
    <w:basedOn w:val="TableNormal8"/>
    <w:tblPr>
      <w:tblStyleRowBandSize w:val="1"/>
      <w:tblStyleColBandSize w:val="1"/>
      <w:tblCellMar>
        <w:left w:w="108.0" w:type="dxa"/>
        <w:right w:w="108.0" w:type="dxa"/>
      </w:tblCellMar>
    </w:tblPr>
  </w:style>
  <w:style w:type="table" w:styleId="afff7" w:customStyle="1">
    <w:basedOn w:val="TableNormal8"/>
    <w:tblPr>
      <w:tblStyleRowBandSize w:val="1"/>
      <w:tblStyleColBandSize w:val="1"/>
      <w:tblCellMar>
        <w:left w:w="108.0" w:type="dxa"/>
        <w:right w:w="108.0" w:type="dxa"/>
      </w:tblCellMar>
    </w:tblPr>
  </w:style>
  <w:style w:type="table" w:styleId="afff8" w:customStyle="1">
    <w:basedOn w:val="TableNormal8"/>
    <w:tblPr>
      <w:tblStyleRowBandSize w:val="1"/>
      <w:tblStyleColBandSize w:val="1"/>
      <w:tblCellMar>
        <w:left w:w="108.0" w:type="dxa"/>
        <w:right w:w="108.0" w:type="dxa"/>
      </w:tblCellMar>
    </w:tblPr>
  </w:style>
  <w:style w:type="table" w:styleId="afff9" w:customStyle="1">
    <w:basedOn w:val="TableNormal8"/>
    <w:tblPr>
      <w:tblStyleRowBandSize w:val="1"/>
      <w:tblStyleColBandSize w:val="1"/>
      <w:tblCellMar>
        <w:left w:w="108.0" w:type="dxa"/>
        <w:right w:w="108.0" w:type="dxa"/>
      </w:tblCellMar>
    </w:tblPr>
  </w:style>
  <w:style w:type="table" w:styleId="afffa" w:customStyle="1">
    <w:basedOn w:val="TableNormal8"/>
    <w:tblPr>
      <w:tblStyleRowBandSize w:val="1"/>
      <w:tblStyleColBandSize w:val="1"/>
      <w:tblCellMar>
        <w:left w:w="108.0" w:type="dxa"/>
        <w:right w:w="108.0" w:type="dxa"/>
      </w:tblCellMar>
    </w:tblPr>
  </w:style>
  <w:style w:type="table" w:styleId="afffb" w:customStyle="1">
    <w:basedOn w:val="TableNormal8"/>
    <w:tblPr>
      <w:tblStyleRowBandSize w:val="1"/>
      <w:tblStyleColBandSize w:val="1"/>
      <w:tblCellMar>
        <w:left w:w="108.0" w:type="dxa"/>
        <w:right w:w="108.0" w:type="dxa"/>
      </w:tblCellMar>
    </w:tblPr>
  </w:style>
  <w:style w:type="table" w:styleId="afffc" w:customStyle="1">
    <w:basedOn w:val="TableNormal7"/>
    <w:tblPr>
      <w:tblStyleRowBandSize w:val="1"/>
      <w:tblStyleColBandSize w:val="1"/>
      <w:tblCellMar>
        <w:top w:w="100.0" w:type="dxa"/>
        <w:left w:w="108.0" w:type="dxa"/>
        <w:bottom w:w="100.0" w:type="dxa"/>
        <w:right w:w="108.0" w:type="dxa"/>
      </w:tblCellMar>
    </w:tblPr>
  </w:style>
  <w:style w:type="table" w:styleId="afffd" w:customStyle="1">
    <w:basedOn w:val="TableNormal7"/>
    <w:tblPr>
      <w:tblStyleRowBandSize w:val="1"/>
      <w:tblStyleColBandSize w:val="1"/>
      <w:tblCellMar>
        <w:top w:w="100.0" w:type="dxa"/>
        <w:left w:w="108.0" w:type="dxa"/>
        <w:bottom w:w="100.0" w:type="dxa"/>
        <w:right w:w="108.0" w:type="dxa"/>
      </w:tblCellMar>
    </w:tblPr>
  </w:style>
  <w:style w:type="table" w:styleId="afffe" w:customStyle="1">
    <w:basedOn w:val="TableNormal7"/>
    <w:tblPr>
      <w:tblStyleRowBandSize w:val="1"/>
      <w:tblStyleColBandSize w:val="1"/>
      <w:tblCellMar>
        <w:left w:w="115.0" w:type="dxa"/>
        <w:right w:w="115.0" w:type="dxa"/>
      </w:tblCellMar>
    </w:tblPr>
  </w:style>
  <w:style w:type="table" w:styleId="affff" w:customStyle="1">
    <w:basedOn w:val="TableNormal7"/>
    <w:tblPr>
      <w:tblStyleRowBandSize w:val="1"/>
      <w:tblStyleColBandSize w:val="1"/>
      <w:tblCellMar>
        <w:left w:w="108.0" w:type="dxa"/>
        <w:right w:w="108.0" w:type="dxa"/>
      </w:tblCellMar>
    </w:tblPr>
  </w:style>
  <w:style w:type="table" w:styleId="affff0" w:customStyle="1">
    <w:basedOn w:val="TableNormal7"/>
    <w:tblPr>
      <w:tblStyleRowBandSize w:val="1"/>
      <w:tblStyleColBandSize w:val="1"/>
      <w:tblCellMar>
        <w:left w:w="115.0" w:type="dxa"/>
        <w:right w:w="115.0" w:type="dxa"/>
      </w:tblCellMar>
    </w:tblPr>
  </w:style>
  <w:style w:type="table" w:styleId="affff1" w:customStyle="1">
    <w:basedOn w:val="TableNormal7"/>
    <w:tblPr>
      <w:tblStyleRowBandSize w:val="1"/>
      <w:tblStyleColBandSize w:val="1"/>
      <w:tblCellMar>
        <w:left w:w="108.0" w:type="dxa"/>
        <w:right w:w="108.0" w:type="dxa"/>
      </w:tblCellMar>
    </w:tblPr>
  </w:style>
  <w:style w:type="table" w:styleId="affff2" w:customStyle="1">
    <w:basedOn w:val="TableNormal7"/>
    <w:tblPr>
      <w:tblStyleRowBandSize w:val="1"/>
      <w:tblStyleColBandSize w:val="1"/>
      <w:tblCellMar>
        <w:left w:w="115.0" w:type="dxa"/>
        <w:right w:w="115.0" w:type="dxa"/>
      </w:tblCellMar>
    </w:tblPr>
  </w:style>
  <w:style w:type="table" w:styleId="affff3" w:customStyle="1">
    <w:basedOn w:val="TableNormal7"/>
    <w:tblPr>
      <w:tblStyleRowBandSize w:val="1"/>
      <w:tblStyleColBandSize w:val="1"/>
      <w:tblCellMar>
        <w:left w:w="108.0" w:type="dxa"/>
        <w:right w:w="108.0" w:type="dxa"/>
      </w:tblCellMar>
    </w:tblPr>
  </w:style>
  <w:style w:type="table" w:styleId="affff4" w:customStyle="1">
    <w:basedOn w:val="TableNormal7"/>
    <w:tblPr>
      <w:tblStyleRowBandSize w:val="1"/>
      <w:tblStyleColBandSize w:val="1"/>
      <w:tblCellMar>
        <w:left w:w="115.0" w:type="dxa"/>
        <w:right w:w="115.0" w:type="dxa"/>
      </w:tblCellMar>
    </w:tblPr>
  </w:style>
  <w:style w:type="table" w:styleId="affff5" w:customStyle="1">
    <w:basedOn w:val="TableNormal7"/>
    <w:tblPr>
      <w:tblStyleRowBandSize w:val="1"/>
      <w:tblStyleColBandSize w:val="1"/>
      <w:tblCellMar>
        <w:left w:w="108.0" w:type="dxa"/>
        <w:right w:w="108.0" w:type="dxa"/>
      </w:tblCellMar>
    </w:tblPr>
  </w:style>
  <w:style w:type="table" w:styleId="affff6" w:customStyle="1">
    <w:basedOn w:val="TableNormal7"/>
    <w:tblPr>
      <w:tblStyleRowBandSize w:val="1"/>
      <w:tblStyleColBandSize w:val="1"/>
      <w:tblCellMar>
        <w:left w:w="115.0" w:type="dxa"/>
        <w:right w:w="115.0" w:type="dxa"/>
      </w:tblCellMar>
    </w:tblPr>
  </w:style>
  <w:style w:type="table" w:styleId="affff7" w:customStyle="1">
    <w:basedOn w:val="TableNormal7"/>
    <w:tblPr>
      <w:tblStyleRowBandSize w:val="1"/>
      <w:tblStyleColBandSize w:val="1"/>
      <w:tblCellMar>
        <w:left w:w="108.0" w:type="dxa"/>
        <w:right w:w="108.0" w:type="dxa"/>
      </w:tblCellMar>
    </w:tblPr>
  </w:style>
  <w:style w:type="table" w:styleId="affff8" w:customStyle="1">
    <w:basedOn w:val="TableNormal7"/>
    <w:tblPr>
      <w:tblStyleRowBandSize w:val="1"/>
      <w:tblStyleColBandSize w:val="1"/>
      <w:tblCellMar>
        <w:left w:w="115.0" w:type="dxa"/>
        <w:right w:w="115.0" w:type="dxa"/>
      </w:tblCellMar>
    </w:tblPr>
  </w:style>
  <w:style w:type="table" w:styleId="affff9" w:customStyle="1">
    <w:basedOn w:val="TableNormal7"/>
    <w:tblPr>
      <w:tblStyleRowBandSize w:val="1"/>
      <w:tblStyleColBandSize w:val="1"/>
      <w:tblCellMar>
        <w:left w:w="108.0" w:type="dxa"/>
        <w:right w:w="108.0" w:type="dxa"/>
      </w:tblCellMar>
    </w:tblPr>
  </w:style>
  <w:style w:type="table" w:styleId="affffa" w:customStyle="1">
    <w:basedOn w:val="TableNormal7"/>
    <w:tblPr>
      <w:tblStyleRowBandSize w:val="1"/>
      <w:tblStyleColBandSize w:val="1"/>
      <w:tblCellMar>
        <w:left w:w="115.0" w:type="dxa"/>
        <w:right w:w="115.0" w:type="dxa"/>
      </w:tblCellMar>
    </w:tblPr>
  </w:style>
  <w:style w:type="table" w:styleId="affffb" w:customStyle="1">
    <w:basedOn w:val="TableNormal7"/>
    <w:tblPr>
      <w:tblStyleRowBandSize w:val="1"/>
      <w:tblStyleColBandSize w:val="1"/>
      <w:tblCellMar>
        <w:left w:w="108.0" w:type="dxa"/>
        <w:right w:w="108.0" w:type="dxa"/>
      </w:tblCellMar>
    </w:tblPr>
  </w:style>
  <w:style w:type="table" w:styleId="affffc" w:customStyle="1">
    <w:basedOn w:val="TableNormal7"/>
    <w:tblPr>
      <w:tblStyleRowBandSize w:val="1"/>
      <w:tblStyleColBandSize w:val="1"/>
      <w:tblCellMar>
        <w:left w:w="115.0" w:type="dxa"/>
        <w:right w:w="115.0" w:type="dxa"/>
      </w:tblCellMar>
    </w:tblPr>
  </w:style>
  <w:style w:type="table" w:styleId="affffd" w:customStyle="1">
    <w:basedOn w:val="TableNormal7"/>
    <w:tblPr>
      <w:tblStyleRowBandSize w:val="1"/>
      <w:tblStyleColBandSize w:val="1"/>
      <w:tblCellMar>
        <w:left w:w="108.0" w:type="dxa"/>
        <w:right w:w="108.0" w:type="dxa"/>
      </w:tblCellMar>
    </w:tblPr>
  </w:style>
  <w:style w:type="table" w:styleId="affffe" w:customStyle="1">
    <w:basedOn w:val="TableNormal7"/>
    <w:tblPr>
      <w:tblStyleRowBandSize w:val="1"/>
      <w:tblStyleColBandSize w:val="1"/>
      <w:tblCellMar>
        <w:left w:w="115.0" w:type="dxa"/>
        <w:right w:w="115.0" w:type="dxa"/>
      </w:tblCellMar>
    </w:tblPr>
  </w:style>
  <w:style w:type="table" w:styleId="afffff" w:customStyle="1">
    <w:basedOn w:val="TableNormal7"/>
    <w:tblPr>
      <w:tblStyleRowBandSize w:val="1"/>
      <w:tblStyleColBandSize w:val="1"/>
      <w:tblCellMar>
        <w:left w:w="108.0" w:type="dxa"/>
        <w:right w:w="108.0" w:type="dxa"/>
      </w:tblCellMar>
    </w:tblPr>
  </w:style>
  <w:style w:type="table" w:styleId="afffff0" w:customStyle="1">
    <w:basedOn w:val="TableNormal6"/>
    <w:tblPr>
      <w:tblStyleRowBandSize w:val="1"/>
      <w:tblStyleColBandSize w:val="1"/>
      <w:tblCellMar>
        <w:top w:w="100.0" w:type="dxa"/>
        <w:left w:w="108.0" w:type="dxa"/>
        <w:bottom w:w="100.0" w:type="dxa"/>
        <w:right w:w="108.0" w:type="dxa"/>
      </w:tblCellMar>
    </w:tblPr>
  </w:style>
  <w:style w:type="table" w:styleId="afffff1" w:customStyle="1">
    <w:basedOn w:val="TableNormal6"/>
    <w:tblPr>
      <w:tblStyleRowBandSize w:val="1"/>
      <w:tblStyleColBandSize w:val="1"/>
      <w:tblCellMar>
        <w:top w:w="100.0" w:type="dxa"/>
        <w:left w:w="108.0" w:type="dxa"/>
        <w:bottom w:w="100.0" w:type="dxa"/>
        <w:right w:w="108.0" w:type="dxa"/>
      </w:tblCellMar>
    </w:tblPr>
  </w:style>
  <w:style w:type="table" w:styleId="afffff2" w:customStyle="1">
    <w:basedOn w:val="TableNormal6"/>
    <w:tblPr>
      <w:tblStyleRowBandSize w:val="1"/>
      <w:tblStyleColBandSize w:val="1"/>
      <w:tblCellMar>
        <w:top w:w="100.0" w:type="dxa"/>
        <w:left w:w="108.0" w:type="dxa"/>
        <w:bottom w:w="100.0" w:type="dxa"/>
        <w:right w:w="108.0" w:type="dxa"/>
      </w:tblCellMar>
    </w:tblPr>
  </w:style>
  <w:style w:type="table" w:styleId="afffff3" w:customStyle="1">
    <w:basedOn w:val="TableNormal6"/>
    <w:tblPr>
      <w:tblStyleRowBandSize w:val="1"/>
      <w:tblStyleColBandSize w:val="1"/>
      <w:tblCellMar>
        <w:top w:w="100.0" w:type="dxa"/>
        <w:left w:w="108.0" w:type="dxa"/>
        <w:bottom w:w="100.0" w:type="dxa"/>
        <w:right w:w="108.0" w:type="dxa"/>
      </w:tblCellMar>
    </w:tblPr>
  </w:style>
  <w:style w:type="table" w:styleId="afffff4" w:customStyle="1">
    <w:basedOn w:val="TableNormal6"/>
    <w:tblPr>
      <w:tblStyleRowBandSize w:val="1"/>
      <w:tblStyleColBandSize w:val="1"/>
      <w:tblCellMar>
        <w:top w:w="100.0" w:type="dxa"/>
        <w:left w:w="108.0" w:type="dxa"/>
        <w:bottom w:w="100.0" w:type="dxa"/>
        <w:right w:w="108.0" w:type="dxa"/>
      </w:tblCellMar>
    </w:tblPr>
  </w:style>
  <w:style w:type="table" w:styleId="afffff5" w:customStyle="1">
    <w:basedOn w:val="TableNormal6"/>
    <w:tblPr>
      <w:tblStyleRowBandSize w:val="1"/>
      <w:tblStyleColBandSize w:val="1"/>
      <w:tblCellMar>
        <w:top w:w="100.0" w:type="dxa"/>
        <w:left w:w="108.0" w:type="dxa"/>
        <w:bottom w:w="100.0" w:type="dxa"/>
        <w:right w:w="108.0" w:type="dxa"/>
      </w:tblCellMar>
    </w:tblPr>
  </w:style>
  <w:style w:type="table" w:styleId="afffff6" w:customStyle="1">
    <w:basedOn w:val="TableNormal6"/>
    <w:tblPr>
      <w:tblStyleRowBandSize w:val="1"/>
      <w:tblStyleColBandSize w:val="1"/>
      <w:tblCellMar>
        <w:top w:w="100.0" w:type="dxa"/>
        <w:left w:w="108.0" w:type="dxa"/>
        <w:bottom w:w="100.0" w:type="dxa"/>
        <w:right w:w="108.0" w:type="dxa"/>
      </w:tblCellMar>
    </w:tblPr>
  </w:style>
  <w:style w:type="table" w:styleId="afffff7" w:customStyle="1">
    <w:basedOn w:val="TableNormal6"/>
    <w:tblPr>
      <w:tblStyleRowBandSize w:val="1"/>
      <w:tblStyleColBandSize w:val="1"/>
      <w:tblCellMar>
        <w:top w:w="100.0" w:type="dxa"/>
        <w:left w:w="108.0" w:type="dxa"/>
        <w:bottom w:w="100.0" w:type="dxa"/>
        <w:right w:w="108.0" w:type="dxa"/>
      </w:tblCellMar>
    </w:tblPr>
  </w:style>
  <w:style w:type="table" w:styleId="afffff8" w:customStyle="1">
    <w:basedOn w:val="TableNormal6"/>
    <w:tblPr>
      <w:tblStyleRowBandSize w:val="1"/>
      <w:tblStyleColBandSize w:val="1"/>
      <w:tblCellMar>
        <w:top w:w="100.0" w:type="dxa"/>
        <w:left w:w="108.0" w:type="dxa"/>
        <w:bottom w:w="100.0" w:type="dxa"/>
        <w:right w:w="108.0" w:type="dxa"/>
      </w:tblCellMar>
    </w:tblPr>
  </w:style>
  <w:style w:type="table" w:styleId="afffff9" w:customStyle="1">
    <w:basedOn w:val="TableNormal6"/>
    <w:tblPr>
      <w:tblStyleRowBandSize w:val="1"/>
      <w:tblStyleColBandSize w:val="1"/>
      <w:tblCellMar>
        <w:top w:w="100.0" w:type="dxa"/>
        <w:left w:w="108.0" w:type="dxa"/>
        <w:bottom w:w="100.0" w:type="dxa"/>
        <w:right w:w="108.0" w:type="dxa"/>
      </w:tblCellMar>
    </w:tblPr>
  </w:style>
  <w:style w:type="table" w:styleId="afffffa" w:customStyle="1">
    <w:basedOn w:val="TableNormal6"/>
    <w:tblPr>
      <w:tblStyleRowBandSize w:val="1"/>
      <w:tblStyleColBandSize w:val="1"/>
      <w:tblCellMar>
        <w:top w:w="100.0" w:type="dxa"/>
        <w:left w:w="108.0" w:type="dxa"/>
        <w:bottom w:w="100.0" w:type="dxa"/>
        <w:right w:w="108.0" w:type="dxa"/>
      </w:tblCellMar>
    </w:tblPr>
  </w:style>
  <w:style w:type="table" w:styleId="afffffb" w:customStyle="1">
    <w:basedOn w:val="TableNormal6"/>
    <w:tblPr>
      <w:tblStyleRowBandSize w:val="1"/>
      <w:tblStyleColBandSize w:val="1"/>
      <w:tblCellMar>
        <w:top w:w="100.0" w:type="dxa"/>
        <w:left w:w="108.0" w:type="dxa"/>
        <w:bottom w:w="100.0" w:type="dxa"/>
        <w:right w:w="108.0" w:type="dxa"/>
      </w:tblCellMar>
    </w:tblPr>
  </w:style>
  <w:style w:type="table" w:styleId="afffffc" w:customStyle="1">
    <w:basedOn w:val="TableNormal6"/>
    <w:tblPr>
      <w:tblStyleRowBandSize w:val="1"/>
      <w:tblStyleColBandSize w:val="1"/>
      <w:tblCellMar>
        <w:top w:w="100.0" w:type="dxa"/>
        <w:left w:w="108.0" w:type="dxa"/>
        <w:bottom w:w="100.0" w:type="dxa"/>
        <w:right w:w="108.0" w:type="dxa"/>
      </w:tblCellMar>
    </w:tblPr>
  </w:style>
  <w:style w:type="table" w:styleId="afffffd" w:customStyle="1">
    <w:basedOn w:val="TableNormal6"/>
    <w:tblPr>
      <w:tblStyleRowBandSize w:val="1"/>
      <w:tblStyleColBandSize w:val="1"/>
      <w:tblCellMar>
        <w:top w:w="100.0" w:type="dxa"/>
        <w:left w:w="108.0" w:type="dxa"/>
        <w:bottom w:w="100.0" w:type="dxa"/>
        <w:right w:w="108.0" w:type="dxa"/>
      </w:tblCellMar>
    </w:tblPr>
  </w:style>
  <w:style w:type="table" w:styleId="afffffe" w:customStyle="1">
    <w:basedOn w:val="TableNormal6"/>
    <w:tblPr>
      <w:tblStyleRowBandSize w:val="1"/>
      <w:tblStyleColBandSize w:val="1"/>
      <w:tblCellMar>
        <w:top w:w="100.0" w:type="dxa"/>
        <w:left w:w="108.0" w:type="dxa"/>
        <w:bottom w:w="100.0" w:type="dxa"/>
        <w:right w:w="108.0" w:type="dxa"/>
      </w:tblCellMar>
    </w:tblPr>
  </w:style>
  <w:style w:type="table" w:styleId="affffff" w:customStyle="1">
    <w:basedOn w:val="TableNormal6"/>
    <w:tblPr>
      <w:tblStyleRowBandSize w:val="1"/>
      <w:tblStyleColBandSize w:val="1"/>
      <w:tblCellMar>
        <w:top w:w="100.0" w:type="dxa"/>
        <w:left w:w="108.0" w:type="dxa"/>
        <w:bottom w:w="100.0" w:type="dxa"/>
        <w:right w:w="108.0" w:type="dxa"/>
      </w:tblCellMar>
    </w:tblPr>
  </w:style>
  <w:style w:type="table" w:styleId="affffff0" w:customStyle="1">
    <w:basedOn w:val="TableNormal6"/>
    <w:tblPr>
      <w:tblStyleRowBandSize w:val="1"/>
      <w:tblStyleColBandSize w:val="1"/>
      <w:tblCellMar>
        <w:top w:w="100.0" w:type="dxa"/>
        <w:left w:w="108.0" w:type="dxa"/>
        <w:bottom w:w="100.0" w:type="dxa"/>
        <w:right w:w="108.0" w:type="dxa"/>
      </w:tblCellMar>
    </w:tblPr>
  </w:style>
  <w:style w:type="table" w:styleId="affffff1" w:customStyle="1">
    <w:basedOn w:val="TableNormal6"/>
    <w:tblPr>
      <w:tblStyleRowBandSize w:val="1"/>
      <w:tblStyleColBandSize w:val="1"/>
      <w:tblCellMar>
        <w:top w:w="100.0" w:type="dxa"/>
        <w:left w:w="108.0" w:type="dxa"/>
        <w:bottom w:w="100.0" w:type="dxa"/>
        <w:right w:w="108.0" w:type="dxa"/>
      </w:tblCellMar>
    </w:tblPr>
  </w:style>
  <w:style w:type="table" w:styleId="affffff2" w:customStyle="1">
    <w:basedOn w:val="TableNormal6"/>
    <w:tblPr>
      <w:tblStyleRowBandSize w:val="1"/>
      <w:tblStyleColBandSize w:val="1"/>
      <w:tblCellMar>
        <w:top w:w="100.0" w:type="dxa"/>
        <w:left w:w="108.0" w:type="dxa"/>
        <w:bottom w:w="100.0" w:type="dxa"/>
        <w:right w:w="108.0" w:type="dxa"/>
      </w:tblCellMar>
    </w:tblPr>
  </w:style>
  <w:style w:type="table" w:styleId="affffff3" w:customStyle="1">
    <w:basedOn w:val="TableNormal6"/>
    <w:tblPr>
      <w:tblStyleRowBandSize w:val="1"/>
      <w:tblStyleColBandSize w:val="1"/>
      <w:tblCellMar>
        <w:top w:w="100.0" w:type="dxa"/>
        <w:left w:w="108.0" w:type="dxa"/>
        <w:bottom w:w="100.0" w:type="dxa"/>
        <w:right w:w="108.0" w:type="dxa"/>
      </w:tblCellMar>
    </w:tblPr>
  </w:style>
  <w:style w:type="table" w:styleId="affffff4" w:customStyle="1">
    <w:basedOn w:val="TableNormal5"/>
    <w:tblPr>
      <w:tblStyleRowBandSize w:val="1"/>
      <w:tblStyleColBandSize w:val="1"/>
      <w:tblCellMar>
        <w:top w:w="100.0" w:type="dxa"/>
        <w:left w:w="108.0" w:type="dxa"/>
        <w:bottom w:w="100.0" w:type="dxa"/>
        <w:right w:w="108.0" w:type="dxa"/>
      </w:tblCellMar>
    </w:tblPr>
  </w:style>
  <w:style w:type="table" w:styleId="affffff5" w:customStyle="1">
    <w:basedOn w:val="TableNormal5"/>
    <w:tblPr>
      <w:tblStyleRowBandSize w:val="1"/>
      <w:tblStyleColBandSize w:val="1"/>
      <w:tblCellMar>
        <w:top w:w="100.0" w:type="dxa"/>
        <w:left w:w="108.0" w:type="dxa"/>
        <w:bottom w:w="100.0" w:type="dxa"/>
        <w:right w:w="108.0" w:type="dxa"/>
      </w:tblCellMar>
    </w:tblPr>
  </w:style>
  <w:style w:type="table" w:styleId="affffff6" w:customStyle="1">
    <w:basedOn w:val="TableNormal5"/>
    <w:tblPr>
      <w:tblStyleRowBandSize w:val="1"/>
      <w:tblStyleColBandSize w:val="1"/>
      <w:tblCellMar>
        <w:top w:w="100.0" w:type="dxa"/>
        <w:left w:w="108.0" w:type="dxa"/>
        <w:bottom w:w="100.0" w:type="dxa"/>
        <w:right w:w="108.0" w:type="dxa"/>
      </w:tblCellMar>
    </w:tblPr>
  </w:style>
  <w:style w:type="table" w:styleId="affffff7" w:customStyle="1">
    <w:basedOn w:val="TableNormal5"/>
    <w:tblPr>
      <w:tblStyleRowBandSize w:val="1"/>
      <w:tblStyleColBandSize w:val="1"/>
      <w:tblCellMar>
        <w:top w:w="100.0" w:type="dxa"/>
        <w:left w:w="108.0" w:type="dxa"/>
        <w:bottom w:w="100.0" w:type="dxa"/>
        <w:right w:w="108.0" w:type="dxa"/>
      </w:tblCellMar>
    </w:tblPr>
  </w:style>
  <w:style w:type="table" w:styleId="affffff8" w:customStyle="1">
    <w:basedOn w:val="TableNormal5"/>
    <w:tblPr>
      <w:tblStyleRowBandSize w:val="1"/>
      <w:tblStyleColBandSize w:val="1"/>
      <w:tblCellMar>
        <w:top w:w="100.0" w:type="dxa"/>
        <w:left w:w="108.0" w:type="dxa"/>
        <w:bottom w:w="100.0" w:type="dxa"/>
        <w:right w:w="108.0" w:type="dxa"/>
      </w:tblCellMar>
    </w:tblPr>
  </w:style>
  <w:style w:type="table" w:styleId="affffff9" w:customStyle="1">
    <w:basedOn w:val="TableNormal5"/>
    <w:tblPr>
      <w:tblStyleRowBandSize w:val="1"/>
      <w:tblStyleColBandSize w:val="1"/>
      <w:tblCellMar>
        <w:top w:w="100.0" w:type="dxa"/>
        <w:left w:w="108.0" w:type="dxa"/>
        <w:bottom w:w="100.0" w:type="dxa"/>
        <w:right w:w="108.0" w:type="dxa"/>
      </w:tblCellMar>
    </w:tblPr>
  </w:style>
  <w:style w:type="table" w:styleId="affffffa" w:customStyle="1">
    <w:basedOn w:val="TableNormal5"/>
    <w:tblPr>
      <w:tblStyleRowBandSize w:val="1"/>
      <w:tblStyleColBandSize w:val="1"/>
      <w:tblCellMar>
        <w:top w:w="100.0" w:type="dxa"/>
        <w:left w:w="108.0" w:type="dxa"/>
        <w:bottom w:w="100.0" w:type="dxa"/>
        <w:right w:w="108.0" w:type="dxa"/>
      </w:tblCellMar>
    </w:tblPr>
  </w:style>
  <w:style w:type="table" w:styleId="affffffb" w:customStyle="1">
    <w:basedOn w:val="TableNormal5"/>
    <w:tblPr>
      <w:tblStyleRowBandSize w:val="1"/>
      <w:tblStyleColBandSize w:val="1"/>
      <w:tblCellMar>
        <w:top w:w="100.0" w:type="dxa"/>
        <w:left w:w="108.0" w:type="dxa"/>
        <w:bottom w:w="100.0" w:type="dxa"/>
        <w:right w:w="108.0" w:type="dxa"/>
      </w:tblCellMar>
    </w:tblPr>
  </w:style>
  <w:style w:type="table" w:styleId="affffffc" w:customStyle="1">
    <w:basedOn w:val="TableNormal5"/>
    <w:tblPr>
      <w:tblStyleRowBandSize w:val="1"/>
      <w:tblStyleColBandSize w:val="1"/>
      <w:tblCellMar>
        <w:top w:w="100.0" w:type="dxa"/>
        <w:left w:w="108.0" w:type="dxa"/>
        <w:bottom w:w="100.0" w:type="dxa"/>
        <w:right w:w="108.0" w:type="dxa"/>
      </w:tblCellMar>
    </w:tblPr>
  </w:style>
  <w:style w:type="table" w:styleId="affffffd" w:customStyle="1">
    <w:basedOn w:val="TableNormal5"/>
    <w:tblPr>
      <w:tblStyleRowBandSize w:val="1"/>
      <w:tblStyleColBandSize w:val="1"/>
      <w:tblCellMar>
        <w:top w:w="100.0" w:type="dxa"/>
        <w:left w:w="108.0" w:type="dxa"/>
        <w:bottom w:w="100.0" w:type="dxa"/>
        <w:right w:w="108.0" w:type="dxa"/>
      </w:tblCellMar>
    </w:tblPr>
  </w:style>
  <w:style w:type="table" w:styleId="affffffe" w:customStyle="1">
    <w:basedOn w:val="TableNormal5"/>
    <w:tblPr>
      <w:tblStyleRowBandSize w:val="1"/>
      <w:tblStyleColBandSize w:val="1"/>
      <w:tblCellMar>
        <w:top w:w="100.0" w:type="dxa"/>
        <w:left w:w="108.0" w:type="dxa"/>
        <w:bottom w:w="100.0" w:type="dxa"/>
        <w:right w:w="108.0" w:type="dxa"/>
      </w:tblCellMar>
    </w:tblPr>
  </w:style>
  <w:style w:type="table" w:styleId="afffffff" w:customStyle="1">
    <w:basedOn w:val="TableNormal5"/>
    <w:tblPr>
      <w:tblStyleRowBandSize w:val="1"/>
      <w:tblStyleColBandSize w:val="1"/>
      <w:tblCellMar>
        <w:top w:w="100.0" w:type="dxa"/>
        <w:left w:w="108.0" w:type="dxa"/>
        <w:bottom w:w="100.0" w:type="dxa"/>
        <w:right w:w="108.0" w:type="dxa"/>
      </w:tblCellMar>
    </w:tblPr>
  </w:style>
  <w:style w:type="table" w:styleId="afffffff0" w:customStyle="1">
    <w:basedOn w:val="TableNormal5"/>
    <w:tblPr>
      <w:tblStyleRowBandSize w:val="1"/>
      <w:tblStyleColBandSize w:val="1"/>
      <w:tblCellMar>
        <w:top w:w="100.0" w:type="dxa"/>
        <w:left w:w="108.0" w:type="dxa"/>
        <w:bottom w:w="100.0" w:type="dxa"/>
        <w:right w:w="108.0" w:type="dxa"/>
      </w:tblCellMar>
    </w:tblPr>
  </w:style>
  <w:style w:type="table" w:styleId="afffffff1" w:customStyle="1">
    <w:basedOn w:val="TableNormal5"/>
    <w:tblPr>
      <w:tblStyleRowBandSize w:val="1"/>
      <w:tblStyleColBandSize w:val="1"/>
      <w:tblCellMar>
        <w:top w:w="100.0" w:type="dxa"/>
        <w:left w:w="108.0" w:type="dxa"/>
        <w:bottom w:w="100.0" w:type="dxa"/>
        <w:right w:w="108.0" w:type="dxa"/>
      </w:tblCellMar>
    </w:tblPr>
  </w:style>
  <w:style w:type="table" w:styleId="afffffff2" w:customStyle="1">
    <w:basedOn w:val="TableNormal5"/>
    <w:tblPr>
      <w:tblStyleRowBandSize w:val="1"/>
      <w:tblStyleColBandSize w:val="1"/>
      <w:tblCellMar>
        <w:top w:w="100.0" w:type="dxa"/>
        <w:left w:w="108.0" w:type="dxa"/>
        <w:bottom w:w="100.0" w:type="dxa"/>
        <w:right w:w="108.0" w:type="dxa"/>
      </w:tblCellMar>
    </w:tblPr>
  </w:style>
  <w:style w:type="table" w:styleId="afffffff3" w:customStyle="1">
    <w:basedOn w:val="TableNormal5"/>
    <w:tblPr>
      <w:tblStyleRowBandSize w:val="1"/>
      <w:tblStyleColBandSize w:val="1"/>
      <w:tblCellMar>
        <w:top w:w="100.0" w:type="dxa"/>
        <w:left w:w="108.0" w:type="dxa"/>
        <w:bottom w:w="100.0" w:type="dxa"/>
        <w:right w:w="108.0" w:type="dxa"/>
      </w:tblCellMar>
    </w:tblPr>
  </w:style>
  <w:style w:type="table" w:styleId="afffffff4" w:customStyle="1">
    <w:basedOn w:val="TableNormal5"/>
    <w:tblPr>
      <w:tblStyleRowBandSize w:val="1"/>
      <w:tblStyleColBandSize w:val="1"/>
      <w:tblCellMar>
        <w:top w:w="100.0" w:type="dxa"/>
        <w:left w:w="108.0" w:type="dxa"/>
        <w:bottom w:w="100.0" w:type="dxa"/>
        <w:right w:w="108.0" w:type="dxa"/>
      </w:tblCellMar>
    </w:tblPr>
  </w:style>
  <w:style w:type="table" w:styleId="afffffff5" w:customStyle="1">
    <w:basedOn w:val="TableNormal5"/>
    <w:tblPr>
      <w:tblStyleRowBandSize w:val="1"/>
      <w:tblStyleColBandSize w:val="1"/>
      <w:tblCellMar>
        <w:top w:w="100.0" w:type="dxa"/>
        <w:left w:w="108.0" w:type="dxa"/>
        <w:bottom w:w="100.0" w:type="dxa"/>
        <w:right w:w="108.0" w:type="dxa"/>
      </w:tblCellMar>
    </w:tblPr>
  </w:style>
  <w:style w:type="table" w:styleId="afffffff6" w:customStyle="1">
    <w:basedOn w:val="TableNormal5"/>
    <w:tblPr>
      <w:tblStyleRowBandSize w:val="1"/>
      <w:tblStyleColBandSize w:val="1"/>
      <w:tblCellMar>
        <w:top w:w="100.0" w:type="dxa"/>
        <w:left w:w="108.0" w:type="dxa"/>
        <w:bottom w:w="100.0" w:type="dxa"/>
        <w:right w:w="108.0" w:type="dxa"/>
      </w:tblCellMar>
    </w:tblPr>
  </w:style>
  <w:style w:type="table" w:styleId="afffffff7" w:customStyle="1">
    <w:basedOn w:val="TableNormal5"/>
    <w:tblPr>
      <w:tblStyleRowBandSize w:val="1"/>
      <w:tblStyleColBandSize w:val="1"/>
      <w:tblCellMar>
        <w:top w:w="100.0" w:type="dxa"/>
        <w:left w:w="108.0" w:type="dxa"/>
        <w:bottom w:w="100.0" w:type="dxa"/>
        <w:right w:w="108.0" w:type="dxa"/>
      </w:tblCellMar>
    </w:tblPr>
  </w:style>
  <w:style w:type="table" w:styleId="afffffff8" w:customStyle="1">
    <w:basedOn w:val="TableNormal4"/>
    <w:tblPr>
      <w:tblStyleRowBandSize w:val="1"/>
      <w:tblStyleColBandSize w:val="1"/>
      <w:tblCellMar>
        <w:top w:w="100.0" w:type="dxa"/>
        <w:left w:w="108.0" w:type="dxa"/>
        <w:bottom w:w="100.0" w:type="dxa"/>
        <w:right w:w="108.0" w:type="dxa"/>
      </w:tblCellMar>
    </w:tblPr>
  </w:style>
  <w:style w:type="table" w:styleId="afffffff9" w:customStyle="1">
    <w:basedOn w:val="TableNormal4"/>
    <w:tblPr>
      <w:tblStyleRowBandSize w:val="1"/>
      <w:tblStyleColBandSize w:val="1"/>
      <w:tblCellMar>
        <w:top w:w="100.0" w:type="dxa"/>
        <w:left w:w="108.0" w:type="dxa"/>
        <w:bottom w:w="100.0" w:type="dxa"/>
        <w:right w:w="108.0" w:type="dxa"/>
      </w:tblCellMar>
    </w:tblPr>
  </w:style>
  <w:style w:type="table" w:styleId="afffffffa" w:customStyle="1">
    <w:basedOn w:val="TableNormal3"/>
    <w:tblPr>
      <w:tblStyleRowBandSize w:val="1"/>
      <w:tblStyleColBandSize w:val="1"/>
      <w:tblCellMar>
        <w:top w:w="100.0" w:type="dxa"/>
        <w:left w:w="108.0" w:type="dxa"/>
        <w:bottom w:w="100.0" w:type="dxa"/>
        <w:right w:w="108.0" w:type="dxa"/>
      </w:tblCellMar>
    </w:tblPr>
  </w:style>
  <w:style w:type="table" w:styleId="afffffffb" w:customStyle="1">
    <w:basedOn w:val="TableNormal3"/>
    <w:tblPr>
      <w:tblStyleRowBandSize w:val="1"/>
      <w:tblStyleColBandSize w:val="1"/>
      <w:tblCellMar>
        <w:top w:w="100.0" w:type="dxa"/>
        <w:left w:w="108.0" w:type="dxa"/>
        <w:bottom w:w="100.0" w:type="dxa"/>
        <w:right w:w="108.0" w:type="dxa"/>
      </w:tblCellMar>
    </w:tblPr>
  </w:style>
  <w:style w:type="table" w:styleId="afffffffc" w:customStyle="1">
    <w:basedOn w:val="TableNormal3"/>
    <w:tblPr>
      <w:tblStyleRowBandSize w:val="1"/>
      <w:tblStyleColBandSize w:val="1"/>
      <w:tblCellMar>
        <w:left w:w="115.0" w:type="dxa"/>
        <w:right w:w="115.0" w:type="dxa"/>
      </w:tblCellMar>
    </w:tblPr>
  </w:style>
  <w:style w:type="table" w:styleId="afffffffd" w:customStyle="1">
    <w:basedOn w:val="TableNormal3"/>
    <w:tblPr>
      <w:tblStyleRowBandSize w:val="1"/>
      <w:tblStyleColBandSize w:val="1"/>
      <w:tblCellMar>
        <w:top w:w="100.0" w:type="dxa"/>
        <w:left w:w="108.0" w:type="dxa"/>
        <w:bottom w:w="100.0" w:type="dxa"/>
        <w:right w:w="108.0" w:type="dxa"/>
      </w:tblCellMar>
    </w:tblPr>
  </w:style>
  <w:style w:type="table" w:styleId="Tablaconcuadrcula1clara-nfasis5">
    <w:name w:val="Grid Table 1 Light Accent 5"/>
    <w:basedOn w:val="Tablanormal"/>
    <w:uiPriority w:val="46"/>
    <w:rsid w:val="00F31338"/>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Tabladelista6concolores-nfasis5">
    <w:name w:val="List Table 6 Colorful Accent 5"/>
    <w:basedOn w:val="Tablanormal"/>
    <w:uiPriority w:val="51"/>
    <w:rsid w:val="00F31338"/>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4-nfasis5">
    <w:name w:val="List Table 4 Accent 5"/>
    <w:basedOn w:val="Tablanormal"/>
    <w:uiPriority w:val="49"/>
    <w:rsid w:val="00F31338"/>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3-nfasis3">
    <w:name w:val="List Table 3 Accent 3"/>
    <w:basedOn w:val="Tablanormal"/>
    <w:uiPriority w:val="48"/>
    <w:rsid w:val="00F31338"/>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table" w:styleId="Tabladelista7concolores-nfasis5">
    <w:name w:val="List Table 7 Colorful Accent 5"/>
    <w:basedOn w:val="Tablanormal"/>
    <w:uiPriority w:val="52"/>
    <w:rsid w:val="00F31338"/>
    <w:rPr>
      <w:color w:val="2e74b5"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5b9bd5"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5b9bd5"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5b9bd5"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5b9bd5" w:space="0" w:sz="4" w:themeColor="accent5" w:val="single"/>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concuadrcula2-nfasis5">
    <w:name w:val="Grid Table 2 Accent 5"/>
    <w:basedOn w:val="Tablanormal"/>
    <w:uiPriority w:val="47"/>
    <w:rsid w:val="00F31338"/>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4-nfasis3">
    <w:name w:val="List Table 4 Accent 3"/>
    <w:basedOn w:val="Tablanormal"/>
    <w:uiPriority w:val="49"/>
    <w:rsid w:val="003F2551"/>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
    <w:name w:val="List Table 4"/>
    <w:basedOn w:val="Tablanormal"/>
    <w:uiPriority w:val="49"/>
    <w:rsid w:val="003F255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afffffffe" w:customStyle="1">
    <w:basedOn w:val="TableNormal1"/>
    <w:tblPr>
      <w:tblStyleRowBandSize w:val="1"/>
      <w:tblStyleColBandSize w:val="1"/>
      <w:tblCellMar>
        <w:top w:w="100.0" w:type="dxa"/>
        <w:left w:w="108.0" w:type="dxa"/>
        <w:bottom w:w="100.0" w:type="dxa"/>
        <w:right w:w="108.0" w:type="dxa"/>
      </w:tblCellMar>
    </w:tblPr>
  </w:style>
  <w:style w:type="table" w:styleId="affffffff" w:customStyle="1">
    <w:basedOn w:val="TableNormal1"/>
    <w:tblPr>
      <w:tblStyleRowBandSize w:val="1"/>
      <w:tblStyleColBandSize w:val="1"/>
      <w:tblCellMar>
        <w:left w:w="115.0" w:type="dxa"/>
        <w:right w:w="115.0" w:type="dxa"/>
      </w:tblCellMar>
    </w:tblPr>
  </w:style>
  <w:style w:type="table" w:styleId="affffffff0" w:customStyle="1">
    <w:basedOn w:val="TableNormal1"/>
    <w:tblPr>
      <w:tblStyleRowBandSize w:val="1"/>
      <w:tblStyleColBandSize w:val="1"/>
      <w:tblCellMar>
        <w:left w:w="115.0" w:type="dxa"/>
        <w:right w:w="115.0" w:type="dxa"/>
      </w:tblCellMar>
    </w:tblPr>
  </w:style>
  <w:style w:type="table" w:styleId="affffffff1" w:customStyle="1">
    <w:basedOn w:val="TableNormal0"/>
    <w:tblPr>
      <w:tblStyleRowBandSize w:val="1"/>
      <w:tblStyleColBandSize w:val="1"/>
      <w:tblCellMar>
        <w:top w:w="100.0" w:type="dxa"/>
        <w:left w:w="115.0" w:type="dxa"/>
        <w:bottom w:w="100.0" w:type="dxa"/>
        <w:right w:w="115.0" w:type="dxa"/>
      </w:tblCellMar>
    </w:tblPr>
  </w:style>
  <w:style w:type="table" w:styleId="affffffff2" w:customStyle="1">
    <w:basedOn w:val="TableNormal0"/>
    <w:tblPr>
      <w:tblStyleRowBandSize w:val="1"/>
      <w:tblStyleColBandSize w:val="1"/>
      <w:tblCellMar>
        <w:top w:w="100.0" w:type="dxa"/>
        <w:left w:w="100.0" w:type="dxa"/>
        <w:bottom w:w="100.0" w:type="dxa"/>
        <w:right w:w="100.0" w:type="dxa"/>
      </w:tblCellMar>
    </w:tblPr>
  </w:style>
  <w:style w:type="table" w:styleId="affffffff3" w:customStyle="1">
    <w:basedOn w:val="TableNormal0"/>
    <w:tblPr>
      <w:tblStyleRowBandSize w:val="1"/>
      <w:tblStyleColBandSize w:val="1"/>
      <w:tblCellMar>
        <w:top w:w="100.0" w:type="dxa"/>
        <w:left w:w="100.0" w:type="dxa"/>
        <w:bottom w:w="100.0" w:type="dxa"/>
        <w:right w:w="100.0" w:type="dxa"/>
      </w:tblCellMar>
    </w:tblPr>
  </w:style>
  <w:style w:type="table" w:styleId="affffffff4" w:customStyle="1">
    <w:basedOn w:val="TableNormal0"/>
    <w:tblPr>
      <w:tblStyleRowBandSize w:val="1"/>
      <w:tblStyleColBandSize w:val="1"/>
      <w:tblCellMar>
        <w:top w:w="100.0" w:type="dxa"/>
        <w:left w:w="100.0" w:type="dxa"/>
        <w:bottom w:w="100.0" w:type="dxa"/>
        <w:right w:w="100.0" w:type="dxa"/>
      </w:tblCellMar>
    </w:tblPr>
  </w:style>
  <w:style w:type="table" w:styleId="affffffff5"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color w:val="2e75b5"/>
    </w:rPr>
    <w:tblPr>
      <w:tblStyleRowBandSize w:val="1"/>
      <w:tblStyleColBandSize w:val="1"/>
      <w:tblCellMar>
        <w:top w:w="0.0" w:type="dxa"/>
        <w:left w:w="108.0" w:type="dxa"/>
        <w:bottom w:w="0.0" w:type="dxa"/>
        <w:right w:w="108.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style>
  <w:style w:type="table" w:styleId="Table4">
    <w:basedOn w:val="TableNormal"/>
    <w:rPr>
      <w:color w:val="2e75b5"/>
    </w:rPr>
    <w:tblPr>
      <w:tblStyleRowBandSize w:val="1"/>
      <w:tblStyleColBandSize w:val="1"/>
      <w:tblCellMar>
        <w:top w:w="0.0" w:type="dxa"/>
        <w:left w:w="108.0" w:type="dxa"/>
        <w:bottom w:w="0.0" w:type="dxa"/>
        <w:right w:w="108.0" w:type="dxa"/>
      </w:tblCellMar>
    </w:tblPr>
  </w:style>
  <w:style w:type="table" w:styleId="Table5">
    <w:basedOn w:val="TableNormal"/>
    <w:rPr>
      <w:color w:val="2e75b5"/>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4x+TLOMgxmhGCjojJ/fXvHBow==">AMUW2mVTPXGWCVDSacBuiSVkqNW0MmdFk0n/9Vw+AQUuirCyD1ct1KBq1C1DBLOMeC5SlV7z8dQuCvph2jmR4v60l7010HGPeUO9gVd5qb2xkEgD1YqvLdmmQ0MyTDTJX07NtTGV1SUF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2019-10-16T22:23:00Z</dcterms:created>
  <dc:creator>Lucero del Carmen</dc:creator>
</cp:coreProperties>
</file>