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7B034" w14:textId="77777777" w:rsidR="00A43E65" w:rsidRDefault="00A43E65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65C0093" w14:textId="30C43165" w:rsidR="00155C7D" w:rsidRDefault="00A43E65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M</w:t>
      </w:r>
      <w:r w:rsidR="00B238F7">
        <w:rPr>
          <w:rFonts w:ascii="Arial" w:eastAsia="Arial" w:hAnsi="Arial" w:cs="Arial"/>
          <w:sz w:val="40"/>
          <w:szCs w:val="40"/>
        </w:rPr>
        <w:t>ANUAL TECNICO</w:t>
      </w:r>
    </w:p>
    <w:p w14:paraId="428F098E" w14:textId="77777777" w:rsidR="00155C7D" w:rsidRDefault="00155C7D" w:rsidP="00155C7D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78D959B" w14:textId="4E98C195" w:rsidR="00155C7D" w:rsidRDefault="00155C7D" w:rsidP="00155C7D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258F7" wp14:editId="18F9DB43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1109" w14:textId="554760B2" w:rsidR="00155C7D" w:rsidRDefault="00155C7D" w:rsidP="00155C7D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557843" w14:textId="77777777" w:rsidR="00155C7D" w:rsidRPr="00155C7D" w:rsidRDefault="00155C7D" w:rsidP="00155C7D">
      <w:pPr>
        <w:rPr>
          <w:rFonts w:ascii="Cambria" w:eastAsia="Cambria" w:hAnsi="Cambria" w:cs="Cambria"/>
          <w:sz w:val="36"/>
          <w:szCs w:val="36"/>
        </w:rPr>
      </w:pPr>
    </w:p>
    <w:p w14:paraId="6CB9766F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22017D62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1514A256" w14:textId="77777777" w:rsidR="00155C7D" w:rsidRDefault="00155C7D" w:rsidP="00155C7D">
      <w:pPr>
        <w:jc w:val="center"/>
        <w:rPr>
          <w:color w:val="000000"/>
        </w:rPr>
      </w:pPr>
    </w:p>
    <w:p w14:paraId="3BBEF349" w14:textId="108A1316" w:rsidR="00155C7D" w:rsidRPr="00155C7D" w:rsidRDefault="00155C7D" w:rsidP="00155C7D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278801DA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27BBC2DE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92F7ABD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42D8596D" w14:textId="77777777" w:rsidR="00155C7D" w:rsidRDefault="00155C7D" w:rsidP="00155C7D">
      <w:pPr>
        <w:rPr>
          <w:rFonts w:ascii="Arial" w:eastAsia="Arial" w:hAnsi="Arial" w:cs="Arial"/>
          <w:sz w:val="12"/>
          <w:szCs w:val="12"/>
        </w:rPr>
      </w:pPr>
    </w:p>
    <w:p w14:paraId="00EB7D8C" w14:textId="77777777" w:rsidR="00155C7D" w:rsidRDefault="00155C7D" w:rsidP="00155C7D">
      <w:pPr>
        <w:rPr>
          <w:rFonts w:ascii="Arial" w:eastAsia="Arial" w:hAnsi="Arial" w:cs="Arial"/>
          <w:sz w:val="28"/>
          <w:szCs w:val="28"/>
        </w:rPr>
      </w:pPr>
    </w:p>
    <w:p w14:paraId="653C1A41" w14:textId="77777777" w:rsidR="00155C7D" w:rsidRDefault="00155C7D" w:rsidP="00155C7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4DC82ADF" w14:textId="77777777" w:rsidR="00155C7D" w:rsidRDefault="00155C7D" w:rsidP="00155C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3218A9A" w14:textId="77777777" w:rsidR="00155C7D" w:rsidRDefault="00155C7D" w:rsidP="00155C7D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4C6A449" w14:textId="77777777" w:rsidR="00155C7D" w:rsidRDefault="00155C7D" w:rsidP="00155C7D">
      <w:pPr>
        <w:pStyle w:val="Ttulo1"/>
        <w:jc w:val="center"/>
        <w:rPr>
          <w:color w:val="000000"/>
        </w:rPr>
      </w:pPr>
      <w:bookmarkStart w:id="0" w:name="_Toc43973223"/>
      <w:r>
        <w:rPr>
          <w:b w:val="0"/>
          <w:color w:val="000000"/>
        </w:rPr>
        <w:lastRenderedPageBreak/>
        <w:t>HISTORIAL DE VERSIONES</w:t>
      </w:r>
      <w:bookmarkEnd w:id="0"/>
    </w:p>
    <w:p w14:paraId="03998B2B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155C7D" w14:paraId="77AD01BE" w14:textId="77777777" w:rsidTr="00155C7D">
        <w:trPr>
          <w:trHeight w:val="24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CB3D5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BC999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1B68A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4C2AB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155C7D" w14:paraId="02EF2EF1" w14:textId="77777777" w:rsidTr="00155C7D">
        <w:trPr>
          <w:trHeight w:val="16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8DE3E" w14:textId="1AD21893" w:rsidR="00155C7D" w:rsidRDefault="00155C7D">
            <w:pPr>
              <w:widowControl w:val="0"/>
              <w:spacing w:before="240" w:after="240" w:line="256" w:lineRule="auto"/>
              <w:jc w:val="center"/>
            </w:pPr>
            <w:r>
              <w:t>2</w:t>
            </w:r>
            <w:r w:rsidR="00B238F7">
              <w:t>4</w:t>
            </w:r>
            <w:r>
              <w:t>/0</w:t>
            </w:r>
            <w:r w:rsidR="00B238F7">
              <w:t>6</w:t>
            </w:r>
            <w:r>
              <w:t>/2020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2D30F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79475" w14:textId="77777777" w:rsidR="00155C7D" w:rsidRDefault="00155C7D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1437" w14:textId="156B197C" w:rsidR="00155C7D" w:rsidRDefault="00155C7D">
            <w:pPr>
              <w:widowControl w:val="0"/>
              <w:spacing w:line="256" w:lineRule="auto"/>
              <w:jc w:val="center"/>
            </w:pPr>
            <w:r>
              <w:t xml:space="preserve"> </w:t>
            </w:r>
            <w:r w:rsidR="00B238F7">
              <w:t xml:space="preserve">MP, </w:t>
            </w:r>
            <w:r>
              <w:t>FS</w:t>
            </w:r>
            <w:r w:rsidR="00B238F7">
              <w:t>, LZ</w:t>
            </w:r>
          </w:p>
        </w:tc>
      </w:tr>
    </w:tbl>
    <w:p w14:paraId="2CE8866E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p w14:paraId="6F79EA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31C84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80A4D69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E489DE4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72DE317B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11D2D0D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1C36E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47393C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0F96BB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A5782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5FF975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95D7AE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24201C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94A4EA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790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73F48C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1D81073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8FBE5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02F8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2C1D237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4E7687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A0B42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2C9BF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668B53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600656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DE000E4" w14:textId="3A06A8A0" w:rsidR="00DE5BB1" w:rsidRPr="00DC3158" w:rsidRDefault="00DC3158" w:rsidP="00DC315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C3158">
        <w:rPr>
          <w:rFonts w:ascii="Arial" w:hAnsi="Arial" w:cs="Arial"/>
          <w:b/>
          <w:bCs/>
          <w:sz w:val="28"/>
          <w:szCs w:val="28"/>
        </w:rPr>
        <w:t>INDICE</w:t>
      </w:r>
    </w:p>
    <w:sdt>
      <w:sdtPr>
        <w:rPr>
          <w:rFonts w:ascii="Calibri" w:eastAsia="Calibri" w:hAnsi="Calibri" w:cs="Arial"/>
          <w:sz w:val="22"/>
          <w:szCs w:val="22"/>
          <w:lang w:val="es-ES" w:eastAsia="es-ES" w:bidi="ar-SA"/>
        </w:rPr>
        <w:id w:val="-564641526"/>
        <w:docPartObj>
          <w:docPartGallery w:val="Table of Contents"/>
          <w:docPartUnique/>
        </w:docPartObj>
      </w:sdtPr>
      <w:sdtEndPr/>
      <w:sdtContent>
        <w:p w14:paraId="27DFE9DA" w14:textId="53FF282D" w:rsidR="00EB5796" w:rsidRDefault="0007144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 w:rsidRPr="005B24DA">
            <w:rPr>
              <w:rFonts w:cs="Arial"/>
              <w:sz w:val="22"/>
              <w:szCs w:val="22"/>
            </w:rPr>
            <w:fldChar w:fldCharType="begin"/>
          </w:r>
          <w:r w:rsidRPr="005B24DA">
            <w:rPr>
              <w:rFonts w:cs="Arial"/>
              <w:sz w:val="22"/>
              <w:szCs w:val="22"/>
            </w:rPr>
            <w:instrText xml:space="preserve"> TOC \h \u \z </w:instrText>
          </w:r>
          <w:r w:rsidRPr="005B24DA">
            <w:rPr>
              <w:rFonts w:cs="Arial"/>
              <w:sz w:val="22"/>
              <w:szCs w:val="22"/>
            </w:rPr>
            <w:fldChar w:fldCharType="separate"/>
          </w:r>
          <w:hyperlink w:anchor="_Toc43973223" w:history="1">
            <w:r w:rsidR="00EB5796" w:rsidRPr="008B5823">
              <w:rPr>
                <w:rStyle w:val="Hipervnculo"/>
                <w:noProof/>
              </w:rPr>
              <w:t>HISTORIAL DE VERSIONES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_Toc43973223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1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541B065E" w14:textId="4BF26D60" w:rsidR="00EB5796" w:rsidRDefault="001C2B3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4" w:history="1">
            <w:r w:rsidR="00EB5796" w:rsidRPr="008B5823">
              <w:rPr>
                <w:rStyle w:val="Hipervnculo"/>
                <w:noProof/>
              </w:rPr>
              <w:t>MANUAL TECNICO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_Toc43973224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2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2BD02A81" w14:textId="6990111B" w:rsidR="00EB5796" w:rsidRDefault="001C2B36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5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2.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JUSTIFICACION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_Toc43973225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4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6BFB4EFB" w14:textId="63E99BFF" w:rsidR="00EB5796" w:rsidRDefault="001C2B36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6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3.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OBJETIVO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_Toc43973226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4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2311F543" w14:textId="5A4D3C44" w:rsidR="00EB5796" w:rsidRDefault="001C2B36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7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4.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ANALISIS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_Toc43973227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4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02FACB68" w14:textId="6EC91A23" w:rsidR="00EB5796" w:rsidRDefault="001C2B36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8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5.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DISEÑO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_Toc43973228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7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6A5A13DE" w14:textId="2AF68B34" w:rsidR="00EB5796" w:rsidRDefault="001C2B36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9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6.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PROGRAMAS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_Toc43973229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10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1CB9299C" w14:textId="79EA483C" w:rsidR="00EB5796" w:rsidRDefault="001C2B36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30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7.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PRUEBAS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_Toc43973230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10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7B976D35" w14:textId="067DF6C1" w:rsidR="00DE5BB1" w:rsidRPr="00DC3158" w:rsidRDefault="0007144F">
          <w:pPr>
            <w:rPr>
              <w:rFonts w:ascii="Arial" w:hAnsi="Arial" w:cs="Arial"/>
            </w:rPr>
          </w:pPr>
          <w:r w:rsidRPr="005B24DA">
            <w:rPr>
              <w:rFonts w:ascii="Arial" w:hAnsi="Arial" w:cs="Arial"/>
            </w:rPr>
            <w:fldChar w:fldCharType="end"/>
          </w:r>
        </w:p>
      </w:sdtContent>
    </w:sdt>
    <w:p w14:paraId="7B4586C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550A2A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17D1EE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817B19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0053C9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13F1FF97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5E70737" w14:textId="575A05AD" w:rsidR="00DE5BB1" w:rsidRDefault="00DE5BB1">
      <w:pPr>
        <w:rPr>
          <w:rFonts w:ascii="Arial" w:eastAsia="Arial" w:hAnsi="Arial" w:cs="Arial"/>
          <w:sz w:val="24"/>
          <w:szCs w:val="24"/>
        </w:rPr>
      </w:pPr>
    </w:p>
    <w:p w14:paraId="3398A147" w14:textId="5954A714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1F9A8B00" w14:textId="06D34596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72214303" w14:textId="0114BAC9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134E6BB1" w14:textId="42862165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2EBBF898" w14:textId="7C3CB9BB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AE24F5" w14:textId="77777777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258811" w14:textId="2F7EE32E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31DE357A" w14:textId="77777777" w:rsidR="00D7468A" w:rsidRPr="00D7468A" w:rsidRDefault="00D7468A">
      <w:pPr>
        <w:rPr>
          <w:rFonts w:ascii="Arial" w:eastAsia="Arial" w:hAnsi="Arial" w:cs="Arial"/>
          <w:sz w:val="4"/>
          <w:szCs w:val="4"/>
        </w:rPr>
      </w:pPr>
    </w:p>
    <w:p w14:paraId="20DED112" w14:textId="5D755D34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A857D89" w14:textId="2599442A" w:rsidR="00EB5796" w:rsidRDefault="00EB5796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3D8B416" w14:textId="2B8165A4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1E252084" w14:textId="115D3CED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40F702D3" w14:textId="5F34315E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056BF62" w14:textId="4AF90371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4E05F52B" w14:textId="77777777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3AB5000" w14:textId="77777777" w:rsidR="00B238F7" w:rsidRPr="000F16BB" w:rsidRDefault="00B238F7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21D6D1A3" w14:textId="5B79C0CC" w:rsidR="00D7468A" w:rsidRDefault="00B238F7" w:rsidP="00B238F7">
      <w:pPr>
        <w:pStyle w:val="Ttulo1"/>
        <w:spacing w:line="276" w:lineRule="auto"/>
        <w:ind w:firstLine="0"/>
        <w:jc w:val="center"/>
        <w:rPr>
          <w:color w:val="000000"/>
          <w:sz w:val="24"/>
          <w:szCs w:val="24"/>
          <w:u w:val="single"/>
        </w:rPr>
      </w:pPr>
      <w:bookmarkStart w:id="1" w:name="_Toc43973224"/>
      <w:r>
        <w:rPr>
          <w:color w:val="000000"/>
          <w:sz w:val="24"/>
          <w:szCs w:val="24"/>
          <w:u w:val="single"/>
        </w:rPr>
        <w:t>MANUAL TECNICO</w:t>
      </w:r>
      <w:bookmarkEnd w:id="1"/>
    </w:p>
    <w:p w14:paraId="33656578" w14:textId="77777777" w:rsidR="00DC3158" w:rsidRPr="00DC3158" w:rsidRDefault="00DC3158">
      <w:pPr>
        <w:jc w:val="both"/>
        <w:rPr>
          <w:rFonts w:ascii="Arial" w:eastAsia="Arial" w:hAnsi="Arial" w:cs="Arial"/>
          <w:sz w:val="24"/>
          <w:szCs w:val="24"/>
        </w:rPr>
      </w:pPr>
    </w:p>
    <w:p w14:paraId="3BC7BA80" w14:textId="6DA1722E" w:rsidR="00DE5BB1" w:rsidRPr="00B238F7" w:rsidRDefault="00B238F7" w:rsidP="00B238F7">
      <w:pPr>
        <w:pStyle w:val="Prrafodelista"/>
        <w:numPr>
          <w:ilvl w:val="0"/>
          <w:numId w:val="23"/>
        </w:num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B238F7">
        <w:rPr>
          <w:rFonts w:ascii="Arial" w:eastAsia="Arial" w:hAnsi="Arial" w:cs="Arial"/>
          <w:b/>
          <w:color w:val="000000"/>
          <w:sz w:val="24"/>
          <w:szCs w:val="24"/>
        </w:rPr>
        <w:t>DELIMITACION</w:t>
      </w:r>
    </w:p>
    <w:p w14:paraId="25665794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4A988A" w14:textId="5DA7F0BF" w:rsidR="00DE5BB1" w:rsidRPr="00A14A0A" w:rsidRDefault="00323E9B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</w:t>
      </w:r>
      <w:r w:rsidR="0007144F" w:rsidRPr="00A14A0A">
        <w:rPr>
          <w:rFonts w:ascii="Arial" w:eastAsia="Arial" w:hAnsi="Arial" w:cs="Arial"/>
          <w:color w:val="000000" w:themeColor="text1"/>
        </w:rPr>
        <w:t>, las siguientes convenciones:</w:t>
      </w:r>
    </w:p>
    <w:p w14:paraId="60CAD061" w14:textId="3F13535F" w:rsidR="00DE5BB1" w:rsidRPr="00A14A0A" w:rsidRDefault="00323E9B" w:rsidP="00BC6E24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los datos estadísticos en tiempo real de los casos positivos, fallecimiento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 y</w:t>
      </w:r>
      <w:r w:rsidRPr="00A14A0A">
        <w:rPr>
          <w:rFonts w:ascii="Arial" w:eastAsia="Arial" w:hAnsi="Arial" w:cs="Arial"/>
          <w:color w:val="000000" w:themeColor="text1"/>
        </w:rPr>
        <w:t xml:space="preserve"> recuperados a nivel mundial.</w:t>
      </w:r>
    </w:p>
    <w:p w14:paraId="63722EF6" w14:textId="071C9A7F" w:rsidR="004E5E0F" w:rsidRPr="00A14A0A" w:rsidRDefault="004E5E0F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los datos estadísticos en tiempo real de los casos positivos, casos nuevos por día, número de fallecidos, casos nuevos de fallecidos por día, recuperados, casos activos y total de casos críticos por país.</w:t>
      </w:r>
    </w:p>
    <w:p w14:paraId="4C4F2B58" w14:textId="4812D43A" w:rsidR="004E5E0F" w:rsidRPr="00A14A0A" w:rsidRDefault="00323E9B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información vital sobre el Covid-19 de fuentes importantes, revelando la población vulnerable, síntomas, precauciones,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 medidas preventivas sobre el Covid-19 y población vulnerable</w:t>
      </w:r>
      <w:r w:rsidRPr="00A14A0A">
        <w:rPr>
          <w:rFonts w:ascii="Arial" w:eastAsia="Arial" w:hAnsi="Arial" w:cs="Arial"/>
          <w:color w:val="000000" w:themeColor="text1"/>
        </w:rPr>
        <w:t>.</w:t>
      </w:r>
    </w:p>
    <w:p w14:paraId="339B7805" w14:textId="77777777" w:rsidR="004E5E0F" w:rsidRPr="00A14A0A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 xml:space="preserve">Mostrar un guía de emergencia 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para el </w:t>
      </w:r>
      <w:r w:rsidRPr="00A14A0A">
        <w:rPr>
          <w:rFonts w:ascii="Arial" w:eastAsia="Arial" w:hAnsi="Arial" w:cs="Arial"/>
          <w:color w:val="000000" w:themeColor="text1"/>
        </w:rPr>
        <w:t>usuario, se podrá visualizar información de la propagación del virus, formas de transmisión, prevención y números de emergencia por localidad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 a nivel Perú.</w:t>
      </w:r>
    </w:p>
    <w:p w14:paraId="60A2FA12" w14:textId="77777777" w:rsidR="004E5E0F" w:rsidRPr="00A14A0A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Realizar un autodiagnóstico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 referencial para detectar un posible caso infecto del Covid-19, mostrando el resultado del diagnóstico.</w:t>
      </w:r>
    </w:p>
    <w:p w14:paraId="5C9F042B" w14:textId="00B11EC4" w:rsidR="00323E9B" w:rsidRPr="00A14A0A" w:rsidRDefault="004E5E0F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R</w:t>
      </w:r>
      <w:r w:rsidR="00323E9B" w:rsidRPr="00A14A0A">
        <w:rPr>
          <w:rFonts w:ascii="Arial" w:eastAsia="Arial" w:hAnsi="Arial" w:cs="Arial"/>
          <w:color w:val="000000" w:themeColor="text1"/>
        </w:rPr>
        <w:t xml:space="preserve">eportar </w:t>
      </w:r>
      <w:r w:rsidRPr="00A14A0A">
        <w:rPr>
          <w:rFonts w:ascii="Arial" w:eastAsia="Arial" w:hAnsi="Arial" w:cs="Arial"/>
          <w:color w:val="000000" w:themeColor="text1"/>
        </w:rPr>
        <w:t xml:space="preserve">posibles </w:t>
      </w:r>
      <w:r w:rsidR="00323E9B" w:rsidRPr="00A14A0A">
        <w:rPr>
          <w:rFonts w:ascii="Arial" w:eastAsia="Arial" w:hAnsi="Arial" w:cs="Arial"/>
          <w:color w:val="000000" w:themeColor="text1"/>
        </w:rPr>
        <w:t xml:space="preserve">casos </w:t>
      </w:r>
      <w:r w:rsidRPr="00A14A0A">
        <w:rPr>
          <w:rFonts w:ascii="Arial" w:eastAsia="Arial" w:hAnsi="Arial" w:cs="Arial"/>
          <w:color w:val="000000" w:themeColor="text1"/>
        </w:rPr>
        <w:t xml:space="preserve">nuevos </w:t>
      </w:r>
      <w:r w:rsidR="00323E9B" w:rsidRPr="00A14A0A">
        <w:rPr>
          <w:rFonts w:ascii="Arial" w:eastAsia="Arial" w:hAnsi="Arial" w:cs="Arial"/>
          <w:color w:val="000000" w:themeColor="text1"/>
        </w:rPr>
        <w:t>y donaciones por localidades</w:t>
      </w:r>
      <w:r w:rsidRPr="00A14A0A">
        <w:rPr>
          <w:rFonts w:ascii="Arial" w:eastAsia="Arial" w:hAnsi="Arial" w:cs="Arial"/>
          <w:color w:val="000000" w:themeColor="text1"/>
        </w:rPr>
        <w:t xml:space="preserve"> del Perú.</w:t>
      </w:r>
    </w:p>
    <w:p w14:paraId="557B7777" w14:textId="6EDC5F2E" w:rsidR="00323E9B" w:rsidRPr="00A14A0A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Gesti</w:t>
      </w:r>
      <w:r w:rsidR="00550412" w:rsidRPr="00A14A0A">
        <w:rPr>
          <w:rFonts w:ascii="Arial" w:eastAsia="Arial" w:hAnsi="Arial" w:cs="Arial"/>
          <w:color w:val="000000" w:themeColor="text1"/>
        </w:rPr>
        <w:t>onar</w:t>
      </w:r>
      <w:r w:rsidRPr="00A14A0A">
        <w:rPr>
          <w:rFonts w:ascii="Arial" w:eastAsia="Arial" w:hAnsi="Arial" w:cs="Arial"/>
          <w:color w:val="000000" w:themeColor="text1"/>
        </w:rPr>
        <w:t xml:space="preserve"> los casos reportados y donaciones registradas mediante la aplicación, de manera que se pueda llevar una estadística de su uso.</w:t>
      </w:r>
    </w:p>
    <w:p w14:paraId="7117E2B6" w14:textId="0380B579" w:rsidR="00330151" w:rsidRPr="00A14A0A" w:rsidRDefault="00550412" w:rsidP="00330151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Autenticar usuario para brindar el acceso solo al administrador de la aplicación.</w:t>
      </w:r>
    </w:p>
    <w:p w14:paraId="2F68E998" w14:textId="4F40260E" w:rsidR="00330151" w:rsidRPr="00A14A0A" w:rsidRDefault="00330151" w:rsidP="00330151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Real, no contempla las siguientes convenciones:</w:t>
      </w:r>
    </w:p>
    <w:p w14:paraId="6B00B742" w14:textId="23B28657" w:rsidR="00330151" w:rsidRPr="00A14A0A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el seguimiento de infectados alrededor del usuario de la aplicación móvil</w:t>
      </w:r>
      <w:r w:rsidR="0085068A" w:rsidRPr="00A14A0A">
        <w:rPr>
          <w:rFonts w:ascii="Arial" w:eastAsia="Arial" w:hAnsi="Arial" w:cs="Arial"/>
          <w:color w:val="000000" w:themeColor="text1"/>
        </w:rPr>
        <w:t>.</w:t>
      </w:r>
    </w:p>
    <w:p w14:paraId="0AF2113A" w14:textId="67BF0B5F" w:rsidR="00314344" w:rsidRPr="00A14A0A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información y seguimientos de las áreas consideradas como foco de contagio en la localidad del usuario de la aplicación.</w:t>
      </w:r>
    </w:p>
    <w:p w14:paraId="16A4CE5A" w14:textId="31E944AB" w:rsidR="006E247B" w:rsidRPr="00A14A0A" w:rsidRDefault="006E247B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estará desarrollada solo para el sistema operativo Android</w:t>
      </w:r>
    </w:p>
    <w:p w14:paraId="5CFC2EEF" w14:textId="6A925509" w:rsidR="006E247B" w:rsidRPr="00A14A0A" w:rsidRDefault="00142489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no mostrara el seguimiento de las donaciones o reporte de casos fuera de contexto de la aplicación</w:t>
      </w:r>
      <w:r w:rsidR="00550412" w:rsidRPr="00A14A0A">
        <w:rPr>
          <w:rFonts w:ascii="Arial" w:eastAsia="Arial" w:hAnsi="Arial" w:cs="Arial"/>
          <w:color w:val="000000" w:themeColor="text1"/>
        </w:rPr>
        <w:t>, solo a nivel nacional.</w:t>
      </w:r>
    </w:p>
    <w:p w14:paraId="6832A422" w14:textId="2912F442" w:rsidR="00330151" w:rsidRPr="00A14A0A" w:rsidRDefault="00717876" w:rsidP="0033015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no se debería considerar como una fuente verídica en el caso del autodiagnóstico, está sujeto a observaciones.</w:t>
      </w:r>
    </w:p>
    <w:p w14:paraId="573151EE" w14:textId="2B71A0A4" w:rsidR="00095C6F" w:rsidRDefault="00095C6F" w:rsidP="00095C6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436131" w14:textId="295D2BE4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2" w:name="_Toc43973225"/>
      <w:r>
        <w:rPr>
          <w:rFonts w:ascii="Arial" w:eastAsia="Arial" w:hAnsi="Arial" w:cs="Arial"/>
          <w:color w:val="000000"/>
          <w:sz w:val="24"/>
          <w:szCs w:val="24"/>
        </w:rPr>
        <w:t>JUSTIFICACION</w:t>
      </w:r>
      <w:bookmarkEnd w:id="2"/>
    </w:p>
    <w:p w14:paraId="70F4917B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2C72F8" w14:textId="4807365B" w:rsidR="00B238F7" w:rsidRPr="00A14A0A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 xml:space="preserve">La Aplicación Móvil para el Seguimiento Mundial de Casos de Covid-19 con Datos en Tiempo Real </w:t>
      </w:r>
      <w:r w:rsidR="00197C54" w:rsidRPr="00A14A0A">
        <w:rPr>
          <w:rFonts w:ascii="Arial" w:eastAsia="Arial" w:hAnsi="Arial" w:cs="Arial"/>
          <w:color w:val="000000" w:themeColor="text1"/>
        </w:rPr>
        <w:t xml:space="preserve">se realiza debido a la demanda de </w:t>
      </w:r>
      <w:r w:rsidR="0024061A" w:rsidRPr="00A14A0A">
        <w:rPr>
          <w:rFonts w:ascii="Arial" w:eastAsia="Arial" w:hAnsi="Arial" w:cs="Arial"/>
          <w:color w:val="000000" w:themeColor="text1"/>
        </w:rPr>
        <w:t xml:space="preserve">desarrollar una solución tecnológica que permita </w:t>
      </w:r>
      <w:r w:rsidR="00197C54" w:rsidRPr="00A14A0A">
        <w:rPr>
          <w:rFonts w:ascii="Arial" w:eastAsia="Arial" w:hAnsi="Arial" w:cs="Arial"/>
          <w:color w:val="000000" w:themeColor="text1"/>
        </w:rPr>
        <w:t>conocer sobre las estadísticas d</w:t>
      </w:r>
      <w:r w:rsidR="0005708B" w:rsidRPr="00A14A0A">
        <w:rPr>
          <w:rFonts w:ascii="Arial" w:eastAsia="Arial" w:hAnsi="Arial" w:cs="Arial"/>
          <w:color w:val="000000" w:themeColor="text1"/>
        </w:rPr>
        <w:t xml:space="preserve">e los casos de infectados </w:t>
      </w:r>
      <w:r w:rsidR="0024061A" w:rsidRPr="00A14A0A">
        <w:rPr>
          <w:rFonts w:ascii="Arial" w:eastAsia="Arial" w:hAnsi="Arial" w:cs="Arial"/>
          <w:color w:val="000000" w:themeColor="text1"/>
        </w:rPr>
        <w:t>e información general del</w:t>
      </w:r>
      <w:r w:rsidR="0005708B" w:rsidRPr="00A14A0A">
        <w:rPr>
          <w:rFonts w:ascii="Arial" w:eastAsia="Arial" w:hAnsi="Arial" w:cs="Arial"/>
          <w:color w:val="000000" w:themeColor="text1"/>
        </w:rPr>
        <w:t xml:space="preserve"> Covid-19</w:t>
      </w:r>
      <w:r w:rsidR="0024061A" w:rsidRPr="00A14A0A">
        <w:rPr>
          <w:rFonts w:ascii="Arial" w:eastAsia="Arial" w:hAnsi="Arial" w:cs="Arial"/>
          <w:color w:val="000000" w:themeColor="text1"/>
        </w:rPr>
        <w:t xml:space="preserve"> y </w:t>
      </w:r>
      <w:r w:rsidR="0005708B" w:rsidRPr="00A14A0A">
        <w:rPr>
          <w:rFonts w:ascii="Arial" w:eastAsia="Arial" w:hAnsi="Arial" w:cs="Arial"/>
          <w:color w:val="000000" w:themeColor="text1"/>
        </w:rPr>
        <w:t>los muchos casos de necesidad de pedir donaciones frente a esta crisis, siendo una forma tecnológica e informativa al alcance de los usuarios</w:t>
      </w:r>
      <w:r w:rsidR="0024061A" w:rsidRPr="00A14A0A">
        <w:rPr>
          <w:rFonts w:ascii="Arial" w:eastAsia="Arial" w:hAnsi="Arial" w:cs="Arial"/>
          <w:color w:val="000000" w:themeColor="text1"/>
        </w:rPr>
        <w:t xml:space="preserve">. Los teléfonos inteligentes están al alcance de la mayoría de las personas de una sociedad, por ello se pretende realizar una aplicación móvil que, de manera útil, permita a los usuarios acceder a esta información y </w:t>
      </w:r>
      <w:r w:rsidR="0005708B" w:rsidRPr="00A14A0A">
        <w:rPr>
          <w:rFonts w:ascii="Arial" w:eastAsia="Arial" w:hAnsi="Arial" w:cs="Arial"/>
          <w:color w:val="000000" w:themeColor="text1"/>
        </w:rPr>
        <w:t>hacer el</w:t>
      </w:r>
      <w:r w:rsidRPr="00A14A0A">
        <w:rPr>
          <w:rFonts w:ascii="Arial" w:eastAsia="Arial" w:hAnsi="Arial" w:cs="Arial"/>
          <w:color w:val="000000" w:themeColor="text1"/>
        </w:rPr>
        <w:t xml:space="preserve"> seguimiento de los casos confirmados, fallecimientos y recuperados de los casos de Covid-19 en el mundo e información genera</w:t>
      </w:r>
      <w:r w:rsidR="00377E26" w:rsidRPr="00A14A0A">
        <w:rPr>
          <w:rFonts w:ascii="Arial" w:eastAsia="Arial" w:hAnsi="Arial" w:cs="Arial"/>
          <w:color w:val="000000" w:themeColor="text1"/>
        </w:rPr>
        <w:t>da</w:t>
      </w:r>
      <w:r w:rsidRPr="00A14A0A">
        <w:rPr>
          <w:rFonts w:ascii="Arial" w:eastAsia="Arial" w:hAnsi="Arial" w:cs="Arial"/>
          <w:color w:val="000000" w:themeColor="text1"/>
        </w:rPr>
        <w:t xml:space="preserve"> por cada país; mostrando información sobre la pandemia de fuentes de gran relevancia, mostrando una guía de emergencia, realización de autodiagnósticos, y a su vez permitiendo el reporte de casos y donaciones por localidades del Perú.</w:t>
      </w:r>
    </w:p>
    <w:p w14:paraId="6EED5255" w14:textId="5BF10F71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43973226"/>
      <w:r w:rsidRPr="00DC3158">
        <w:rPr>
          <w:rFonts w:ascii="Arial" w:eastAsia="Arial" w:hAnsi="Arial" w:cs="Arial"/>
          <w:color w:val="000000"/>
          <w:sz w:val="24"/>
          <w:szCs w:val="24"/>
        </w:rPr>
        <w:t>OBJETIVO</w:t>
      </w:r>
      <w:bookmarkEnd w:id="3"/>
    </w:p>
    <w:p w14:paraId="217C87FC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61EB42" w14:textId="77777777" w:rsidR="00B238F7" w:rsidRPr="00A14A0A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 tiene como objetivo:</w:t>
      </w:r>
    </w:p>
    <w:p w14:paraId="43F623D6" w14:textId="3D39108E" w:rsidR="00A14A0A" w:rsidRPr="00BC2ABF" w:rsidRDefault="00B238F7" w:rsidP="00A14A0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Realizar una herramienta para el seguimiento de los casos confirmados, fallecimientos y recuperados de los casos de Covid-19 en el mundo, e información genera por cada país; mostrando información sobre la pandemia de fuentes de gran relevancia, mostrando una guía de emergencia, realización de autodiagnósticos, y a su vez permitiendo el reporte de casos y donaciones por localidades del Perú.</w:t>
      </w:r>
    </w:p>
    <w:p w14:paraId="34EA4D31" w14:textId="2FE6A42D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4" w:name="_Toc43973227"/>
      <w:r>
        <w:rPr>
          <w:rFonts w:ascii="Arial" w:eastAsia="Arial" w:hAnsi="Arial" w:cs="Arial"/>
          <w:color w:val="000000"/>
          <w:sz w:val="24"/>
          <w:szCs w:val="24"/>
        </w:rPr>
        <w:t>ANALISIS</w:t>
      </w:r>
      <w:bookmarkEnd w:id="4"/>
    </w:p>
    <w:p w14:paraId="1BA016DC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EE346D" w14:textId="2A2EF276" w:rsidR="00A14A0A" w:rsidRPr="00BC2ABF" w:rsidRDefault="00B238F7" w:rsidP="00BC2AB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 contempla los siguientes requerimientos:</w:t>
      </w:r>
    </w:p>
    <w:tbl>
      <w:tblPr>
        <w:tblW w:w="9639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1843"/>
        <w:gridCol w:w="1134"/>
        <w:gridCol w:w="2126"/>
        <w:gridCol w:w="2977"/>
        <w:gridCol w:w="1559"/>
      </w:tblGrid>
      <w:tr w:rsidR="00B238F7" w14:paraId="0D39237F" w14:textId="77777777" w:rsidTr="00A14A0A">
        <w:trPr>
          <w:trHeight w:val="20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782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bookmarkStart w:id="5" w:name="_heading=h.3znysh7" w:colFirst="0" w:colLast="0"/>
            <w:bookmarkEnd w:id="5"/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6F25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9A29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REQUERIMIENTO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E7D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1D5B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</w:tr>
      <w:tr w:rsidR="00B238F7" w14:paraId="18C8F436" w14:textId="77777777" w:rsidTr="00A14A0A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874A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ESTADÍSTICAS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1F03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RF-0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9CF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estadísticas mundiales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98A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aplicación mostrará las estadísticas generales mundiales del Covid-19. </w:t>
            </w:r>
          </w:p>
          <w:p w14:paraId="26DA3DB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el número de contagiados, el número de muertos y el número de recuperados.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E8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38F7" w14:paraId="22490753" w14:textId="77777777" w:rsidTr="00A14A0A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760F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115C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RF-02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F6A0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estadísticas generales por país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9CB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aplicación mostrará las estadísticas generales de casos por país del Covid-19. </w:t>
            </w:r>
          </w:p>
          <w:p w14:paraId="7CF3507F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seleccionar un país, se podrá visualizar, el total de casos, casos nuevos por día, el número de muertos, casos nuevos de muertos por día, total de recuperados, total casos activos y total de casos críticos.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0CBA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38F7" w14:paraId="1D87587A" w14:textId="77777777" w:rsidTr="00A14A0A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C72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PREVENCIÓN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1DDF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88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DF0C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la información del Covid-19.</w:t>
            </w:r>
          </w:p>
          <w:p w14:paraId="5202C0CD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información general y síntomas.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5276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01088313" w14:textId="77777777" w:rsidTr="00A14A0A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1177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F79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60E6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Precauciones del Covid-19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2E9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las precauciones del Covid-19.</w:t>
            </w:r>
          </w:p>
          <w:p w14:paraId="63B56625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visualizará las precauciones, medidas preventivas sobre el Covid-19 y población vulnerable.,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9838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0F43467F" w14:textId="77777777" w:rsidTr="00A14A0A">
        <w:trPr>
          <w:trHeight w:val="1849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2481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2FF9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30DC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guía de emergencia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33C0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una guía de emergencia frente al contagio del Covid-19.</w:t>
            </w:r>
          </w:p>
          <w:p w14:paraId="58B81FB2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información de la propagación del virus, formas de transmisión, prevención y números de emergencia.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CC6D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0C86DBFE" w14:textId="77777777" w:rsidTr="00A14A0A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21E6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B0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768" w14:textId="77777777" w:rsidR="00B238F7" w:rsidRPr="005B2055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B2055">
              <w:rPr>
                <w:rFonts w:ascii="Arial" w:eastAsia="Arial" w:hAnsi="Arial" w:cs="Arial"/>
                <w:color w:val="000000" w:themeColor="text1"/>
              </w:rPr>
              <w:t>Realizar un autodiagnóstico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6EC9" w14:textId="77777777" w:rsidR="00B238F7" w:rsidRPr="005B2055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B2055">
              <w:rPr>
                <w:rFonts w:ascii="Arial" w:eastAsia="Arial" w:hAnsi="Arial" w:cs="Arial"/>
                <w:color w:val="000000" w:themeColor="text1"/>
              </w:rPr>
              <w:t xml:space="preserve">La aplicación permitirá realizar un cuestionario para el autodiagnóstico de un posible caso infectado del Covid-19, </w:t>
            </w:r>
            <w:r>
              <w:rPr>
                <w:rFonts w:ascii="Arial" w:eastAsia="Arial" w:hAnsi="Arial" w:cs="Arial"/>
                <w:color w:val="000000" w:themeColor="text1"/>
              </w:rPr>
              <w:t>permitiendo evaluar y conocer el resultado de un diagnóstico referencial.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CBDD" w14:textId="77777777" w:rsidR="00B238F7" w:rsidRPr="005B2055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B2055">
              <w:rPr>
                <w:rFonts w:ascii="Arial" w:eastAsia="Arial" w:hAnsi="Arial" w:cs="Arial"/>
                <w:color w:val="000000" w:themeColor="text1"/>
              </w:rPr>
              <w:t>MEDIO</w:t>
            </w:r>
          </w:p>
        </w:tc>
      </w:tr>
      <w:tr w:rsidR="00B238F7" w14:paraId="60B5295A" w14:textId="77777777" w:rsidTr="00A14A0A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58BF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REPORTES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5713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5CE1" w14:textId="77777777" w:rsidR="00B238F7" w:rsidRPr="002821FD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821FD">
              <w:rPr>
                <w:rFonts w:ascii="Arial" w:eastAsia="Arial" w:hAnsi="Arial" w:cs="Arial"/>
                <w:color w:val="000000" w:themeColor="text1"/>
              </w:rPr>
              <w:t>Reportar casos por localidades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E992" w14:textId="77777777" w:rsidR="00B238F7" w:rsidRPr="002821FD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821FD">
              <w:rPr>
                <w:rFonts w:ascii="Arial" w:eastAsia="Arial" w:hAnsi="Arial" w:cs="Arial"/>
                <w:color w:val="000000" w:themeColor="text1"/>
              </w:rPr>
              <w:t>El usuario podrá reportar un caso de una persona o de sí mismo.</w:t>
            </w:r>
          </w:p>
          <w:p w14:paraId="27786AF8" w14:textId="77777777" w:rsidR="00B238F7" w:rsidRPr="002821FD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821FD">
              <w:rPr>
                <w:rFonts w:ascii="Arial" w:eastAsia="Arial" w:hAnsi="Arial" w:cs="Arial"/>
                <w:color w:val="000000" w:themeColor="text1"/>
              </w:rPr>
              <w:t xml:space="preserve">Se visualizará un formulario que permita obtener los datos del posible infectado, para reportar un </w:t>
            </w:r>
            <w:r>
              <w:rPr>
                <w:rFonts w:ascii="Arial" w:eastAsia="Arial" w:hAnsi="Arial" w:cs="Arial"/>
                <w:color w:val="000000" w:themeColor="text1"/>
              </w:rPr>
              <w:t>posible caso nuevo</w:t>
            </w:r>
            <w:r w:rsidRPr="002821FD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7945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38F7" w14:paraId="36965DCB" w14:textId="77777777" w:rsidTr="00A14A0A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4102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9F0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A275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Reportar donaciones por localidades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4C15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aportar una donación o solicitar una donación de alimentos, productos sanitarios, medicinas o fondos.</w:t>
            </w:r>
          </w:p>
          <w:p w14:paraId="1AF6728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un formulario que permita obtener los datos necesarios para la donación.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A2E0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38F7" w14:paraId="454A22DA" w14:textId="77777777" w:rsidTr="00A14A0A">
        <w:trPr>
          <w:trHeight w:val="1437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F64F" w14:textId="77777777" w:rsidR="00B238F7" w:rsidRDefault="00B238F7" w:rsidP="00A86A3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ADMINISTRACIÓN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0C1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BA13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 de Casos Reportados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32D6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gestionar los casos que han sido reportados.</w:t>
            </w:r>
          </w:p>
          <w:p w14:paraId="0D56FD9C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una lista de los casos reportados y gestionar su estado (Atendido, En Proceso y No Atendido).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F02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5DDBBE4C" w14:textId="77777777" w:rsidTr="00A14A0A">
        <w:trPr>
          <w:trHeight w:val="1616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CEA0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AA44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B9E3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 de Donaciones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025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gestionar las donaciones que han sido registradas.</w:t>
            </w:r>
          </w:p>
          <w:p w14:paraId="25A5C63D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una lista de las donaciones registradas y gestionar su estado (Recogido, No Recogido y En Proceso).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FD3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5C3FAC70" w14:textId="77777777" w:rsidTr="00A14A0A">
        <w:trPr>
          <w:trHeight w:val="161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51FC" w14:textId="77777777" w:rsidR="00B238F7" w:rsidRPr="00184842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184842">
              <w:rPr>
                <w:rFonts w:ascii="Arial" w:eastAsia="Arial" w:hAnsi="Arial" w:cs="Arial"/>
                <w:b/>
                <w:bCs/>
              </w:rPr>
              <w:t>SEGURIDAD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0B5C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A7F5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2C2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iniciar sesión para acceder a la aplicación y realizar la gestión respectiva.</w:t>
            </w:r>
          </w:p>
          <w:p w14:paraId="1D91DA2C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requerirá de datos como Usuario y Contraseña.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8E51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BAJO</w:t>
            </w:r>
          </w:p>
        </w:tc>
      </w:tr>
    </w:tbl>
    <w:p w14:paraId="2CF6392D" w14:textId="77777777" w:rsidR="00B238F7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6" w:name="_heading=h.gjdgxs" w:colFirst="0" w:colLast="0"/>
      <w:bookmarkEnd w:id="6"/>
    </w:p>
    <w:p w14:paraId="4583C6C5" w14:textId="1E02BCEE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7" w:name="_Toc43973228"/>
      <w:r>
        <w:rPr>
          <w:rFonts w:ascii="Arial" w:eastAsia="Arial" w:hAnsi="Arial" w:cs="Arial"/>
          <w:color w:val="000000"/>
          <w:sz w:val="24"/>
          <w:szCs w:val="24"/>
        </w:rPr>
        <w:t>DISEÑO</w:t>
      </w:r>
      <w:bookmarkEnd w:id="7"/>
    </w:p>
    <w:p w14:paraId="6B6D4948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A14791" w14:textId="11BC1DD4" w:rsidR="00B238F7" w:rsidRPr="00BC2ABF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BC2ABF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 contempla lo siguiente:</w:t>
      </w:r>
    </w:p>
    <w:p w14:paraId="5A430C50" w14:textId="320AB024" w:rsidR="00E165D2" w:rsidRPr="00BC2ABF" w:rsidRDefault="00E165D2" w:rsidP="00BC2ABF">
      <w:pPr>
        <w:pStyle w:val="Prrafodelista"/>
        <w:numPr>
          <w:ilvl w:val="0"/>
          <w:numId w:val="24"/>
        </w:numPr>
        <w:spacing w:line="360" w:lineRule="auto"/>
        <w:rPr>
          <w:rFonts w:ascii="Arial" w:eastAsia="Arial" w:hAnsi="Arial" w:cs="Arial"/>
          <w:color w:val="000000" w:themeColor="text1"/>
        </w:rPr>
      </w:pPr>
      <w:r w:rsidRPr="00BC2ABF">
        <w:rPr>
          <w:rFonts w:ascii="Arial" w:eastAsia="Arial" w:hAnsi="Arial" w:cs="Arial"/>
          <w:color w:val="000000" w:themeColor="text1"/>
        </w:rPr>
        <w:t>Diagrama de Paquetes</w:t>
      </w:r>
    </w:p>
    <w:p w14:paraId="225F6CB2" w14:textId="636439C1" w:rsidR="00E165D2" w:rsidRDefault="00BC2ABF" w:rsidP="00BC2ABF">
      <w:pPr>
        <w:pStyle w:val="Prrafodelista"/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C2ABF">
        <w:rPr>
          <w:noProof/>
          <w:sz w:val="20"/>
          <w:szCs w:val="20"/>
        </w:rPr>
        <w:drawing>
          <wp:inline distT="0" distB="0" distL="0" distR="0" wp14:anchorId="170892EF" wp14:editId="301092A5">
            <wp:extent cx="3997842" cy="1958248"/>
            <wp:effectExtent l="0" t="0" r="317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817" cy="19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4ABE" w14:textId="71419C3A" w:rsidR="00E165D2" w:rsidRDefault="00E165D2" w:rsidP="00E165D2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Diagrama de Casos de Uso</w:t>
      </w:r>
    </w:p>
    <w:p w14:paraId="08E76068" w14:textId="0A9B3D4D" w:rsidR="00E165D2" w:rsidRPr="00E165D2" w:rsidRDefault="00BC2ABF" w:rsidP="00BC2ABF">
      <w:pPr>
        <w:pStyle w:val="Prrafodelista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A7550F9" wp14:editId="2E00AF8B">
            <wp:extent cx="3613035" cy="5390707"/>
            <wp:effectExtent l="0" t="0" r="698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84" cy="5414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6A010" w14:textId="008B7729" w:rsidR="00E165D2" w:rsidRPr="00E165D2" w:rsidRDefault="00E165D2" w:rsidP="00E165D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3ED729" w14:textId="1054839F" w:rsidR="00E165D2" w:rsidRDefault="00E165D2" w:rsidP="00E165D2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Diagrama Entidad-Relación</w:t>
      </w:r>
    </w:p>
    <w:p w14:paraId="154A11E1" w14:textId="77777777" w:rsidR="00BC2ABF" w:rsidRPr="00E165D2" w:rsidRDefault="00BC2ABF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05D4F7" w14:textId="2FC612BB" w:rsidR="00B238F7" w:rsidRDefault="00E165D2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C96D98" wp14:editId="26E0922D">
            <wp:extent cx="5399501" cy="23136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89"/>
                    <a:stretch/>
                  </pic:blipFill>
                  <pic:spPr bwMode="auto">
                    <a:xfrm>
                      <a:off x="0" y="0"/>
                      <a:ext cx="5400040" cy="231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081F0" w14:textId="1DB50C70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8" w:name="_Toc43973229"/>
      <w:r>
        <w:rPr>
          <w:rFonts w:ascii="Arial" w:eastAsia="Arial" w:hAnsi="Arial" w:cs="Arial"/>
          <w:color w:val="000000"/>
          <w:sz w:val="24"/>
          <w:szCs w:val="24"/>
        </w:rPr>
        <w:t>PROGRAMAS</w:t>
      </w:r>
      <w:bookmarkEnd w:id="8"/>
    </w:p>
    <w:p w14:paraId="1E0595FA" w14:textId="1EAD3545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575DBA" w14:textId="544D21A3" w:rsidR="00B238F7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contempla lo siguiente:</w:t>
      </w:r>
    </w:p>
    <w:p w14:paraId="2E10469A" w14:textId="77777777" w:rsidR="00E165D2" w:rsidRPr="00E165D2" w:rsidRDefault="00E165D2" w:rsidP="00E165D2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BFE40D" w14:textId="5C2E3340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9" w:name="_Toc43973230"/>
      <w:r>
        <w:rPr>
          <w:rFonts w:ascii="Arial" w:eastAsia="Arial" w:hAnsi="Arial" w:cs="Arial"/>
          <w:color w:val="000000"/>
          <w:sz w:val="24"/>
          <w:szCs w:val="24"/>
        </w:rPr>
        <w:t>PRUEBAS</w:t>
      </w:r>
      <w:bookmarkEnd w:id="9"/>
    </w:p>
    <w:p w14:paraId="5E9CB04C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242AD4" w14:textId="7E4A9A57" w:rsidR="00B238F7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contempla lo siguiente:</w:t>
      </w:r>
    </w:p>
    <w:p w14:paraId="75045E19" w14:textId="77777777" w:rsidR="00B238F7" w:rsidRPr="00B238F7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238F7" w:rsidRPr="00B238F7" w:rsidSect="00B238F7">
      <w:footerReference w:type="default" r:id="rId12"/>
      <w:pgSz w:w="11906" w:h="16838"/>
      <w:pgMar w:top="993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DAEC6" w14:textId="77777777" w:rsidR="001C2B36" w:rsidRDefault="001C2B36">
      <w:pPr>
        <w:spacing w:after="0" w:line="240" w:lineRule="auto"/>
      </w:pPr>
      <w:r>
        <w:separator/>
      </w:r>
    </w:p>
  </w:endnote>
  <w:endnote w:type="continuationSeparator" w:id="0">
    <w:p w14:paraId="6F613CD0" w14:textId="77777777" w:rsidR="001C2B36" w:rsidRDefault="001C2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33D23" w14:textId="77777777" w:rsidR="00BC2ABF" w:rsidRPr="00BC2ABF" w:rsidRDefault="00BC2ABF">
    <w:pPr>
      <w:pStyle w:val="Piedepgina"/>
      <w:jc w:val="right"/>
      <w:rPr>
        <w:color w:val="000000" w:themeColor="text1"/>
      </w:rPr>
    </w:pPr>
    <w:r w:rsidRPr="00BC2ABF">
      <w:rPr>
        <w:color w:val="000000" w:themeColor="text1"/>
        <w:sz w:val="20"/>
        <w:szCs w:val="20"/>
      </w:rPr>
      <w:t xml:space="preserve">pág. </w:t>
    </w:r>
    <w:r w:rsidRPr="00BC2ABF">
      <w:rPr>
        <w:color w:val="000000" w:themeColor="text1"/>
        <w:sz w:val="20"/>
        <w:szCs w:val="20"/>
      </w:rPr>
      <w:fldChar w:fldCharType="begin"/>
    </w:r>
    <w:r w:rsidRPr="00BC2ABF">
      <w:rPr>
        <w:color w:val="000000" w:themeColor="text1"/>
        <w:sz w:val="20"/>
        <w:szCs w:val="20"/>
      </w:rPr>
      <w:instrText>PAGE  \* Arabic</w:instrText>
    </w:r>
    <w:r w:rsidRPr="00BC2ABF">
      <w:rPr>
        <w:color w:val="000000" w:themeColor="text1"/>
        <w:sz w:val="20"/>
        <w:szCs w:val="20"/>
      </w:rPr>
      <w:fldChar w:fldCharType="separate"/>
    </w:r>
    <w:r w:rsidRPr="00BC2ABF">
      <w:rPr>
        <w:color w:val="000000" w:themeColor="text1"/>
        <w:sz w:val="20"/>
        <w:szCs w:val="20"/>
      </w:rPr>
      <w:t>1</w:t>
    </w:r>
    <w:r w:rsidRPr="00BC2ABF">
      <w:rPr>
        <w:color w:val="000000" w:themeColor="text1"/>
        <w:sz w:val="20"/>
        <w:szCs w:val="20"/>
      </w:rPr>
      <w:fldChar w:fldCharType="end"/>
    </w:r>
  </w:p>
  <w:p w14:paraId="1420FB85" w14:textId="77777777" w:rsidR="00BC2ABF" w:rsidRDefault="00BC2A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25D8D" w14:textId="77777777" w:rsidR="001C2B36" w:rsidRDefault="001C2B36">
      <w:pPr>
        <w:spacing w:after="0" w:line="240" w:lineRule="auto"/>
      </w:pPr>
      <w:r>
        <w:separator/>
      </w:r>
    </w:p>
  </w:footnote>
  <w:footnote w:type="continuationSeparator" w:id="0">
    <w:p w14:paraId="0B588366" w14:textId="77777777" w:rsidR="001C2B36" w:rsidRDefault="001C2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0DB"/>
    <w:multiLevelType w:val="multilevel"/>
    <w:tmpl w:val="A0A426F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4450F"/>
    <w:multiLevelType w:val="multilevel"/>
    <w:tmpl w:val="266083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D2324"/>
    <w:multiLevelType w:val="multilevel"/>
    <w:tmpl w:val="BEB6DD2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FC5AEB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4" w15:restartNumberingAfterBreak="0">
    <w:nsid w:val="2B383169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5" w15:restartNumberingAfterBreak="0">
    <w:nsid w:val="31195308"/>
    <w:multiLevelType w:val="multilevel"/>
    <w:tmpl w:val="59D6B8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51E32"/>
    <w:multiLevelType w:val="multilevel"/>
    <w:tmpl w:val="53F672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CD50CD"/>
    <w:multiLevelType w:val="hybridMultilevel"/>
    <w:tmpl w:val="369C5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D9"/>
    <w:multiLevelType w:val="multilevel"/>
    <w:tmpl w:val="E06C450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7B48DA"/>
    <w:multiLevelType w:val="multilevel"/>
    <w:tmpl w:val="3F6C9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✔"/>
      <w:lvlJc w:val="left"/>
      <w:pPr>
        <w:ind w:left="1779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41A21C4A"/>
    <w:multiLevelType w:val="multilevel"/>
    <w:tmpl w:val="07525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BF7120"/>
    <w:multiLevelType w:val="multilevel"/>
    <w:tmpl w:val="674C61E0"/>
    <w:lvl w:ilvl="0">
      <w:start w:val="1"/>
      <w:numFmt w:val="bullet"/>
      <w:lvlText w:val="●"/>
      <w:lvlJc w:val="left"/>
      <w:pPr>
        <w:ind w:left="720" w:hanging="6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B27D52"/>
    <w:multiLevelType w:val="hybridMultilevel"/>
    <w:tmpl w:val="0248DEE0"/>
    <w:lvl w:ilvl="0" w:tplc="5D9E0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B57F5"/>
    <w:multiLevelType w:val="hybridMultilevel"/>
    <w:tmpl w:val="115C37E6"/>
    <w:lvl w:ilvl="0" w:tplc="5D9E0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640B5"/>
    <w:multiLevelType w:val="multilevel"/>
    <w:tmpl w:val="29D63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 w15:restartNumberingAfterBreak="0">
    <w:nsid w:val="59A25AA2"/>
    <w:multiLevelType w:val="multilevel"/>
    <w:tmpl w:val="A91C2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BA7A2B"/>
    <w:multiLevelType w:val="multilevel"/>
    <w:tmpl w:val="0EC2A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E23010"/>
    <w:multiLevelType w:val="multilevel"/>
    <w:tmpl w:val="2B6AD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A53387"/>
    <w:multiLevelType w:val="hybridMultilevel"/>
    <w:tmpl w:val="597A2012"/>
    <w:lvl w:ilvl="0" w:tplc="5D9E0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660B2"/>
    <w:multiLevelType w:val="hybridMultilevel"/>
    <w:tmpl w:val="42AA02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47F66"/>
    <w:multiLevelType w:val="multilevel"/>
    <w:tmpl w:val="A490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6C106E"/>
    <w:multiLevelType w:val="hybridMultilevel"/>
    <w:tmpl w:val="08AE7560"/>
    <w:lvl w:ilvl="0" w:tplc="5D9E0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50DB0"/>
    <w:multiLevelType w:val="multilevel"/>
    <w:tmpl w:val="9230D9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E205AD5"/>
    <w:multiLevelType w:val="multilevel"/>
    <w:tmpl w:val="D8442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E4D213C"/>
    <w:multiLevelType w:val="multilevel"/>
    <w:tmpl w:val="53C080B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F164A1F"/>
    <w:multiLevelType w:val="multilevel"/>
    <w:tmpl w:val="84866A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4"/>
  </w:num>
  <w:num w:numId="9">
    <w:abstractNumId w:val="26"/>
  </w:num>
  <w:num w:numId="10">
    <w:abstractNumId w:val="15"/>
  </w:num>
  <w:num w:numId="11">
    <w:abstractNumId w:val="18"/>
  </w:num>
  <w:num w:numId="12">
    <w:abstractNumId w:val="9"/>
  </w:num>
  <w:num w:numId="13">
    <w:abstractNumId w:val="21"/>
  </w:num>
  <w:num w:numId="14">
    <w:abstractNumId w:val="10"/>
  </w:num>
  <w:num w:numId="15">
    <w:abstractNumId w:val="1"/>
  </w:num>
  <w:num w:numId="16">
    <w:abstractNumId w:val="17"/>
  </w:num>
  <w:num w:numId="17">
    <w:abstractNumId w:val="8"/>
  </w:num>
  <w:num w:numId="18">
    <w:abstractNumId w:val="16"/>
  </w:num>
  <w:num w:numId="19">
    <w:abstractNumId w:val="11"/>
  </w:num>
  <w:num w:numId="20">
    <w:abstractNumId w:val="12"/>
  </w:num>
  <w:num w:numId="21">
    <w:abstractNumId w:val="4"/>
  </w:num>
  <w:num w:numId="22">
    <w:abstractNumId w:val="7"/>
  </w:num>
  <w:num w:numId="23">
    <w:abstractNumId w:val="19"/>
  </w:num>
  <w:num w:numId="24">
    <w:abstractNumId w:val="20"/>
  </w:num>
  <w:num w:numId="25">
    <w:abstractNumId w:val="22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B1"/>
    <w:rsid w:val="0005708B"/>
    <w:rsid w:val="0007144F"/>
    <w:rsid w:val="00094361"/>
    <w:rsid w:val="00095C6F"/>
    <w:rsid w:val="000A3210"/>
    <w:rsid w:val="000F16BB"/>
    <w:rsid w:val="0013268C"/>
    <w:rsid w:val="00142489"/>
    <w:rsid w:val="00155C7D"/>
    <w:rsid w:val="00193D2A"/>
    <w:rsid w:val="00197C54"/>
    <w:rsid w:val="001B444A"/>
    <w:rsid w:val="001C2B36"/>
    <w:rsid w:val="0024061A"/>
    <w:rsid w:val="00314344"/>
    <w:rsid w:val="00323E9B"/>
    <w:rsid w:val="00330151"/>
    <w:rsid w:val="00377E26"/>
    <w:rsid w:val="004037F2"/>
    <w:rsid w:val="00415785"/>
    <w:rsid w:val="00430B41"/>
    <w:rsid w:val="00456CB7"/>
    <w:rsid w:val="004E5E0F"/>
    <w:rsid w:val="00550412"/>
    <w:rsid w:val="005B24DA"/>
    <w:rsid w:val="0064523E"/>
    <w:rsid w:val="00693427"/>
    <w:rsid w:val="006E247B"/>
    <w:rsid w:val="00717876"/>
    <w:rsid w:val="00755276"/>
    <w:rsid w:val="0085068A"/>
    <w:rsid w:val="00A14A0A"/>
    <w:rsid w:val="00A43E65"/>
    <w:rsid w:val="00A825AB"/>
    <w:rsid w:val="00AE716C"/>
    <w:rsid w:val="00B238F7"/>
    <w:rsid w:val="00B306F2"/>
    <w:rsid w:val="00BC2ABF"/>
    <w:rsid w:val="00BC58D8"/>
    <w:rsid w:val="00BC6E24"/>
    <w:rsid w:val="00BF7955"/>
    <w:rsid w:val="00C30B43"/>
    <w:rsid w:val="00C53C80"/>
    <w:rsid w:val="00C572F0"/>
    <w:rsid w:val="00CA4D52"/>
    <w:rsid w:val="00CE3308"/>
    <w:rsid w:val="00D03F44"/>
    <w:rsid w:val="00D118A8"/>
    <w:rsid w:val="00D7468A"/>
    <w:rsid w:val="00D77211"/>
    <w:rsid w:val="00DB27FB"/>
    <w:rsid w:val="00DC3158"/>
    <w:rsid w:val="00DD546B"/>
    <w:rsid w:val="00DE5BB1"/>
    <w:rsid w:val="00E13738"/>
    <w:rsid w:val="00E15C0E"/>
    <w:rsid w:val="00E165D2"/>
    <w:rsid w:val="00E35CFB"/>
    <w:rsid w:val="00E41CE6"/>
    <w:rsid w:val="00EB5796"/>
    <w:rsid w:val="00EC1952"/>
    <w:rsid w:val="00F61C51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2BA86"/>
  <w15:docId w15:val="{05C04C0B-437C-420E-ACDA-BC9784F1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O3ZdNsOEGqPZohzLdbxesfVSA==">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1198</Words>
  <Characters>6592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VERSIONES</vt:lpstr>
      <vt:lpstr>MANUAL TECNICO</vt:lpstr>
      <vt:lpstr>    JUSTIFICACION</vt:lpstr>
      <vt:lpstr>    OBJETIVO</vt:lpstr>
      <vt:lpstr>    ANALISIS</vt:lpstr>
      <vt:lpstr>    DISEÑO</vt:lpstr>
      <vt:lpstr>    PROGRAMAS</vt:lpstr>
      <vt:lpstr>    PRUEBAS</vt:lpstr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Fiorella Rosmery Salamanca Contreras</cp:lastModifiedBy>
  <cp:revision>47</cp:revision>
  <cp:lastPrinted>2020-06-11T22:14:00Z</cp:lastPrinted>
  <dcterms:created xsi:type="dcterms:W3CDTF">2019-08-22T02:35:00Z</dcterms:created>
  <dcterms:modified xsi:type="dcterms:W3CDTF">2020-06-25T16:02:00Z</dcterms:modified>
</cp:coreProperties>
</file>