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CB64" w14:textId="72799B13" w:rsidR="00915B45" w:rsidRDefault="00F92F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6674B" wp14:editId="7A68977B">
                <wp:simplePos x="0" y="0"/>
                <wp:positionH relativeFrom="column">
                  <wp:posOffset>2907665</wp:posOffset>
                </wp:positionH>
                <wp:positionV relativeFrom="paragraph">
                  <wp:posOffset>3547110</wp:posOffset>
                </wp:positionV>
                <wp:extent cx="3270885" cy="3275965"/>
                <wp:effectExtent l="0" t="0" r="1841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327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E6D2D" w14:textId="77777777" w:rsidR="00CD6DD7" w:rsidRPr="00CD6DD7" w:rsidRDefault="00CD6DD7" w:rsidP="00CD6DD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Inflation is personal, but the CPI number is an average. </w:t>
                            </w:r>
                          </w:p>
                          <w:p w14:paraId="46A1A2AB" w14:textId="77777777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A45CF1" w14:textId="204E19BE" w:rsidR="00DC7919" w:rsidRPr="00DC7919" w:rsidRDefault="00DC7919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C7919">
                              <w:rPr>
                                <w:sz w:val="18"/>
                                <w:szCs w:val="18"/>
                              </w:rPr>
                              <w:t xml:space="preserve">A 35-year-old single mother of 2 children (1 under 5 and 1 under 16) living in Brisbane, working part-time on a casual contract, and relying on means-tested income support payments, </w:t>
                            </w:r>
                            <w:r w:rsidR="00CD6DD7">
                              <w:rPr>
                                <w:sz w:val="18"/>
                                <w:szCs w:val="18"/>
                              </w:rPr>
                              <w:t>may spend their income as follows:</w:t>
                            </w:r>
                          </w:p>
                          <w:p w14:paraId="619C76E5" w14:textId="235E2B36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1900"/>
                            </w:tblGrid>
                            <w:tr w:rsidR="00A61715" w14:paraId="0A7F44B2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7042702A" w14:textId="0CC9C853" w:rsidR="00A61715" w:rsidRDefault="00A61715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416DAB1" wp14:editId="6BD0772A">
                                        <wp:extent cx="230400" cy="230400"/>
                                        <wp:effectExtent l="0" t="0" r="0" b="0"/>
                                        <wp:docPr id="55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3FD5DCAA" w14:textId="279FBDE9" w:rsidR="00A61715" w:rsidRDefault="00A61715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Housing (Rent): 24%  </w:t>
                                  </w:r>
                                </w:p>
                              </w:tc>
                            </w:tr>
                            <w:tr w:rsidR="00A61715" w14:paraId="6BB94F60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4F7B1976" w14:textId="7BC6683D" w:rsidR="00A61715" w:rsidRDefault="00A61715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599F85B" wp14:editId="7ED968D6">
                                        <wp:extent cx="230400" cy="230400"/>
                                        <wp:effectExtent l="0" t="0" r="0" b="0"/>
                                        <wp:docPr id="56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408C9191" w14:textId="1E7C74F6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Food: 34%</w:t>
                                  </w:r>
                                </w:p>
                              </w:tc>
                            </w:tr>
                            <w:tr w:rsidR="00A61715" w14:paraId="3DEF7890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3F26FEB3" w14:textId="7633A2D7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5FB13E2" wp14:editId="7C368FA7">
                                        <wp:extent cx="230400" cy="230400"/>
                                        <wp:effectExtent l="0" t="0" r="0" b="0"/>
                                        <wp:docPr id="57" name="Graphic 8" descr="Fluorescent Light Blub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94DEA8B-6E09-466E-9A97-68DF7369B2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8" descr="Fluorescent Light Blub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94DEA8B-6E09-466E-9A97-68DF7369B2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5605F75C" w14:textId="49C4D06B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Utilities: 8%</w:t>
                                  </w:r>
                                </w:p>
                              </w:tc>
                            </w:tr>
                            <w:tr w:rsidR="00A61715" w14:paraId="68596214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26F0F49F" w14:textId="4551E3A0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9647AA" wp14:editId="2D483D18">
                                        <wp:extent cx="230400" cy="230400"/>
                                        <wp:effectExtent l="0" t="0" r="0" b="0"/>
                                        <wp:docPr id="58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04E5361B" w14:textId="51C69166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Transport: 14%</w:t>
                                  </w:r>
                                </w:p>
                              </w:tc>
                            </w:tr>
                            <w:tr w:rsidR="00A61715" w14:paraId="530C2301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481482EA" w14:textId="0630D68E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A3B5B2" wp14:editId="157E294D">
                                        <wp:extent cx="230400" cy="230400"/>
                                        <wp:effectExtent l="0" t="0" r="0" b="0"/>
                                        <wp:docPr id="59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55EF2931" w14:textId="53E34B24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Education: 5%</w:t>
                                  </w:r>
                                </w:p>
                              </w:tc>
                            </w:tr>
                            <w:tr w:rsidR="00A61715" w14:paraId="60757E42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13A7ADEA" w14:textId="1ADF51DD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543BC5" wp14:editId="2E8595B0">
                                        <wp:extent cx="230400" cy="230400"/>
                                        <wp:effectExtent l="0" t="0" r="0" b="0"/>
                                        <wp:docPr id="60" name="Graphic 14" descr="Money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59E053B-2512-44B9-BBCF-AB03F3FD168C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raphic 14" descr="Money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59E053B-2512-44B9-BBCF-AB03F3FD168C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22C7A79A" w14:textId="6EAC8511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Others: 15%</w:t>
                                  </w:r>
                                </w:p>
                              </w:tc>
                            </w:tr>
                          </w:tbl>
                          <w:p w14:paraId="1098EADE" w14:textId="77777777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5DCE539" w14:textId="56C828DB" w:rsidR="00CD6DD7" w:rsidRPr="006926EA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92FE0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4.7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6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95pt;margin-top:279.3pt;width:257.55pt;height:257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">
                <v:textbox>
                  <w:txbxContent>
                    <w:p w14:paraId="07AE6D2D" w14:textId="77777777" w:rsidR="00CD6DD7" w:rsidRPr="00CD6DD7" w:rsidRDefault="00CD6DD7" w:rsidP="00CD6DD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Inflation is personal, but the CPI number is an average. </w:t>
                      </w:r>
                    </w:p>
                    <w:p w14:paraId="46A1A2AB" w14:textId="77777777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07A45CF1" w14:textId="204E19BE" w:rsidR="00DC7919" w:rsidRPr="00DC7919" w:rsidRDefault="00DC7919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DC7919">
                        <w:rPr>
                          <w:sz w:val="18"/>
                          <w:szCs w:val="18"/>
                        </w:rPr>
                        <w:t xml:space="preserve">A 35-year-old single mother of 2 children (1 under 5 and 1 under 16) living in Brisbane, working part-time on a casual contract, and relying on means-tested income support payments, </w:t>
                      </w:r>
                      <w:r w:rsidR="00CD6DD7">
                        <w:rPr>
                          <w:sz w:val="18"/>
                          <w:szCs w:val="18"/>
                        </w:rPr>
                        <w:t>may spend their income as follows:</w:t>
                      </w:r>
                    </w:p>
                    <w:p w14:paraId="619C76E5" w14:textId="235E2B36" w:rsidR="00A61715" w:rsidRDefault="00A61715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1900"/>
                      </w:tblGrid>
                      <w:tr w:rsidR="00A61715" w14:paraId="0A7F44B2" w14:textId="77777777" w:rsidTr="008A4C7C">
                        <w:tc>
                          <w:tcPr>
                            <w:tcW w:w="578" w:type="dxa"/>
                          </w:tcPr>
                          <w:p w14:paraId="7042702A" w14:textId="0CC9C853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16DAB1" wp14:editId="6BD0772A">
                                  <wp:extent cx="230400" cy="230400"/>
                                  <wp:effectExtent l="0" t="0" r="0" b="0"/>
                                  <wp:docPr id="55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3FD5DCAA" w14:textId="279FBDE9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Housing (Rent): 24%  </w:t>
                            </w:r>
                          </w:p>
                        </w:tc>
                      </w:tr>
                      <w:tr w:rsidR="00A61715" w14:paraId="6BB94F60" w14:textId="77777777" w:rsidTr="008A4C7C">
                        <w:tc>
                          <w:tcPr>
                            <w:tcW w:w="578" w:type="dxa"/>
                          </w:tcPr>
                          <w:p w14:paraId="4F7B1976" w14:textId="7BC6683D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599F85B" wp14:editId="7ED968D6">
                                  <wp:extent cx="230400" cy="230400"/>
                                  <wp:effectExtent l="0" t="0" r="0" b="0"/>
                                  <wp:docPr id="56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408C9191" w14:textId="1E7C74F6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34%</w:t>
                            </w:r>
                          </w:p>
                        </w:tc>
                      </w:tr>
                      <w:tr w:rsidR="00A61715" w14:paraId="3DEF7890" w14:textId="77777777" w:rsidTr="008A4C7C">
                        <w:tc>
                          <w:tcPr>
                            <w:tcW w:w="578" w:type="dxa"/>
                          </w:tcPr>
                          <w:p w14:paraId="3F26FEB3" w14:textId="7633A2D7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5FB13E2" wp14:editId="7C368FA7">
                                  <wp:extent cx="230400" cy="230400"/>
                                  <wp:effectExtent l="0" t="0" r="0" b="0"/>
                                  <wp:docPr id="57" name="Graphic 8" descr="Fluorescent Light Blub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94DEA8B-6E09-466E-9A97-68DF7369B2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8" descr="Fluorescent Light Blub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94DEA8B-6E09-466E-9A97-68DF7369B2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5605F75C" w14:textId="49C4D06B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8%</w:t>
                            </w:r>
                          </w:p>
                        </w:tc>
                      </w:tr>
                      <w:tr w:rsidR="00A61715" w14:paraId="68596214" w14:textId="77777777" w:rsidTr="008A4C7C">
                        <w:tc>
                          <w:tcPr>
                            <w:tcW w:w="578" w:type="dxa"/>
                          </w:tcPr>
                          <w:p w14:paraId="26F0F49F" w14:textId="4551E3A0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719647AA" wp14:editId="2D483D18">
                                  <wp:extent cx="230400" cy="230400"/>
                                  <wp:effectExtent l="0" t="0" r="0" b="0"/>
                                  <wp:docPr id="58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04E5361B" w14:textId="51C69166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14%</w:t>
                            </w:r>
                          </w:p>
                        </w:tc>
                      </w:tr>
                      <w:tr w:rsidR="00A61715" w14:paraId="530C2301" w14:textId="77777777" w:rsidTr="008A4C7C">
                        <w:tc>
                          <w:tcPr>
                            <w:tcW w:w="578" w:type="dxa"/>
                          </w:tcPr>
                          <w:p w14:paraId="481482EA" w14:textId="0630D68E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1AA3B5B2" wp14:editId="157E294D">
                                  <wp:extent cx="230400" cy="230400"/>
                                  <wp:effectExtent l="0" t="0" r="0" b="0"/>
                                  <wp:docPr id="59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55EF2931" w14:textId="53E34B24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Education: 5%</w:t>
                            </w:r>
                          </w:p>
                        </w:tc>
                      </w:tr>
                      <w:tr w:rsidR="00A61715" w14:paraId="60757E42" w14:textId="77777777" w:rsidTr="008A4C7C">
                        <w:tc>
                          <w:tcPr>
                            <w:tcW w:w="578" w:type="dxa"/>
                          </w:tcPr>
                          <w:p w14:paraId="13A7ADEA" w14:textId="1ADF51DD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04543BC5" wp14:editId="2E8595B0">
                                  <wp:extent cx="230400" cy="230400"/>
                                  <wp:effectExtent l="0" t="0" r="0" b="0"/>
                                  <wp:docPr id="60" name="Graphic 14" descr="Money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59E053B-2512-44B9-BBCF-AB03F3FD168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4" descr="Money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59E053B-2512-44B9-BBCF-AB03F3FD168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22C7A79A" w14:textId="6EAC8511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15%</w:t>
                            </w:r>
                          </w:p>
                        </w:tc>
                      </w:tr>
                    </w:tbl>
                    <w:p w14:paraId="1098EADE" w14:textId="77777777" w:rsidR="00A61715" w:rsidRDefault="00A61715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65DCE539" w14:textId="56C828DB" w:rsidR="00CD6DD7" w:rsidRPr="006926EA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92FE0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4.7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CDF410" wp14:editId="7002D17F">
                <wp:simplePos x="0" y="0"/>
                <wp:positionH relativeFrom="margin">
                  <wp:posOffset>6241415</wp:posOffset>
                </wp:positionH>
                <wp:positionV relativeFrom="paragraph">
                  <wp:posOffset>184785</wp:posOffset>
                </wp:positionV>
                <wp:extent cx="3152140" cy="3310890"/>
                <wp:effectExtent l="0" t="0" r="1016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140" cy="331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805F" w14:textId="63BE757A" w:rsidR="009F4EA7" w:rsidRDefault="00DA30AD" w:rsidP="00DA30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hyperlink r:id="rId19" w:history="1">
                              <w:r w:rsidR="001529D7" w:rsidRPr="003A151D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Wage P</w:t>
                              </w:r>
                              <w:r w:rsidR="001529D7" w:rsidRPr="003A151D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rice Index</w:t>
                              </w:r>
                            </w:hyperlink>
                            <w:r w:rsidR="001529D7"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(WPI)</w:t>
                            </w: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 measures the increase in wages. </w:t>
                            </w: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 the year ending March 2022, the WPI increased to 2.4%</w:t>
                            </w:r>
                            <w:r w:rsidRPr="00DA30AD">
                              <w:rPr>
                                <w:sz w:val="18"/>
                                <w:szCs w:val="18"/>
                              </w:rPr>
                              <w:t>: a return to pre-pandemic levels and below historic levels.</w:t>
                            </w:r>
                          </w:p>
                          <w:p w14:paraId="7488D591" w14:textId="357514E9" w:rsidR="00F605E6" w:rsidRPr="00DA30AD" w:rsidRDefault="009F4EA7" w:rsidP="00DA30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7AFEEA2" wp14:editId="1932E1A2">
                                  <wp:extent cx="2875280" cy="2136775"/>
                                  <wp:effectExtent l="0" t="0" r="0" b="0"/>
                                  <wp:docPr id="10" name="Picture 10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5280" cy="213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97F3E2" w14:textId="57C1D8EA" w:rsidR="001F7B24" w:rsidRPr="00DA30AD" w:rsidRDefault="00DA30AD" w:rsidP="00DA30A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What matters for the standard of living is real wages which have declined by 2.6% and most income support schemes declined by 3% in real terms in the year to March 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F410" id="_x0000_s1027" type="#_x0000_t202" style="position:absolute;margin-left:491.45pt;margin-top:14.55pt;width:248.2pt;height:26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">
                <v:textbox>
                  <w:txbxContent>
                    <w:p w14:paraId="2510805F" w14:textId="63BE757A" w:rsidR="009F4EA7" w:rsidRDefault="00DA30AD" w:rsidP="00DA30AD">
                      <w:pPr>
                        <w:rPr>
                          <w:sz w:val="18"/>
                          <w:szCs w:val="18"/>
                        </w:rPr>
                      </w:pPr>
                      <w:r w:rsidRPr="00DA30AD">
                        <w:rPr>
                          <w:sz w:val="18"/>
                          <w:szCs w:val="18"/>
                        </w:rPr>
                        <w:t xml:space="preserve">The </w:t>
                      </w:r>
                      <w:hyperlink r:id="rId21" w:history="1">
                        <w:r w:rsidR="001529D7" w:rsidRPr="003A151D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Wage P</w:t>
                        </w:r>
                        <w:r w:rsidR="001529D7" w:rsidRPr="003A151D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rice Index</w:t>
                        </w:r>
                      </w:hyperlink>
                      <w:r w:rsidR="001529D7" w:rsidRPr="00DA30AD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(WPI)</w:t>
                      </w:r>
                      <w:r w:rsidRPr="00DA30AD">
                        <w:rPr>
                          <w:sz w:val="18"/>
                          <w:szCs w:val="18"/>
                        </w:rPr>
                        <w:t xml:space="preserve"> measures the increase in wages. </w:t>
                      </w: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For the year ending March 2022, the WPI increased to 2.4%</w:t>
                      </w:r>
                      <w:r w:rsidRPr="00DA30AD">
                        <w:rPr>
                          <w:sz w:val="18"/>
                          <w:szCs w:val="18"/>
                        </w:rPr>
                        <w:t>: a return to pre-pandemic levels and below historic levels.</w:t>
                      </w:r>
                    </w:p>
                    <w:p w14:paraId="7488D591" w14:textId="357514E9" w:rsidR="00F605E6" w:rsidRPr="00DA30AD" w:rsidRDefault="009F4EA7" w:rsidP="00DA30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7AFEEA2" wp14:editId="1932E1A2">
                            <wp:extent cx="2875280" cy="2136775"/>
                            <wp:effectExtent l="0" t="0" r="0" b="0"/>
                            <wp:docPr id="10" name="Picture 10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5280" cy="213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97F3E2" w14:textId="57C1D8EA" w:rsidR="001F7B24" w:rsidRPr="00DA30AD" w:rsidRDefault="00DA30AD" w:rsidP="00DA30A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What matters for the standard of living is real wages which have declined by 2.6% and most income support schemes declined by 3% in real terms in the year to March 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57E11" wp14:editId="29D66FAD">
                <wp:simplePos x="0" y="0"/>
                <wp:positionH relativeFrom="column">
                  <wp:posOffset>-500380</wp:posOffset>
                </wp:positionH>
                <wp:positionV relativeFrom="paragraph">
                  <wp:posOffset>184785</wp:posOffset>
                </wp:positionV>
                <wp:extent cx="3333750" cy="331089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31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595FE" w14:textId="77777777" w:rsidR="00D87D3B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0E7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Inflation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 is the increase in the prices of the goods and services households buy.</w:t>
                            </w:r>
                          </w:p>
                          <w:p w14:paraId="55F81BE5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0C3706" w14:textId="694B5A39" w:rsidR="00D87D3B" w:rsidRPr="00756637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A key measure of inflation in Australia is the </w:t>
                            </w:r>
                            <w:r w:rsidRPr="006B31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Consumer Price Index (CPI)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 calculated by the </w:t>
                            </w:r>
                            <w:hyperlink r:id="rId22" w:history="1"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stralian Bu</w:t>
                              </w:r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eau of Statistics</w:t>
                              </w:r>
                            </w:hyperlink>
                            <w:r w:rsidRPr="006B312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7566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The CPI measures </w:t>
                            </w:r>
                            <w:r w:rsidRPr="006B312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the average change over time in the prices for a fixed basket of goods and services paid by households </w:t>
                            </w:r>
                            <w:r w:rsidRPr="006B3129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who reside in the eight State/Territory capital cities</w:t>
                            </w:r>
                            <w:r w:rsidRPr="006B312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A7B27B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F8ED43" w14:textId="29B80334" w:rsidR="00D87D3B" w:rsidRPr="00DF625F" w:rsidRDefault="000864A4" w:rsidP="00D87D3B">
                            <w:r w:rsidRPr="006B31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 CPI increased to 5.1% in the first quarter of 2022 compared to the same period last year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>; the highest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annualised 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>increase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 a quarter since June 2001.</w:t>
                            </w:r>
                            <w:r w:rsidR="00F605E6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7E11" id="_x0000_s1028" type="#_x0000_t202" style="position:absolute;margin-left:-39.4pt;margin-top:14.55pt;width:262.5pt;height:2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">
                <v:textbox>
                  <w:txbxContent>
                    <w:p w14:paraId="6D2595FE" w14:textId="77777777" w:rsidR="00D87D3B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170E75">
                        <w:rPr>
                          <w:b/>
                          <w:bCs/>
                          <w:sz w:val="20"/>
                          <w:szCs w:val="20"/>
                        </w:rPr>
                        <w:t>Inflation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 is the increase in the prices of the goods and services households buy.</w:t>
                      </w:r>
                    </w:p>
                    <w:p w14:paraId="55F81BE5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F0C3706" w14:textId="694B5A39" w:rsidR="00D87D3B" w:rsidRPr="00756637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</w:rPr>
                        <w:t xml:space="preserve">A key measure of inflation in Australia is the </w:t>
                      </w:r>
                      <w:r w:rsidRPr="006B3129">
                        <w:rPr>
                          <w:b/>
                          <w:bCs/>
                          <w:sz w:val="20"/>
                          <w:szCs w:val="20"/>
                        </w:rPr>
                        <w:t>Consumer Price Index (CPI)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 calculated by the </w:t>
                      </w:r>
                      <w:hyperlink r:id="rId23" w:history="1"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A</w:t>
                        </w:r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u</w:t>
                        </w:r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stralian Bu</w:t>
                        </w:r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r</w:t>
                        </w:r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eau of Statistics</w:t>
                        </w:r>
                      </w:hyperlink>
                      <w:r w:rsidRPr="006B3129">
                        <w:rPr>
                          <w:sz w:val="20"/>
                          <w:szCs w:val="20"/>
                        </w:rPr>
                        <w:t>.</w:t>
                      </w:r>
                      <w:r w:rsidR="007566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The CPI measures </w:t>
                      </w:r>
                      <w:r w:rsidRPr="006B3129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the average change over time in the prices for a fixed basket of goods and services paid by households </w:t>
                      </w:r>
                      <w:r w:rsidRPr="006B3129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</w:rPr>
                        <w:t>who reside in the eight State/Territory capital cities</w:t>
                      </w:r>
                      <w:r w:rsidRPr="006B3129">
                        <w:rPr>
                          <w:rFonts w:eastAsia="Times New Roman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22A7B27B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6F8ED43" w14:textId="29B80334" w:rsidR="00D87D3B" w:rsidRPr="00DF625F" w:rsidRDefault="000864A4" w:rsidP="00D87D3B">
                      <w:r w:rsidRPr="006B3129">
                        <w:rPr>
                          <w:b/>
                          <w:bCs/>
                          <w:sz w:val="20"/>
                          <w:szCs w:val="20"/>
                        </w:rPr>
                        <w:t>The CPI increased to 5.1% in the first quarter of 2022 compared to the same period last year</w:t>
                      </w:r>
                      <w:r w:rsidRPr="006B3129">
                        <w:rPr>
                          <w:sz w:val="20"/>
                          <w:szCs w:val="20"/>
                        </w:rPr>
                        <w:t>; the highest</w:t>
                      </w:r>
                      <w:r>
                        <w:rPr>
                          <w:sz w:val="20"/>
                          <w:szCs w:val="20"/>
                        </w:rPr>
                        <w:t xml:space="preserve"> annualised </w:t>
                      </w:r>
                      <w:r w:rsidRPr="006B3129">
                        <w:rPr>
                          <w:sz w:val="20"/>
                          <w:szCs w:val="20"/>
                        </w:rPr>
                        <w:t>increase</w:t>
                      </w:r>
                      <w:r>
                        <w:rPr>
                          <w:sz w:val="20"/>
                          <w:szCs w:val="20"/>
                        </w:rPr>
                        <w:t xml:space="preserve"> in a quarter since June 2001.</w:t>
                      </w:r>
                      <w:r w:rsidR="00F605E6">
                        <w:softHyphen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05A757" wp14:editId="74AFF4A0">
                <wp:simplePos x="0" y="0"/>
                <wp:positionH relativeFrom="column">
                  <wp:posOffset>2907700</wp:posOffset>
                </wp:positionH>
                <wp:positionV relativeFrom="paragraph">
                  <wp:posOffset>184785</wp:posOffset>
                </wp:positionV>
                <wp:extent cx="3275965" cy="3310890"/>
                <wp:effectExtent l="0" t="0" r="13335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331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3E61" w14:textId="1917FC95" w:rsidR="00AD518C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</w:rPr>
                              <w:t>The goods and services included in the CPI cover a high proportion of consumers’ expenditures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419D32" w14:textId="77777777" w:rsidR="001C7BF6" w:rsidRPr="006B3129" w:rsidRDefault="001C7BF6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90EC97" w14:textId="50174E82" w:rsidR="007A70C1" w:rsidRDefault="0096663E" w:rsidP="00D87D3B">
                            <w:pPr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24" w:anchor="appendix-1-comparison-between-the-2020-and-2021-cpi-weights-weighted-average-of-eight-capital-cities-a-" w:history="1"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There are 87 expenditu</w:t>
                              </w:r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es classes arranged in eleven groups with the aggregated weights for 2021 given by:</w:t>
                              </w:r>
                            </w:hyperlink>
                          </w:p>
                          <w:p w14:paraId="292BBA5A" w14:textId="77777777" w:rsidR="00AD518C" w:rsidRPr="007A70C1" w:rsidRDefault="00AD518C" w:rsidP="00D87D3B">
                            <w:pPr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309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3118"/>
                              <w:gridCol w:w="624"/>
                            </w:tblGrid>
                            <w:tr w:rsidR="00AD518C" w:rsidRPr="006B3129" w14:paraId="59644DCD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E5AF6AF" w14:textId="693CDFF5" w:rsidR="008A4C7C" w:rsidRPr="006B3129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F68B901" wp14:editId="1ACE5D8D">
                                        <wp:extent cx="165600" cy="165600"/>
                                        <wp:effectExtent l="0" t="0" r="6350" b="6350"/>
                                        <wp:docPr id="43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079E3C4" w14:textId="21031575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Food and non-alcoholic beverages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3F23BF07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16.8</w:t>
                                  </w:r>
                                </w:p>
                              </w:tc>
                            </w:tr>
                            <w:tr w:rsidR="00AD518C" w:rsidRPr="006B3129" w14:paraId="44D3B67A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6EE3D72" w14:textId="02B5BA32" w:rsidR="008A4C7C" w:rsidRPr="006B3129" w:rsidRDefault="001E3179" w:rsidP="007A70C1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0B4B661" wp14:editId="5DF945DC">
                                        <wp:extent cx="165600" cy="165600"/>
                                        <wp:effectExtent l="19050" t="57150" r="25400" b="25400"/>
                                        <wp:docPr id="44" name="Graphic 16" descr="Bee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4A2B74F8-48A7-4437-A341-13C4C12B4D2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Graphic 16" descr="Bee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4A2B74F8-48A7-4437-A341-13C4C12B4D2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cene3d>
                                                  <a:camera prst="orthographicFront">
                                                    <a:rot lat="0" lon="10799977" rev="0"/>
                                                  </a:camera>
                                                  <a:lightRig rig="threePt" dir="t"/>
                                                </a:scene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78099EA4" w14:textId="52B64E7F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Alcohol and tobacco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2417EC5F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9.0</w:t>
                                  </w:r>
                                </w:p>
                              </w:tc>
                            </w:tr>
                            <w:tr w:rsidR="00AD518C" w:rsidRPr="006B3129" w14:paraId="77F01BED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DCC442E" w14:textId="19A3D396" w:rsidR="008A4C7C" w:rsidRPr="006B3129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CF8D498" wp14:editId="766933BC">
                                        <wp:extent cx="165600" cy="165600"/>
                                        <wp:effectExtent l="0" t="0" r="6350" b="6350"/>
                                        <wp:docPr id="45" name="Graphic 18" descr="Clothes hange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0C9BFC8-88B0-48D4-B869-249FF2EFE86E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Graphic 18" descr="Clothes hange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0C9BFC8-88B0-48D4-B869-249FF2EFE86E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090C487B" w14:textId="6CB81A0D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Clothing and footwear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37454836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3.3</w:t>
                                  </w:r>
                                </w:p>
                              </w:tc>
                            </w:tr>
                            <w:tr w:rsidR="00AD518C" w:rsidRPr="006B3129" w14:paraId="26095973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178C18E" w14:textId="3E440D15" w:rsidR="008A4C7C" w:rsidRPr="006B3129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3B6A19D" wp14:editId="3CF2AC9B">
                                        <wp:extent cx="165600" cy="165600"/>
                                        <wp:effectExtent l="0" t="0" r="6350" b="6350"/>
                                        <wp:docPr id="46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516C4AE8" w14:textId="5060826F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Housing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42829134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23.2</w:t>
                                  </w:r>
                                </w:p>
                              </w:tc>
                            </w:tr>
                            <w:tr w:rsidR="00AD518C" w:rsidRPr="006B3129" w14:paraId="510B3123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13D753A" w14:textId="195CEFED" w:rsidR="008A4C7C" w:rsidRPr="006B3129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D6D1CDC" wp14:editId="44D49325">
                                        <wp:extent cx="165600" cy="165600"/>
                                        <wp:effectExtent l="0" t="0" r="6350" b="6350"/>
                                        <wp:docPr id="47" name="Graphic 20" descr="Couch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9FA056D-F075-47B7-AFA7-83F75EFBDC4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Graphic 20" descr="Couch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9FA056D-F075-47B7-AFA7-83F75EFBDC4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FB95749" w14:textId="3469AC4B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Furnishings, household equipment</w:t>
                                  </w:r>
                                  <w:r w:rsidR="006779B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14566270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9.2</w:t>
                                  </w:r>
                                </w:p>
                              </w:tc>
                            </w:tr>
                            <w:tr w:rsidR="00AD518C" w:rsidRPr="006B3129" w14:paraId="74A4436A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EEBCD13" w14:textId="45270561" w:rsidR="008A4C7C" w:rsidRPr="006B3129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50622EC" wp14:editId="2A1DCE4E">
                                        <wp:extent cx="165600" cy="165600"/>
                                        <wp:effectExtent l="0" t="0" r="6350" b="6350"/>
                                        <wp:docPr id="48" name="Graphic 22" descr="Medical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0291B3B5-5040-4089-B22B-DA2F7E78D21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Graphic 22" descr="Medical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0291B3B5-5040-4089-B22B-DA2F7E78D21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568EC60" w14:textId="5DC7393D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1540DE7E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6.5</w:t>
                                  </w:r>
                                </w:p>
                              </w:tc>
                            </w:tr>
                            <w:tr w:rsidR="00AD518C" w:rsidRPr="006B3129" w14:paraId="28ED69D3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4C309D3" w14:textId="052A94DE" w:rsidR="008A4C7C" w:rsidRPr="006B3129" w:rsidRDefault="0074668B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9DC650" wp14:editId="54805456">
                                        <wp:extent cx="165600" cy="165600"/>
                                        <wp:effectExtent l="0" t="0" r="6350" b="6350"/>
                                        <wp:docPr id="49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5CBB29D3" w14:textId="77272BAA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13406849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10.6</w:t>
                                  </w:r>
                                </w:p>
                              </w:tc>
                            </w:tr>
                            <w:tr w:rsidR="00AD518C" w:rsidRPr="006B3129" w14:paraId="36B779B4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66E15FB" w14:textId="6C0AEAAA" w:rsidR="008A4C7C" w:rsidRPr="006B3129" w:rsidRDefault="00FC25E3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9D9676D" wp14:editId="5A304474">
                                        <wp:extent cx="165600" cy="165600"/>
                                        <wp:effectExtent l="0" t="0" r="6350" b="6350"/>
                                        <wp:docPr id="50" name="Graphic 24" descr="Email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A851AC70-2F5D-4AB0-AFD1-C7A66BADDE5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Graphic 24" descr="Email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A851AC70-2F5D-4AB0-AFD1-C7A66BADDE5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3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7018B0F" w14:textId="395CC13D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51409C42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2.4</w:t>
                                  </w:r>
                                </w:p>
                              </w:tc>
                            </w:tr>
                            <w:tr w:rsidR="00AD518C" w:rsidRPr="006B3129" w14:paraId="70E2FFAA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4C90934" w14:textId="433A00BE" w:rsidR="008A4C7C" w:rsidRPr="006B3129" w:rsidRDefault="00FC25E3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33B612D" wp14:editId="08BEEE7C">
                                        <wp:extent cx="165600" cy="165600"/>
                                        <wp:effectExtent l="0" t="0" r="6350" b="6350"/>
                                        <wp:docPr id="51" name="Graphic 26" descr="Performance Curtains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ACF473C-1AB3-425F-A017-FCAFF74E5FB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Graphic 26" descr="Performance Curtains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ACF473C-1AB3-425F-A017-FCAFF74E5FB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7C4AD2E" w14:textId="384E0956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Recreation and culture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0F349FCC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8.6</w:t>
                                  </w:r>
                                </w:p>
                              </w:tc>
                            </w:tr>
                            <w:tr w:rsidR="00AD518C" w:rsidRPr="006B3129" w14:paraId="7C7D2E45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0FCFBFB" w14:textId="6DA33AFD" w:rsidR="008A4C7C" w:rsidRPr="006B3129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1AF0F3" wp14:editId="1FCFC472">
                                        <wp:extent cx="165600" cy="165600"/>
                                        <wp:effectExtent l="0" t="0" r="6350" b="6350"/>
                                        <wp:docPr id="52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F77238E" w14:textId="4F72C504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289BCFBC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4.6</w:t>
                                  </w:r>
                                </w:p>
                              </w:tc>
                            </w:tr>
                            <w:tr w:rsidR="00AD518C" w:rsidRPr="006B3129" w14:paraId="76E523C0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31560E6" w14:textId="7D734F60" w:rsidR="008A4C7C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BB9242A" wp14:editId="1713643D">
                                        <wp:extent cx="165600" cy="165600"/>
                                        <wp:effectExtent l="38100" t="38100" r="25400" b="6350"/>
                                        <wp:docPr id="53" name="Graphic 28" descr="Piggy Ban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BDA00F41-425A-4CA7-A78C-38A94CEED8CF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Graphic 28" descr="Piggy Ban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BDA00F41-425A-4CA7-A78C-38A94CEED8CF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cene3d>
                                                  <a:camera prst="orthographicFront">
                                                    <a:rot lat="0" lon="10799978" rev="0"/>
                                                  </a:camera>
                                                  <a:lightRig rig="threePt" dir="t"/>
                                                </a:scene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964F823" w14:textId="045B7147" w:rsidR="008A4C7C" w:rsidRPr="00FC25E3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Insurance and financial services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61904648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5.8</w:t>
                                  </w:r>
                                </w:p>
                              </w:tc>
                            </w:tr>
                            <w:tr w:rsidR="00AD518C" w:rsidRPr="006B3129" w14:paraId="758BED81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47AA927" w14:textId="77777777" w:rsidR="008A4C7C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F9976A8" w14:textId="26332E0E" w:rsidR="008A4C7C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4D69F940" w14:textId="349BECC3" w:rsidR="008A4C7C" w:rsidRPr="00FC25E3" w:rsidRDefault="008A4C7C" w:rsidP="001C7BF6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100.0</w:t>
                                  </w:r>
                                </w:p>
                              </w:tc>
                            </w:tr>
                          </w:tbl>
                          <w:p w14:paraId="1423653A" w14:textId="0D38CE83" w:rsidR="00D87D3B" w:rsidRPr="00DF625F" w:rsidRDefault="00D87D3B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A757" id="_x0000_s1029" type="#_x0000_t202" style="position:absolute;margin-left:228.95pt;margin-top:14.55pt;width:257.95pt;height:260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">
                <v:textbox>
                  <w:txbxContent>
                    <w:p w14:paraId="201E3E61" w14:textId="1917FC95" w:rsidR="00AD518C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</w:rPr>
                        <w:t>The goods and services included in the CPI cover a high proportion of consumers’ expenditures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419D32" w14:textId="77777777" w:rsidR="001C7BF6" w:rsidRPr="006B3129" w:rsidRDefault="001C7BF6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590EC97" w14:textId="50174E82" w:rsidR="007A70C1" w:rsidRDefault="0096663E" w:rsidP="00D87D3B">
                      <w:pPr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39" w:anchor="appendix-1-comparison-between-the-2020-and-2021-cpi-weights-weighted-average-of-eight-capital-cities-a-" w:history="1"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>There are 87 expenditu</w:t>
                        </w:r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>r</w:t>
                        </w:r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>es classes arranged in eleven groups with the aggregated weights for 2021 given by:</w:t>
                        </w:r>
                      </w:hyperlink>
                    </w:p>
                    <w:p w14:paraId="292BBA5A" w14:textId="77777777" w:rsidR="00AD518C" w:rsidRPr="007A70C1" w:rsidRDefault="00AD518C" w:rsidP="00D87D3B">
                      <w:pPr>
                        <w:rPr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4309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3118"/>
                        <w:gridCol w:w="624"/>
                      </w:tblGrid>
                      <w:tr w:rsidR="00AD518C" w:rsidRPr="006B3129" w14:paraId="59644DCD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0E5AF6AF" w14:textId="693CDFF5" w:rsidR="008A4C7C" w:rsidRPr="006B3129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68B901" wp14:editId="1ACE5D8D">
                                  <wp:extent cx="165600" cy="165600"/>
                                  <wp:effectExtent l="0" t="0" r="6350" b="6350"/>
                                  <wp:docPr id="43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079E3C4" w14:textId="21031575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Food and non-alcoholic beverages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3F23BF07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16.8</w:t>
                            </w:r>
                          </w:p>
                        </w:tc>
                      </w:tr>
                      <w:tr w:rsidR="00AD518C" w:rsidRPr="006B3129" w14:paraId="44D3B67A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6EE3D72" w14:textId="02B5BA32" w:rsidR="008A4C7C" w:rsidRPr="006B3129" w:rsidRDefault="001E3179" w:rsidP="007A70C1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0B4B661" wp14:editId="5DF945DC">
                                  <wp:extent cx="165600" cy="165600"/>
                                  <wp:effectExtent l="19050" t="57150" r="25400" b="25400"/>
                                  <wp:docPr id="44" name="Graphic 16" descr="Bee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A2B74F8-48A7-4437-A341-13C4C12B4D2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aphic 16" descr="Bee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A2B74F8-48A7-4437-A341-13C4C12B4D2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0" lon="10799977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78099EA4" w14:textId="52B64E7F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Alcohol and tobacco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2417EC5F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9.0</w:t>
                            </w:r>
                          </w:p>
                        </w:tc>
                      </w:tr>
                      <w:tr w:rsidR="00AD518C" w:rsidRPr="006B3129" w14:paraId="77F01BED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6DCC442E" w14:textId="19A3D396" w:rsidR="008A4C7C" w:rsidRPr="006B3129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CF8D498" wp14:editId="766933BC">
                                  <wp:extent cx="165600" cy="165600"/>
                                  <wp:effectExtent l="0" t="0" r="6350" b="6350"/>
                                  <wp:docPr id="45" name="Graphic 18" descr="Clothes hange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0C9BFC8-88B0-48D4-B869-249FF2EFE86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8" descr="Clothes hange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0C9BFC8-88B0-48D4-B869-249FF2EFE86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090C487B" w14:textId="6CB81A0D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Clothing and footwear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37454836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3.3</w:t>
                            </w:r>
                          </w:p>
                        </w:tc>
                      </w:tr>
                      <w:tr w:rsidR="00AD518C" w:rsidRPr="006B3129" w14:paraId="26095973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2178C18E" w14:textId="3E440D15" w:rsidR="008A4C7C" w:rsidRPr="006B3129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3B6A19D" wp14:editId="3CF2AC9B">
                                  <wp:extent cx="165600" cy="165600"/>
                                  <wp:effectExtent l="0" t="0" r="6350" b="6350"/>
                                  <wp:docPr id="46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516C4AE8" w14:textId="5060826F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Housing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42829134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23.2</w:t>
                            </w:r>
                          </w:p>
                        </w:tc>
                      </w:tr>
                      <w:tr w:rsidR="00AD518C" w:rsidRPr="006B3129" w14:paraId="510B3123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713D753A" w14:textId="195CEFED" w:rsidR="008A4C7C" w:rsidRPr="006B3129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D6D1CDC" wp14:editId="44D49325">
                                  <wp:extent cx="165600" cy="165600"/>
                                  <wp:effectExtent l="0" t="0" r="6350" b="6350"/>
                                  <wp:docPr id="47" name="Graphic 20" descr="Couch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9FA056D-F075-47B7-AFA7-83F75EFBDC4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0" descr="Couch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9FA056D-F075-47B7-AFA7-83F75EFBDC4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FB95749" w14:textId="3469AC4B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Furnishings, household equipment</w:t>
                            </w:r>
                            <w:r w:rsidR="006779B4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14566270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9.2</w:t>
                            </w:r>
                          </w:p>
                        </w:tc>
                      </w:tr>
                      <w:tr w:rsidR="00AD518C" w:rsidRPr="006B3129" w14:paraId="74A4436A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EEBCD13" w14:textId="45270561" w:rsidR="008A4C7C" w:rsidRPr="006B3129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50622EC" wp14:editId="2A1DCE4E">
                                  <wp:extent cx="165600" cy="165600"/>
                                  <wp:effectExtent l="0" t="0" r="6350" b="6350"/>
                                  <wp:docPr id="48" name="Graphic 22" descr="Medical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291B3B5-5040-4089-B22B-DA2F7E78D21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phic 22" descr="Medical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291B3B5-5040-4089-B22B-DA2F7E78D21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568EC60" w14:textId="5DC7393D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1540DE7E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6.5</w:t>
                            </w:r>
                          </w:p>
                        </w:tc>
                      </w:tr>
                      <w:tr w:rsidR="00AD518C" w:rsidRPr="006B3129" w14:paraId="28ED69D3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4C309D3" w14:textId="052A94DE" w:rsidR="008A4C7C" w:rsidRPr="006B3129" w:rsidRDefault="0074668B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4D9DC650" wp14:editId="54805456">
                                  <wp:extent cx="165600" cy="165600"/>
                                  <wp:effectExtent l="0" t="0" r="6350" b="6350"/>
                                  <wp:docPr id="49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5CBB29D3" w14:textId="77272BAA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13406849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10.6</w:t>
                            </w:r>
                          </w:p>
                        </w:tc>
                      </w:tr>
                      <w:tr w:rsidR="00AD518C" w:rsidRPr="006B3129" w14:paraId="36B779B4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66E15FB" w14:textId="6C0AEAAA" w:rsidR="008A4C7C" w:rsidRPr="006B3129" w:rsidRDefault="00FC25E3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9D9676D" wp14:editId="5A304474">
                                  <wp:extent cx="165600" cy="165600"/>
                                  <wp:effectExtent l="0" t="0" r="6350" b="6350"/>
                                  <wp:docPr id="50" name="Graphic 24" descr="Email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851AC70-2F5D-4AB0-AFD1-C7A66BADDE5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raphic 24" descr="Email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A851AC70-2F5D-4AB0-AFD1-C7A66BADDE5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7018B0F" w14:textId="395CC13D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51409C42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2.4</w:t>
                            </w:r>
                          </w:p>
                        </w:tc>
                      </w:tr>
                      <w:tr w:rsidR="00AD518C" w:rsidRPr="006B3129" w14:paraId="70E2FFAA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24C90934" w14:textId="433A00BE" w:rsidR="008A4C7C" w:rsidRPr="006B3129" w:rsidRDefault="00FC25E3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3B612D" wp14:editId="08BEEE7C">
                                  <wp:extent cx="165600" cy="165600"/>
                                  <wp:effectExtent l="0" t="0" r="6350" b="6350"/>
                                  <wp:docPr id="51" name="Graphic 26" descr="Performance Curtains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ACF473C-1AB3-425F-A017-FCAFF74E5FB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phic 26" descr="Performance Curtains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ACF473C-1AB3-425F-A017-FCAFF74E5FB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7C4AD2E" w14:textId="384E0956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Recreation and culture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0F349FCC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8.6</w:t>
                            </w:r>
                          </w:p>
                        </w:tc>
                      </w:tr>
                      <w:tr w:rsidR="00AD518C" w:rsidRPr="006B3129" w14:paraId="7C7D2E45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00FCFBFB" w14:textId="6DA33AFD" w:rsidR="008A4C7C" w:rsidRPr="006B3129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2A1AF0F3" wp14:editId="1FCFC472">
                                  <wp:extent cx="165600" cy="165600"/>
                                  <wp:effectExtent l="0" t="0" r="6350" b="6350"/>
                                  <wp:docPr id="52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F77238E" w14:textId="4F72C504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289BCFBC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4.6</w:t>
                            </w:r>
                          </w:p>
                        </w:tc>
                      </w:tr>
                      <w:tr w:rsidR="00AD518C" w:rsidRPr="006B3129" w14:paraId="76E523C0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431560E6" w14:textId="7D734F60" w:rsidR="008A4C7C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BB9242A" wp14:editId="1713643D">
                                  <wp:extent cx="165600" cy="165600"/>
                                  <wp:effectExtent l="38100" t="38100" r="25400" b="6350"/>
                                  <wp:docPr id="53" name="Graphic 28" descr="Piggy Ban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DA00F41-425A-4CA7-A78C-38A94CEED8C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Graphic 28" descr="Piggy Ban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BDA00F41-425A-4CA7-A78C-38A94CEED8C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0" lon="10799978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964F823" w14:textId="045B7147" w:rsidR="008A4C7C" w:rsidRPr="00FC25E3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Insurance and financial services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61904648" w14:textId="77777777" w:rsidR="008A4C7C" w:rsidRPr="00FC25E3" w:rsidRDefault="008A4C7C" w:rsidP="001C7BF6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5.8</w:t>
                            </w:r>
                          </w:p>
                        </w:tc>
                      </w:tr>
                      <w:tr w:rsidR="00AD518C" w:rsidRPr="006B3129" w14:paraId="758BED81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147AA927" w14:textId="77777777" w:rsidR="008A4C7C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F9976A8" w14:textId="26332E0E" w:rsidR="008A4C7C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4D69F940" w14:textId="349BECC3" w:rsidR="008A4C7C" w:rsidRPr="00FC25E3" w:rsidRDefault="008A4C7C" w:rsidP="001C7BF6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100.0</w:t>
                            </w:r>
                          </w:p>
                        </w:tc>
                      </w:tr>
                    </w:tbl>
                    <w:p w14:paraId="1423653A" w14:textId="0D38CE83" w:rsidR="00D87D3B" w:rsidRPr="00DF625F" w:rsidRDefault="00D87D3B" w:rsidP="00D87D3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D7F960" wp14:editId="54C73CD5">
                <wp:simplePos x="0" y="0"/>
                <wp:positionH relativeFrom="column">
                  <wp:posOffset>-500380</wp:posOffset>
                </wp:positionH>
                <wp:positionV relativeFrom="paragraph">
                  <wp:posOffset>3547110</wp:posOffset>
                </wp:positionV>
                <wp:extent cx="3333750" cy="3270885"/>
                <wp:effectExtent l="0" t="0" r="1905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27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BBF80" w14:textId="77777777" w:rsidR="00D87D3B" w:rsidRPr="00CD6DD7" w:rsidRDefault="00D87D3B" w:rsidP="00D87D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Inflation is personal, but the CPI number is an average. </w:t>
                            </w:r>
                          </w:p>
                          <w:p w14:paraId="729E77D9" w14:textId="77777777" w:rsidR="00D87D3B" w:rsidRPr="00A427B2" w:rsidRDefault="00D87D3B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468C4AE" w14:textId="0805E29F" w:rsidR="00D87D3B" w:rsidRDefault="00D87D3B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typical </w:t>
                            </w:r>
                            <w:r w:rsidRPr="00A427B2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Queenslander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according to the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hyperlink r:id="rId40" w:history="1">
                              <w:r w:rsidRPr="003642EA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lang w:val="en-GB"/>
                                </w:rPr>
                                <w:t>2016 census</w:t>
                              </w:r>
                            </w:hyperlink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is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37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married with two children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9F4EA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If 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they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529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recently bought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a house with a mortgage, travel to work by car and ha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one child in childcare and the other in state school, then 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they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may spend their income (net of any savings) as follows: </w:t>
                            </w:r>
                          </w:p>
                          <w:p w14:paraId="4E7B450F" w14:textId="77777777" w:rsidR="00AD518C" w:rsidRDefault="00AD518C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1900"/>
                            </w:tblGrid>
                            <w:tr w:rsidR="00AD518C" w14:paraId="688B33A6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349DA92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A5AAE45" wp14:editId="33DC75BE">
                                        <wp:extent cx="230400" cy="230400"/>
                                        <wp:effectExtent l="0" t="0" r="0" b="0"/>
                                        <wp:docPr id="61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1352BF8D" w14:textId="464D411D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Housing: 25%  </w:t>
                                  </w:r>
                                </w:p>
                              </w:tc>
                            </w:tr>
                            <w:tr w:rsidR="00AD518C" w14:paraId="3ED93F26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3F4966AF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B9DCA59" wp14:editId="5F688761">
                                        <wp:extent cx="230400" cy="230400"/>
                                        <wp:effectExtent l="0" t="0" r="0" b="0"/>
                                        <wp:docPr id="62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7DF51951" w14:textId="13AFDC30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Food: 15%</w:t>
                                  </w:r>
                                </w:p>
                              </w:tc>
                            </w:tr>
                            <w:tr w:rsidR="00AD518C" w14:paraId="78D8342A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2F585F0F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81E8647" wp14:editId="56123D2A">
                                        <wp:extent cx="230400" cy="230400"/>
                                        <wp:effectExtent l="0" t="0" r="0" b="0"/>
                                        <wp:docPr id="63" name="Graphic 8" descr="Fluorescent Light Blub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94DEA8B-6E09-466E-9A97-68DF7369B2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8" descr="Fluorescent Light Blub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94DEA8B-6E09-466E-9A97-68DF7369B2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6C439C83" w14:textId="523A8444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Utilities: 3%</w:t>
                                  </w:r>
                                </w:p>
                              </w:tc>
                            </w:tr>
                            <w:tr w:rsidR="00AD518C" w14:paraId="57D47CFB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95622BA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C15944" wp14:editId="588A337C">
                                        <wp:extent cx="230400" cy="230400"/>
                                        <wp:effectExtent l="0" t="0" r="0" b="0"/>
                                        <wp:docPr id="192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187EE99A" w14:textId="7083B82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Transport: 13%</w:t>
                                  </w:r>
                                </w:p>
                              </w:tc>
                            </w:tr>
                            <w:tr w:rsidR="00AD518C" w14:paraId="47ECF685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0DCB8054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E5F536" wp14:editId="38FCF84D">
                                        <wp:extent cx="230400" cy="230400"/>
                                        <wp:effectExtent l="0" t="0" r="0" b="0"/>
                                        <wp:docPr id="193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5306D382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Education: 5%</w:t>
                                  </w:r>
                                </w:p>
                              </w:tc>
                            </w:tr>
                            <w:tr w:rsidR="00AD518C" w14:paraId="7CAF40ED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68BA336A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CE7A16" wp14:editId="1B2E8F36">
                                        <wp:extent cx="230400" cy="230400"/>
                                        <wp:effectExtent l="0" t="0" r="0" b="0"/>
                                        <wp:docPr id="194" name="Graphic 14" descr="Money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59E053B-2512-44B9-BBCF-AB03F3FD168C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raphic 14" descr="Money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59E053B-2512-44B9-BBCF-AB03F3FD168C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4A536750" w14:textId="0E429693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Others: 39%</w:t>
                                  </w:r>
                                </w:p>
                              </w:tc>
                            </w:tr>
                          </w:tbl>
                          <w:p w14:paraId="0F5289D7" w14:textId="77777777" w:rsidR="00CD6DD7" w:rsidRDefault="00CD6DD7" w:rsidP="00D87D3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67812F9" w14:textId="3C27D441" w:rsidR="00D87D3B" w:rsidRPr="000C401E" w:rsidRDefault="00CD6DD7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546E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 w:rsidR="00C546E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 7</w:t>
                            </w:r>
                            <w:r w:rsidR="00D87D3B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.4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  <w:r w:rsidR="00D87D3B"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F960" id="_x0000_s1030" type="#_x0000_t202" style="position:absolute;margin-left:-39.4pt;margin-top:279.3pt;width:262.5pt;height:257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">
                <v:textbox>
                  <w:txbxContent>
                    <w:p w14:paraId="5A6BBF80" w14:textId="77777777" w:rsidR="00D87D3B" w:rsidRPr="00CD6DD7" w:rsidRDefault="00D87D3B" w:rsidP="00D87D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Inflation is personal, but the CPI number is an average. </w:t>
                      </w:r>
                    </w:p>
                    <w:p w14:paraId="729E77D9" w14:textId="77777777" w:rsidR="00D87D3B" w:rsidRPr="00A427B2" w:rsidRDefault="00D87D3B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4468C4AE" w14:textId="0805E29F" w:rsidR="00D87D3B" w:rsidRDefault="00D87D3B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typical </w:t>
                      </w:r>
                      <w:r w:rsidRPr="00A427B2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Queenslander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according to the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hyperlink r:id="rId41" w:history="1">
                        <w:r w:rsidRPr="003642EA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lang w:val="en-GB"/>
                          </w:rPr>
                          <w:t>2016 census</w:t>
                        </w:r>
                      </w:hyperlink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is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37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married with two children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9F4EA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If 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they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529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recently bought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a house with a mortgage, travel to work by car and ha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one child in childcare and the other in state school, then 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they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may spend their income (net of any savings) as follows: </w:t>
                      </w:r>
                    </w:p>
                    <w:p w14:paraId="4E7B450F" w14:textId="77777777" w:rsidR="00AD518C" w:rsidRDefault="00AD518C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1900"/>
                      </w:tblGrid>
                      <w:tr w:rsidR="00AD518C" w14:paraId="688B33A6" w14:textId="77777777" w:rsidTr="004909C7">
                        <w:tc>
                          <w:tcPr>
                            <w:tcW w:w="578" w:type="dxa"/>
                          </w:tcPr>
                          <w:p w14:paraId="1349DA92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A5AAE45" wp14:editId="33DC75BE">
                                  <wp:extent cx="230400" cy="230400"/>
                                  <wp:effectExtent l="0" t="0" r="0" b="0"/>
                                  <wp:docPr id="61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1352BF8D" w14:textId="464D411D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Housing: 25%  </w:t>
                            </w:r>
                          </w:p>
                        </w:tc>
                      </w:tr>
                      <w:tr w:rsidR="00AD518C" w14:paraId="3ED93F26" w14:textId="77777777" w:rsidTr="004909C7">
                        <w:tc>
                          <w:tcPr>
                            <w:tcW w:w="578" w:type="dxa"/>
                          </w:tcPr>
                          <w:p w14:paraId="3F4966AF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B9DCA59" wp14:editId="5F688761">
                                  <wp:extent cx="230400" cy="230400"/>
                                  <wp:effectExtent l="0" t="0" r="0" b="0"/>
                                  <wp:docPr id="62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7DF51951" w14:textId="13AFDC30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15%</w:t>
                            </w:r>
                          </w:p>
                        </w:tc>
                      </w:tr>
                      <w:tr w:rsidR="00AD518C" w14:paraId="78D8342A" w14:textId="77777777" w:rsidTr="004909C7">
                        <w:tc>
                          <w:tcPr>
                            <w:tcW w:w="578" w:type="dxa"/>
                          </w:tcPr>
                          <w:p w14:paraId="2F585F0F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81E8647" wp14:editId="56123D2A">
                                  <wp:extent cx="230400" cy="230400"/>
                                  <wp:effectExtent l="0" t="0" r="0" b="0"/>
                                  <wp:docPr id="63" name="Graphic 8" descr="Fluorescent Light Blub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94DEA8B-6E09-466E-9A97-68DF7369B2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8" descr="Fluorescent Light Blub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94DEA8B-6E09-466E-9A97-68DF7369B2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6C439C83" w14:textId="523A8444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3%</w:t>
                            </w:r>
                          </w:p>
                        </w:tc>
                      </w:tr>
                      <w:tr w:rsidR="00AD518C" w14:paraId="57D47CFB" w14:textId="77777777" w:rsidTr="004909C7">
                        <w:tc>
                          <w:tcPr>
                            <w:tcW w:w="578" w:type="dxa"/>
                          </w:tcPr>
                          <w:p w14:paraId="195622BA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14C15944" wp14:editId="588A337C">
                                  <wp:extent cx="230400" cy="230400"/>
                                  <wp:effectExtent l="0" t="0" r="0" b="0"/>
                                  <wp:docPr id="192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187EE99A" w14:textId="7083B82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13%</w:t>
                            </w:r>
                          </w:p>
                        </w:tc>
                      </w:tr>
                      <w:tr w:rsidR="00AD518C" w14:paraId="47ECF685" w14:textId="77777777" w:rsidTr="004909C7">
                        <w:tc>
                          <w:tcPr>
                            <w:tcW w:w="578" w:type="dxa"/>
                          </w:tcPr>
                          <w:p w14:paraId="0DCB8054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48E5F536" wp14:editId="38FCF84D">
                                  <wp:extent cx="230400" cy="230400"/>
                                  <wp:effectExtent l="0" t="0" r="0" b="0"/>
                                  <wp:docPr id="193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5306D382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Education: 5%</w:t>
                            </w:r>
                          </w:p>
                        </w:tc>
                      </w:tr>
                      <w:tr w:rsidR="00AD518C" w14:paraId="7CAF40ED" w14:textId="77777777" w:rsidTr="004909C7">
                        <w:tc>
                          <w:tcPr>
                            <w:tcW w:w="578" w:type="dxa"/>
                          </w:tcPr>
                          <w:p w14:paraId="68BA336A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5BCE7A16" wp14:editId="1B2E8F36">
                                  <wp:extent cx="230400" cy="230400"/>
                                  <wp:effectExtent l="0" t="0" r="0" b="0"/>
                                  <wp:docPr id="194" name="Graphic 14" descr="Money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59E053B-2512-44B9-BBCF-AB03F3FD168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4" descr="Money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59E053B-2512-44B9-BBCF-AB03F3FD168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4A536750" w14:textId="0E429693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39%</w:t>
                            </w:r>
                          </w:p>
                        </w:tc>
                      </w:tr>
                    </w:tbl>
                    <w:p w14:paraId="0F5289D7" w14:textId="77777777" w:rsidR="00CD6DD7" w:rsidRDefault="00CD6DD7" w:rsidP="00D87D3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667812F9" w14:textId="3C27D441" w:rsidR="00D87D3B" w:rsidRPr="000C401E" w:rsidRDefault="00CD6DD7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546E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 w:rsidR="00C546E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 7</w:t>
                      </w:r>
                      <w:r w:rsidR="00D87D3B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.4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  <w:r w:rsidR="00D87D3B"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E7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347879" wp14:editId="2A3E20DF">
                <wp:simplePos x="0" y="0"/>
                <wp:positionH relativeFrom="column">
                  <wp:posOffset>6241774</wp:posOffset>
                </wp:positionH>
                <wp:positionV relativeFrom="paragraph">
                  <wp:posOffset>3548017</wp:posOffset>
                </wp:positionV>
                <wp:extent cx="3152140" cy="3275965"/>
                <wp:effectExtent l="0" t="0" r="1016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140" cy="327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B6F19" w14:textId="5EAC5B60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Inflation is personal, but the CPI number is an average</w:t>
                            </w:r>
                          </w:p>
                          <w:p w14:paraId="12AF0054" w14:textId="77777777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76EA24" w14:textId="4779C296" w:rsidR="00DC7919" w:rsidRDefault="00732ECD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732ECD">
                              <w:rPr>
                                <w:sz w:val="18"/>
                                <w:szCs w:val="18"/>
                              </w:rPr>
                              <w:t xml:space="preserve">A full-time domestic </w:t>
                            </w:r>
                            <w:r w:rsidR="00801154">
                              <w:rPr>
                                <w:sz w:val="18"/>
                                <w:szCs w:val="18"/>
                              </w:rPr>
                              <w:t xml:space="preserve">male </w:t>
                            </w:r>
                            <w:r w:rsidR="00411331">
                              <w:rPr>
                                <w:sz w:val="18"/>
                                <w:szCs w:val="18"/>
                              </w:rPr>
                              <w:t xml:space="preserve">undergraduate </w:t>
                            </w:r>
                            <w:r w:rsidRPr="00732ECD">
                              <w:rPr>
                                <w:sz w:val="18"/>
                                <w:szCs w:val="18"/>
                              </w:rPr>
                              <w:t>university student, living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 shared off-campus accommodation in a Brisbane suburb</w:t>
                            </w:r>
                            <w:r w:rsidR="00DC7919" w:rsidRPr="00DC791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cycling to university,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working part-time 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C02E94">
                              <w:rPr>
                                <w:sz w:val="18"/>
                                <w:szCs w:val="18"/>
                              </w:rPr>
                              <w:t>hospitality,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 and receiving</w:t>
                            </w:r>
                            <w:r w:rsidR="00C02E94">
                              <w:rPr>
                                <w:sz w:val="18"/>
                                <w:szCs w:val="18"/>
                              </w:rPr>
                              <w:t xml:space="preserve"> Youth Allowance,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6DD7">
                              <w:rPr>
                                <w:sz w:val="18"/>
                                <w:szCs w:val="18"/>
                              </w:rPr>
                              <w:t>may spend his income as follows:</w:t>
                            </w:r>
                          </w:p>
                          <w:p w14:paraId="252ADAEC" w14:textId="77777777" w:rsidR="00F92FE0" w:rsidRDefault="00F92FE0" w:rsidP="00DC791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1900"/>
                            </w:tblGrid>
                            <w:tr w:rsidR="00AD518C" w14:paraId="1A24325F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FFFB846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C79E5CF" wp14:editId="4B72131C">
                                        <wp:extent cx="230400" cy="230400"/>
                                        <wp:effectExtent l="0" t="0" r="0" b="0"/>
                                        <wp:docPr id="13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304D2228" w14:textId="6C48F21A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Housing (Rent): 33%  </w:t>
                                  </w:r>
                                </w:p>
                              </w:tc>
                            </w:tr>
                            <w:tr w:rsidR="00AD518C" w14:paraId="18896F89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79AD382E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253FC00" wp14:editId="1AF77C3F">
                                        <wp:extent cx="230400" cy="230400"/>
                                        <wp:effectExtent l="0" t="0" r="0" b="0"/>
                                        <wp:docPr id="14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05513C78" w14:textId="489C845E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Food: 19%</w:t>
                                  </w:r>
                                </w:p>
                              </w:tc>
                            </w:tr>
                            <w:tr w:rsidR="00AD518C" w14:paraId="04F073CE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6B888720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3663443" wp14:editId="22EFAABC">
                                        <wp:extent cx="230400" cy="230400"/>
                                        <wp:effectExtent l="0" t="0" r="0" b="0"/>
                                        <wp:docPr id="15" name="Graphic 8" descr="Fluorescent Light Blub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94DEA8B-6E09-466E-9A97-68DF7369B2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8" descr="Fluorescent Light Blub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94DEA8B-6E09-466E-9A97-68DF7369B2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6FB4C4D8" w14:textId="00710B3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Utilities: 7%</w:t>
                                  </w:r>
                                </w:p>
                              </w:tc>
                            </w:tr>
                            <w:tr w:rsidR="00AD518C" w14:paraId="74AFCF4F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7975784" w14:textId="0AF008FC" w:rsidR="00AD518C" w:rsidRDefault="00B71BCF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9556C8" wp14:editId="3D2F0914">
                                        <wp:extent cx="230400" cy="230400"/>
                                        <wp:effectExtent l="0" t="0" r="0" b="0"/>
                                        <wp:docPr id="19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240526D7" w14:textId="373A7110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Transport: 1</w:t>
                                  </w:r>
                                  <w:r w:rsidR="001C7BF6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14DA1E51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7B0F54D" w14:textId="2EF1BC65" w:rsidR="00AD518C" w:rsidRDefault="003642EA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D536B3" wp14:editId="30A039DC">
                                        <wp:extent cx="230400" cy="230400"/>
                                        <wp:effectExtent l="0" t="0" r="0" b="0"/>
                                        <wp:docPr id="18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7ABF3827" w14:textId="04BCD4FB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Education: </w:t>
                                  </w:r>
                                  <w:r w:rsidR="001C7BF6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14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483CB85F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0EC9BD81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4A15982" wp14:editId="1CF3B7C8">
                                        <wp:extent cx="230400" cy="230400"/>
                                        <wp:effectExtent l="0" t="0" r="0" b="0"/>
                                        <wp:docPr id="17" name="Graphic 14" descr="Money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59E053B-2512-44B9-BBCF-AB03F3FD168C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raphic 14" descr="Money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59E053B-2512-44B9-BBCF-AB03F3FD168C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6C77BA8E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Others: 15%</w:t>
                                  </w:r>
                                </w:p>
                              </w:tc>
                            </w:tr>
                          </w:tbl>
                          <w:p w14:paraId="56849F0D" w14:textId="77777777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B1841DC" w14:textId="3F7FE944" w:rsidR="00C546E9" w:rsidRDefault="00C546E9" w:rsidP="00C546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B0B8A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4.8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%.</w:t>
                            </w:r>
                          </w:p>
                          <w:p w14:paraId="685FF4B2" w14:textId="77777777" w:rsidR="002E6BD9" w:rsidRPr="00DF625F" w:rsidRDefault="002E6BD9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7879" id="_x0000_s1031" type="#_x0000_t202" style="position:absolute;margin-left:491.5pt;margin-top:279.35pt;width:248.2pt;height:257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">
                <v:textbox>
                  <w:txbxContent>
                    <w:p w14:paraId="22DB6F19" w14:textId="5EAC5B60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>Inflation is personal, but the CPI number is an average</w:t>
                      </w:r>
                    </w:p>
                    <w:p w14:paraId="12AF0054" w14:textId="77777777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5876EA24" w14:textId="4779C296" w:rsidR="00DC7919" w:rsidRDefault="00732ECD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732ECD">
                        <w:rPr>
                          <w:sz w:val="18"/>
                          <w:szCs w:val="18"/>
                        </w:rPr>
                        <w:t xml:space="preserve">A full-time domestic </w:t>
                      </w:r>
                      <w:r w:rsidR="00801154">
                        <w:rPr>
                          <w:sz w:val="18"/>
                          <w:szCs w:val="18"/>
                        </w:rPr>
                        <w:t xml:space="preserve">male </w:t>
                      </w:r>
                      <w:r w:rsidR="00411331">
                        <w:rPr>
                          <w:sz w:val="18"/>
                          <w:szCs w:val="18"/>
                        </w:rPr>
                        <w:t xml:space="preserve">undergraduate </w:t>
                      </w:r>
                      <w:r w:rsidRPr="00732ECD">
                        <w:rPr>
                          <w:sz w:val="18"/>
                          <w:szCs w:val="18"/>
                        </w:rPr>
                        <w:t>university student, living</w:t>
                      </w:r>
                      <w:r>
                        <w:rPr>
                          <w:sz w:val="18"/>
                          <w:szCs w:val="18"/>
                        </w:rPr>
                        <w:t xml:space="preserve"> in shared off-campus accommodation in a Brisbane suburb</w:t>
                      </w:r>
                      <w:r w:rsidR="00DC7919" w:rsidRPr="00DC7919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cycling to university, </w:t>
                      </w:r>
                      <w:r>
                        <w:rPr>
                          <w:sz w:val="18"/>
                          <w:szCs w:val="18"/>
                        </w:rPr>
                        <w:t xml:space="preserve">working part-time 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C02E94">
                        <w:rPr>
                          <w:sz w:val="18"/>
                          <w:szCs w:val="18"/>
                        </w:rPr>
                        <w:t>hospitality,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 and receiving</w:t>
                      </w:r>
                      <w:r w:rsidR="00C02E94">
                        <w:rPr>
                          <w:sz w:val="18"/>
                          <w:szCs w:val="18"/>
                        </w:rPr>
                        <w:t xml:space="preserve"> Youth Allowance,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D6DD7">
                        <w:rPr>
                          <w:sz w:val="18"/>
                          <w:szCs w:val="18"/>
                        </w:rPr>
                        <w:t>may spend his income as follows:</w:t>
                      </w:r>
                    </w:p>
                    <w:p w14:paraId="252ADAEC" w14:textId="77777777" w:rsidR="00F92FE0" w:rsidRDefault="00F92FE0" w:rsidP="00DC791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1900"/>
                      </w:tblGrid>
                      <w:tr w:rsidR="00AD518C" w14:paraId="1A24325F" w14:textId="77777777" w:rsidTr="004909C7">
                        <w:tc>
                          <w:tcPr>
                            <w:tcW w:w="578" w:type="dxa"/>
                          </w:tcPr>
                          <w:p w14:paraId="1FFFB846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79E5CF" wp14:editId="4B72131C">
                                  <wp:extent cx="230400" cy="230400"/>
                                  <wp:effectExtent l="0" t="0" r="0" b="0"/>
                                  <wp:docPr id="13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304D2228" w14:textId="6C48F21A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Housing (Rent): 33%  </w:t>
                            </w:r>
                          </w:p>
                        </w:tc>
                      </w:tr>
                      <w:tr w:rsidR="00AD518C" w14:paraId="18896F89" w14:textId="77777777" w:rsidTr="004909C7">
                        <w:tc>
                          <w:tcPr>
                            <w:tcW w:w="578" w:type="dxa"/>
                          </w:tcPr>
                          <w:p w14:paraId="79AD382E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53FC00" wp14:editId="1AF77C3F">
                                  <wp:extent cx="230400" cy="230400"/>
                                  <wp:effectExtent l="0" t="0" r="0" b="0"/>
                                  <wp:docPr id="14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05513C78" w14:textId="489C845E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19%</w:t>
                            </w:r>
                          </w:p>
                        </w:tc>
                      </w:tr>
                      <w:tr w:rsidR="00AD518C" w14:paraId="04F073CE" w14:textId="77777777" w:rsidTr="004909C7">
                        <w:tc>
                          <w:tcPr>
                            <w:tcW w:w="578" w:type="dxa"/>
                          </w:tcPr>
                          <w:p w14:paraId="6B888720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663443" wp14:editId="22EFAABC">
                                  <wp:extent cx="230400" cy="230400"/>
                                  <wp:effectExtent l="0" t="0" r="0" b="0"/>
                                  <wp:docPr id="15" name="Graphic 8" descr="Fluorescent Light Blub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94DEA8B-6E09-466E-9A97-68DF7369B2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8" descr="Fluorescent Light Blub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94DEA8B-6E09-466E-9A97-68DF7369B2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6FB4C4D8" w14:textId="00710B3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7%</w:t>
                            </w:r>
                          </w:p>
                        </w:tc>
                      </w:tr>
                      <w:tr w:rsidR="00AD518C" w14:paraId="74AFCF4F" w14:textId="77777777" w:rsidTr="004909C7">
                        <w:tc>
                          <w:tcPr>
                            <w:tcW w:w="578" w:type="dxa"/>
                          </w:tcPr>
                          <w:p w14:paraId="17975784" w14:textId="0AF008FC" w:rsidR="00AD518C" w:rsidRDefault="00B71BCF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359556C8" wp14:editId="3D2F0914">
                                  <wp:extent cx="230400" cy="230400"/>
                                  <wp:effectExtent l="0" t="0" r="0" b="0"/>
                                  <wp:docPr id="19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240526D7" w14:textId="373A7110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</w:t>
                            </w:r>
                            <w:r w:rsidR="001C7BF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14DA1E51" w14:textId="77777777" w:rsidTr="004909C7">
                        <w:tc>
                          <w:tcPr>
                            <w:tcW w:w="578" w:type="dxa"/>
                          </w:tcPr>
                          <w:p w14:paraId="17B0F54D" w14:textId="2EF1BC65" w:rsidR="00AD518C" w:rsidRDefault="003642EA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0AD536B3" wp14:editId="30A039DC">
                                  <wp:extent cx="230400" cy="230400"/>
                                  <wp:effectExtent l="0" t="0" r="0" b="0"/>
                                  <wp:docPr id="18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7ABF3827" w14:textId="04BCD4FB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Education: </w:t>
                            </w:r>
                            <w:r w:rsidR="001C7BF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14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483CB85F" w14:textId="77777777" w:rsidTr="004909C7">
                        <w:tc>
                          <w:tcPr>
                            <w:tcW w:w="578" w:type="dxa"/>
                          </w:tcPr>
                          <w:p w14:paraId="0EC9BD81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rPr>
                                <w:noProof/>
                              </w:rPr>
                              <w:drawing>
                                <wp:inline distT="0" distB="0" distL="0" distR="0" wp14:anchorId="64A15982" wp14:editId="1CF3B7C8">
                                  <wp:extent cx="230400" cy="230400"/>
                                  <wp:effectExtent l="0" t="0" r="0" b="0"/>
                                  <wp:docPr id="17" name="Graphic 14" descr="Money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59E053B-2512-44B9-BBCF-AB03F3FD168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4" descr="Money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59E053B-2512-44B9-BBCF-AB03F3FD168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6C77BA8E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15%</w:t>
                            </w:r>
                          </w:p>
                        </w:tc>
                      </w:tr>
                    </w:tbl>
                    <w:p w14:paraId="56849F0D" w14:textId="77777777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4B1841DC" w14:textId="3F7FE944" w:rsidR="00C546E9" w:rsidRDefault="00C546E9" w:rsidP="00C546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B0B8A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4.8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%.</w:t>
                      </w:r>
                    </w:p>
                    <w:p w14:paraId="685FF4B2" w14:textId="77777777" w:rsidR="002E6BD9" w:rsidRPr="00DF625F" w:rsidRDefault="002E6BD9" w:rsidP="00D87D3B"/>
                  </w:txbxContent>
                </v:textbox>
                <w10:wrap type="square"/>
              </v:shape>
            </w:pict>
          </mc:Fallback>
        </mc:AlternateContent>
      </w:r>
      <w:r w:rsidR="007566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34680" wp14:editId="351AC9C8">
                <wp:simplePos x="0" y="0"/>
                <wp:positionH relativeFrom="column">
                  <wp:posOffset>806450</wp:posOffset>
                </wp:positionH>
                <wp:positionV relativeFrom="paragraph">
                  <wp:posOffset>-207645</wp:posOffset>
                </wp:positionV>
                <wp:extent cx="762635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F661" w14:textId="448EEEA2" w:rsidR="00756637" w:rsidRDefault="00756637" w:rsidP="00F605E6">
                            <w:pPr>
                              <w:jc w:val="center"/>
                            </w:pPr>
                            <w:r>
                              <w:t>AIBE</w:t>
                            </w:r>
                            <w:r w:rsidR="00F605E6">
                              <w:t xml:space="preserve"> Explainer Series: Inflation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4680" id="Text Box 8" o:spid="_x0000_s1032" type="#_x0000_t202" style="position:absolute;margin-left:63.5pt;margin-top:-16.35pt;width:600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" fillcolor="white [3201]" strokeweight=".5pt">
                <v:textbox>
                  <w:txbxContent>
                    <w:p w14:paraId="25E5F661" w14:textId="448EEEA2" w:rsidR="00756637" w:rsidRDefault="00756637" w:rsidP="00F605E6">
                      <w:pPr>
                        <w:jc w:val="center"/>
                      </w:pPr>
                      <w:r>
                        <w:t>AIBE</w:t>
                      </w:r>
                      <w:r w:rsidR="00F605E6">
                        <w:t xml:space="preserve"> Explainer Series: Inflation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5B45" w:rsidSect="00DC7919">
      <w:pgSz w:w="16838" w:h="11906" w:orient="landscape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9783" w14:textId="77777777" w:rsidR="0096663E" w:rsidRDefault="0096663E" w:rsidP="00956AFE">
      <w:r>
        <w:separator/>
      </w:r>
    </w:p>
  </w:endnote>
  <w:endnote w:type="continuationSeparator" w:id="0">
    <w:p w14:paraId="606E8CB1" w14:textId="77777777" w:rsidR="0096663E" w:rsidRDefault="0096663E" w:rsidP="0095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DDAB" w14:textId="77777777" w:rsidR="0096663E" w:rsidRDefault="0096663E" w:rsidP="00956AFE">
      <w:r>
        <w:separator/>
      </w:r>
    </w:p>
  </w:footnote>
  <w:footnote w:type="continuationSeparator" w:id="0">
    <w:p w14:paraId="68E3A97F" w14:textId="77777777" w:rsidR="0096663E" w:rsidRDefault="0096663E" w:rsidP="00956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325BB"/>
    <w:multiLevelType w:val="hybridMultilevel"/>
    <w:tmpl w:val="41D4E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3978"/>
    <w:multiLevelType w:val="hybridMultilevel"/>
    <w:tmpl w:val="CCDE0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28011">
    <w:abstractNumId w:val="0"/>
  </w:num>
  <w:num w:numId="2" w16cid:durableId="59339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3B"/>
    <w:rsid w:val="0003548A"/>
    <w:rsid w:val="000450BA"/>
    <w:rsid w:val="000661EE"/>
    <w:rsid w:val="000679AB"/>
    <w:rsid w:val="000864A4"/>
    <w:rsid w:val="000C1FE8"/>
    <w:rsid w:val="001529D7"/>
    <w:rsid w:val="00170E75"/>
    <w:rsid w:val="001C7BF6"/>
    <w:rsid w:val="001E3179"/>
    <w:rsid w:val="001F7B24"/>
    <w:rsid w:val="00217305"/>
    <w:rsid w:val="0024529E"/>
    <w:rsid w:val="0027629A"/>
    <w:rsid w:val="002E6BD9"/>
    <w:rsid w:val="00301219"/>
    <w:rsid w:val="003642EA"/>
    <w:rsid w:val="003A5755"/>
    <w:rsid w:val="00411331"/>
    <w:rsid w:val="004E4BA5"/>
    <w:rsid w:val="0060757F"/>
    <w:rsid w:val="006779B4"/>
    <w:rsid w:val="006926EA"/>
    <w:rsid w:val="006B2E54"/>
    <w:rsid w:val="006F30BF"/>
    <w:rsid w:val="007110FD"/>
    <w:rsid w:val="00732ECD"/>
    <w:rsid w:val="0074668B"/>
    <w:rsid w:val="00756637"/>
    <w:rsid w:val="007A70C1"/>
    <w:rsid w:val="007B0B8A"/>
    <w:rsid w:val="007F3E91"/>
    <w:rsid w:val="007F4CBB"/>
    <w:rsid w:val="00801154"/>
    <w:rsid w:val="00835BFB"/>
    <w:rsid w:val="008A4C7C"/>
    <w:rsid w:val="00956AFE"/>
    <w:rsid w:val="0096663E"/>
    <w:rsid w:val="009F4EA7"/>
    <w:rsid w:val="00A26449"/>
    <w:rsid w:val="00A61715"/>
    <w:rsid w:val="00A826F1"/>
    <w:rsid w:val="00AB5431"/>
    <w:rsid w:val="00AD518C"/>
    <w:rsid w:val="00AE23FC"/>
    <w:rsid w:val="00B71BCF"/>
    <w:rsid w:val="00B909FC"/>
    <w:rsid w:val="00C02E94"/>
    <w:rsid w:val="00C546E9"/>
    <w:rsid w:val="00C62660"/>
    <w:rsid w:val="00CC1FBF"/>
    <w:rsid w:val="00CD6DD7"/>
    <w:rsid w:val="00D203A5"/>
    <w:rsid w:val="00D55091"/>
    <w:rsid w:val="00D87D3B"/>
    <w:rsid w:val="00DA30AD"/>
    <w:rsid w:val="00DC7919"/>
    <w:rsid w:val="00DD36C7"/>
    <w:rsid w:val="00E80B39"/>
    <w:rsid w:val="00EB7418"/>
    <w:rsid w:val="00F349A3"/>
    <w:rsid w:val="00F605E6"/>
    <w:rsid w:val="00F92FE0"/>
    <w:rsid w:val="00FC25E3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20A0E"/>
  <w15:chartTrackingRefBased/>
  <w15:docId w15:val="{40F04D91-FDF9-4586-A63B-BB9B1CFA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7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7D3B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7D3B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7D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7D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15.svg"/><Relationship Id="rId39" Type="http://schemas.openxmlformats.org/officeDocument/2006/relationships/hyperlink" Target="https://www.abs.gov.au/statistics/economy/price-indexes-and-inflation/annual-weight-update-cpi-and-living-cost-indexes/2021" TargetMode="External"/><Relationship Id="rId21" Type="http://schemas.openxmlformats.org/officeDocument/2006/relationships/hyperlink" Target="https://www.abs.gov.au/statistics/economy/price-indexes-and-inflation/wage-price-index-australia/mar-2022" TargetMode="External"/><Relationship Id="rId34" Type="http://schemas.openxmlformats.org/officeDocument/2006/relationships/image" Target="media/image23.sv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hyperlink" Target="https://www.abs.gov.au/census/find-census-data/quickstats/2016/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abs.gov.au/statistics/economy/price-indexes-and-inflation/annual-weight-update-cpi-and-living-cost-indexes/2021" TargetMode="External"/><Relationship Id="rId32" Type="http://schemas.openxmlformats.org/officeDocument/2006/relationships/image" Target="media/image21.svg"/><Relationship Id="rId37" Type="http://schemas.openxmlformats.org/officeDocument/2006/relationships/image" Target="media/image26.png"/><Relationship Id="rId40" Type="http://schemas.openxmlformats.org/officeDocument/2006/relationships/hyperlink" Target="https://www.abs.gov.au/census/find-census-data/quickstats/2016/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abs.gov.au/statistics/economy/price-indexes-and-inflation/consumer-price-index-australia/mar-2022" TargetMode="External"/><Relationship Id="rId28" Type="http://schemas.openxmlformats.org/officeDocument/2006/relationships/image" Target="media/image17.svg"/><Relationship Id="rId36" Type="http://schemas.openxmlformats.org/officeDocument/2006/relationships/image" Target="media/image25.svg"/><Relationship Id="rId10" Type="http://schemas.openxmlformats.org/officeDocument/2006/relationships/image" Target="media/image4.svg"/><Relationship Id="rId19" Type="http://schemas.openxmlformats.org/officeDocument/2006/relationships/hyperlink" Target="https://www.abs.gov.au/statistics/economy/price-indexes-and-inflation/wage-price-index-australia/mar-2022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hyperlink" Target="https://www.abs.gov.au/statistics/economy/price-indexes-and-inflation/consumer-price-index-australia/mar-2022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sv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Rampino</dc:creator>
  <cp:keywords/>
  <dc:description/>
  <cp:lastModifiedBy>Patrick O'Callaghan</cp:lastModifiedBy>
  <cp:revision>2</cp:revision>
  <dcterms:created xsi:type="dcterms:W3CDTF">2022-06-09T03:57:00Z</dcterms:created>
  <dcterms:modified xsi:type="dcterms:W3CDTF">2022-06-09T03:57:00Z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2022-06-01T09:39:21Z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db35b45a-35ec-4224-ab1d-f3460218a89b</vt:lpwstr>
  </property>
  <property fmtid="{D5CDD505-2E9C-101B-9397-08002B2CF9AE}" pid="8" name="MSIP_Label_0f488380-630a-4f55-a077-a19445e3f360_ContentBits">
    <vt:lpwstr>0</vt:lpwstr>
  </property>
</Properties>
</file>