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82F3E">
      <w:pPr>
        <w:pStyle w:val="2"/>
        <w:keepNext w:val="0"/>
        <w:keepLines w:val="0"/>
        <w:widowControl/>
        <w:suppressLineNumbers w:val="0"/>
      </w:pPr>
      <w:r>
        <w:t xml:space="preserve">Local files → </w:t>
      </w:r>
    </w:p>
    <w:p w14:paraId="6CE91D20">
      <w:pPr>
        <w:pStyle w:val="2"/>
        <w:keepNext w:val="0"/>
        <w:keepLines w:val="0"/>
        <w:widowControl/>
        <w:suppressLineNumbers w:val="0"/>
      </w:pPr>
      <w:r>
        <w:t>AnythingLLM API (import knowledge base)</w:t>
      </w:r>
      <w:r>
        <w:rPr>
          <w:rFonts w:hint="eastAsia"/>
          <w:lang w:val="en-US" w:eastAsia="zh-CN"/>
        </w:rPr>
        <w:t xml:space="preserve"> </w:t>
      </w:r>
      <w:r>
        <w:t xml:space="preserve">→ </w:t>
      </w:r>
    </w:p>
    <w:p w14:paraId="78DE2492">
      <w:pPr>
        <w:pStyle w:val="2"/>
        <w:keepNext w:val="0"/>
        <w:keepLines w:val="0"/>
        <w:widowControl/>
        <w:suppressLineNumbers w:val="0"/>
      </w:pPr>
      <w:r>
        <w:t xml:space="preserve">AnythingLLM configures Ollama API address → </w:t>
      </w:r>
    </w:p>
    <w:p w14:paraId="32672264">
      <w:pPr>
        <w:pStyle w:val="2"/>
        <w:keepNext w:val="0"/>
        <w:keepLines w:val="0"/>
        <w:widowControl/>
        <w:suppressLineNumbers w:val="0"/>
      </w:pPr>
      <w:r>
        <w:t xml:space="preserve">Frontend/code calls AnythingLLM API → </w:t>
      </w:r>
    </w:p>
    <w:p w14:paraId="3FAE0354">
      <w:pPr>
        <w:pStyle w:val="2"/>
        <w:keepNext w:val="0"/>
        <w:keepLines w:val="0"/>
        <w:widowControl/>
        <w:suppressLineNumbers w:val="0"/>
      </w:pPr>
      <w:r>
        <w:t xml:space="preserve">AnythingLLM forwards request to Ollama API → </w:t>
      </w:r>
    </w:p>
    <w:p w14:paraId="324C4306">
      <w:pPr>
        <w:pStyle w:val="2"/>
        <w:keepNext w:val="0"/>
        <w:keepLines w:val="0"/>
        <w:widowControl/>
        <w:suppressLineNumbers w:val="0"/>
      </w:pPr>
      <w:r>
        <w:t xml:space="preserve">Ollama invokes Deepseek model (combined with knowledge base) → </w:t>
      </w:r>
    </w:p>
    <w:p w14:paraId="310A0DF4">
      <w:pPr>
        <w:pStyle w:val="2"/>
        <w:keepNext w:val="0"/>
        <w:keepLines w:val="0"/>
        <w:widowControl/>
        <w:suppressLineNumbers w:val="0"/>
      </w:pPr>
      <w:r>
        <w:t>Returns result</w:t>
      </w:r>
    </w:p>
    <w:p w14:paraId="7580A98F">
      <w:pPr>
        <w:pStyle w:val="2"/>
        <w:keepNext w:val="0"/>
        <w:keepLines w:val="0"/>
        <w:widowControl/>
        <w:suppressLineNumbers w:val="0"/>
      </w:pPr>
      <w:bookmarkStart w:id="0" w:name="_GoBack"/>
      <w:bookmarkEnd w:id="0"/>
    </w:p>
    <w:p w14:paraId="75F1BD38">
      <w:pPr>
        <w:pStyle w:val="2"/>
        <w:keepNext w:val="0"/>
        <w:keepLines w:val="0"/>
        <w:widowControl/>
        <w:suppressLineNumbers w:val="0"/>
      </w:pPr>
      <w:r>
        <w:t>Potential APIs required for the frontend:</w:t>
      </w:r>
    </w:p>
    <w:p w14:paraId="44F2EBD4">
      <w:pPr>
        <w:pStyle w:val="2"/>
        <w:keepNext w:val="0"/>
        <w:keepLines w:val="0"/>
        <w:widowControl/>
        <w:suppressLineNumbers w:val="0"/>
      </w:pPr>
      <w:r>
        <w:t>Amap route planning, dynamic maps, and other APIs;</w:t>
      </w:r>
    </w:p>
    <w:p w14:paraId="3C0482F1">
      <w:pPr>
        <w:pStyle w:val="2"/>
        <w:keepNext w:val="0"/>
        <w:keepLines w:val="0"/>
        <w:widowControl/>
        <w:suppressLineNumbers w:val="0"/>
      </w:pPr>
      <w:r>
        <w:t>Yujian Xiamen traffic monitoring platform API;</w:t>
      </w:r>
    </w:p>
    <w:p w14:paraId="349E5AD0">
      <w:pPr>
        <w:pStyle w:val="2"/>
        <w:keepNext w:val="0"/>
        <w:keepLines w:val="0"/>
        <w:widowControl/>
        <w:suppressLineNumbers w:val="0"/>
      </w:pPr>
      <w:r>
        <w:t>Meituan Local Life food API;</w:t>
      </w:r>
    </w:p>
    <w:p w14:paraId="49DFEE90">
      <w:pPr>
        <w:pStyle w:val="2"/>
        <w:keepNext w:val="0"/>
        <w:keepLines w:val="0"/>
        <w:widowControl/>
        <w:suppressLineNumbers w:val="0"/>
      </w:pPr>
      <w:r>
        <w:t>Official ticketing website APIs for relevant tourist attractions.</w:t>
      </w:r>
    </w:p>
    <w:p w14:paraId="4F292E96">
      <w:pPr>
        <w:pStyle w:val="2"/>
        <w:keepNext w:val="0"/>
        <w:keepLines w:val="0"/>
        <w:widowControl/>
        <w:suppressLineNumbers w:val="0"/>
      </w:pPr>
    </w:p>
    <w:p w14:paraId="234506FC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3012A00"/>
    <w:rsid w:val="3CC53C1F"/>
    <w:rsid w:val="4B9D3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2025-09-10T04:25:25Z</dcterms:created>
  <dc:creator>FC</dc:creator>
  <cp:lastModifiedBy>方城</cp:lastModifiedBy>
  <dcterms:modified xsi:type="dcterms:W3CDTF">2025-09-10T04:30:43Z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KSOTemplateDocerSaveRecord">
    <vt:lpwstr>eyJoZGlkIjoiZjhhYWVkMGJlMmJmY2M4MzU5MWUxOTVhY2QxNjUxNjciLCJ1c2VySWQiOiIxNjMxMTQ0OTczIn0=</vt:lpwstr>
  </property>
  <property fmtid="{D5CDD505-2E9C-101B-9397-08002B2CF9AE}" pid="4" name="ICV">
    <vt:lpwstr>B9898BE9E82442BA83B60FBB25EE9774_12</vt:lpwstr>
  </property>
</Properties>
</file>