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  <w:spacing w:after="0" w:before="0"/>
      </w:pPr>
      <w:r>
        <w:rPr>
          <w:sz w:val="24"/>
          <w:szCs w:val="24"/>
        </w:rPr>
        <w:t xml:space="preserve">{ПОСАДА_КОМАНДИРА}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{ПІБ_КОМАНДИРА}</w:t>
      </w:r>
    </w:p>
    <w:p>
      <w:pPr>
        <w:spacing w:after="12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{ПІБ}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{ПІДРОЗДІЛ}</w:t>
      </w:r>
    </w:p>
    <w:p>
      <w:pPr>
        <w:spacing w:after="240"/>
      </w:pPr>
    </w:p>
    <w:p>
      <w:pPr>
        <w:jc w:val="center"/>
        <w:spacing w:after="200" w:before="0"/>
      </w:pPr>
      <w:r>
        <w:rPr>
          <w:sz w:val="28"/>
          <w:szCs w:val="28"/>
          <w:b/>
          <w:bCs/>
        </w:rPr>
        <w:t xml:space="preserve">РАПОРТ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Доповідаю, що я безперервно перебуваю на посаді в зоні безпосереднього виконання бойових завдань з {ДАТА_ПОЧАТКУ_СЛУЖБИ}.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Відповідно до пункту 54-1 Положення про проходження громадянами України військової служби у Збройних Силах України, ротація військовослужбовців, які безперервно перебувають у районах ведення бойових дій, проводиться в порядку, визначеному Генеральним штабом ЗСУ.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Згідно зі статтею 11-1 Закону України «Про військовий обов'язок і військову службу», ротація є обов'язковим заходом забезпечення боєздатності та збереження здоров'я військовослужбовців.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розглянути питання щодо моєї ротації та повідомити про прийняте рішення.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Додатки: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1. Витяг з наказу про направлення в зону бойових дій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2. Довідка про строк безперервного перебування в районі ведення бойових дій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3. Копія контракту про проходження військової служби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4. Копія посвідчення учасника бойових дій (за наявності)</w:t>
      </w:r>
    </w:p>
    <w:p>
      <w:pPr>
        <w:spacing w:after="24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{ЗВАННЯ}        {Ім'я ПРІЗВИЩЕ}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{ДАТА}</w:t>
      </w:r>
    </w:p>
    <w:p>
      <w:pPr>
        <w:spacing w:after="400"/>
      </w:pPr>
    </w:p>
    <w:p>
      <w:pPr>
        <w:jc w:val="left"/>
        <w:spacing w:after="120" w:before="0"/>
      </w:pPr>
      <w:r>
        <w:rPr>
          <w:sz w:val="24"/>
          <w:szCs w:val="24"/>
          <w:b/>
          <w:bCs/>
        </w:rPr>
        <w:t xml:space="preserve">Командиру військової частини {В/Ч}</w:t>
      </w:r>
    </w:p>
    <w:p>
      <w:pPr>
        <w:jc w:val="left"/>
        <w:spacing w:after="200" w:before="0"/>
      </w:pPr>
      <w:r>
        <w:rPr>
          <w:sz w:val="24"/>
          <w:szCs w:val="24"/>
        </w:rPr>
        <w:t xml:space="preserve">Клопочу по суті рапорту {ЗВАННЯ} {ПІБ}.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{ПОСАДА_БЕЗПОСЕРЕДНЬОГО_КОМАНДИРА}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військової частини {В/Ч}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{ЗВАННЯ_БЕЗПОСЕРЕДНЬОГО_КОМАНДИРА}        {Ім'я ПРІЗВИЩЕ_БЕЗПОСЕРЕДНЬОГО_КОМАНДИРА}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___.___.20__</w:t>
      </w:r>
    </w:p>
    <w:p>
      <w:pPr>
        <w:jc w:val="center"/>
        <w:spacing w:after="200" w:before="0"/>
        <w:pageBreakBefore/>
      </w:pPr>
      <w:r>
        <w:rPr>
          <w:sz w:val="26"/>
          <w:szCs w:val="26"/>
          <w:b/>
          <w:bCs/>
          <w:color w:val="808080"/>
        </w:rPr>
        <w:t xml:space="preserve">ПІДКАЗКА (не для подачі — тільки для вас)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Мета рапорту:</w:t>
      </w:r>
    </w:p>
    <w:p>
      <w:pPr>
        <w:jc w:val="left"/>
        <w:spacing w:after="200" w:before="0"/>
      </w:pPr>
      <w:r>
        <w:rPr>
          <w:sz w:val="22"/>
          <w:szCs w:val="22"/>
        </w:rPr>
        <w:t xml:space="preserve">Ініціювати ротацію з позиції безпосереднього ведення бойових дій. Рапорт фіксує тривалість безперервного перебування та створює підставу для реагування командира.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Правова підстава: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П. 54-1 Положення про проходження військової служби у ЗСУ — порядок ротації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11-1 ЗУ «Про військовий обов'язок і військову службу» — обов'язковість ротації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Ст. 10-1 ЗУ «Про соціальний і правовий захист» — право на відпустку між ротаціями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Що говорити при подачі:</w:t>
      </w:r>
    </w:p>
    <w:p>
      <w:pPr>
        <w:jc w:val="left"/>
        <w:spacing w:after="200" w:before="0"/>
      </w:pPr>
      <w:r>
        <w:rPr>
          <w:sz w:val="22"/>
          <w:szCs w:val="22"/>
          <w:i/>
          <w:iCs/>
        </w:rPr>
        <w:t xml:space="preserve">«Подаю рапорт щодо ротації. Перебуваю безперервно на позиції з [дата]. Прошу зареєструвати.»</w:t>
      </w: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Якщо не приймають рапорт: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Вимагайте письмову відмову із зазначенням причини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Надішліть рапорт рекомендованим листом з описом вкладення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Подайте скаргу вищому командуванню</w:t>
      </w:r>
    </w:p>
    <w:p>
      <w:pPr>
        <w:jc w:val="left"/>
        <w:spacing w:after="60" w:before="0"/>
      </w:pPr>
      <w:r>
        <w:rPr>
          <w:sz w:val="22"/>
          <w:szCs w:val="22"/>
        </w:rPr>
        <w:t xml:space="preserve">• Зверніться на гарячу лінію МОУ: 1512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Відповіді на можливі питання: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«Зараз немає кого поставити на заміну»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Організація ротації — обов'язок командування, а не підстава для порушення встановлених строків. Командир зобов'язаний вирішити питання заміни (п. 54-1 Положення).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«Ротація проводиться за рішенням командира»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Так, але рішення має ґрунтуватися на встановлених строках та порядку, а не на довільному бажанні. Порушення строків ротації можна оскаржити.</w:t>
      </w:r>
    </w:p>
    <w:p>
      <w:pPr>
        <w:jc w:val="left"/>
        <w:spacing w:after="30" w:before="0"/>
      </w:pPr>
      <w:r>
        <w:rPr>
          <w:sz w:val="22"/>
          <w:szCs w:val="22"/>
          <w:b/>
          <w:bCs/>
        </w:rPr>
        <w:t xml:space="preserve">— «Ваш підрозділ не входить до плану ротації»</w:t>
      </w:r>
    </w:p>
    <w:p>
      <w:pPr>
        <w:jc w:val="left"/>
        <w:spacing w:after="120" w:before="0"/>
      </w:pPr>
      <w:r>
        <w:rPr>
          <w:sz w:val="22"/>
          <w:szCs w:val="22"/>
        </w:rPr>
        <w:t xml:space="preserve">Вимагайте ознайомлення з планом ротації. Якщо план не складений або не доведений — це порушення з боку командування.</w:t>
      </w:r>
    </w:p>
    <w:p>
      <w:pPr>
        <w:jc w:val="center"/>
        <w:spacing w:after="300" w:before="0"/>
        <w:pageBreakBefore/>
      </w:pPr>
      <w:r>
        <w:rPr>
          <w:sz w:val="26"/>
          <w:szCs w:val="26"/>
          <w:b/>
          <w:bCs/>
          <w:color w:val="808080"/>
        </w:rPr>
        <w:t xml:space="preserve">ПРИКЛАД ЗАПОВНЕННЯ (вигадані дані — не подавати!)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Командир військової частини А7890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підполковник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СИДОРЕНКО Павло Андрійович</w:t>
      </w:r>
    </w:p>
    <w:p>
      <w:pPr>
        <w:spacing w:after="12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командир бойової машини 1 механізованого взводу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молодший сержант ТКАЧЕНКО Віталій Ігорович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2 механізована рота, в/ч А7890</w:t>
      </w:r>
    </w:p>
    <w:p>
      <w:pPr>
        <w:spacing w:after="240"/>
      </w:pPr>
    </w:p>
    <w:p>
      <w:pPr>
        <w:jc w:val="center"/>
        <w:spacing w:after="200" w:before="0"/>
      </w:pPr>
      <w:r>
        <w:rPr>
          <w:sz w:val="28"/>
          <w:szCs w:val="28"/>
          <w:b/>
          <w:bCs/>
        </w:rPr>
        <w:t xml:space="preserve">РАПОРТ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Доповідаю, що я безперервно перебуваю на посаді в зоні безпосереднього виконання бойових завдань з 20 березня 2025 року (понад 12 місяців).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Відповідно до пункту 54-1 Положення про проходження громадянами України військової служби у Збройних Силах України, ротація військовослужбовців, які безперервно перебувають у районах ведення бойових дій, проводиться в порядку, визначеному Генеральним штабом ЗСУ.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Згідно зі статтею 11-1 Закону України «Про військовий обов'язок і військову службу», ротація є обов'язковим заходом забезпечення боєздатності та збереження здоров'я військовослужбовців.</w:t>
      </w:r>
    </w:p>
    <w:p>
      <w:pPr>
        <w:jc w:val="left"/>
        <w:spacing w:after="120" w:before="0"/>
      </w:pPr>
      <w:r>
        <w:rPr>
          <w:sz w:val="24"/>
          <w:szCs w:val="24"/>
        </w:rPr>
        <w:t xml:space="preserve">Прошу розглянути питання щодо моєї ротації та повідомити про прийняте рішення.</w:t>
      </w:r>
    </w:p>
    <w:p>
      <w:pPr>
        <w:spacing w:after="120"/>
      </w:pPr>
    </w:p>
    <w:p>
      <w:pPr>
        <w:jc w:val="left"/>
        <w:spacing w:after="60" w:before="0"/>
      </w:pPr>
      <w:r>
        <w:rPr>
          <w:sz w:val="24"/>
          <w:szCs w:val="24"/>
          <w:b/>
          <w:bCs/>
        </w:rPr>
        <w:t xml:space="preserve">Додатки: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1. Витяг з наказу про направлення в зону бойових дій №056 від 18.03.2025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2. Довідка про строк безперервного перебування в районі ведення бойових дій (12 міс.)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3. Копія контракту про проходження військової служби від 01.02.2024</w:t>
      </w:r>
    </w:p>
    <w:p>
      <w:pPr>
        <w:jc w:val="left"/>
        <w:spacing w:after="40" w:before="0"/>
      </w:pPr>
      <w:r>
        <w:rPr>
          <w:sz w:val="24"/>
          <w:szCs w:val="24"/>
        </w:rPr>
        <w:t xml:space="preserve">4. Копія посвідчення УБД серія БД №034567 від 15.08.2025</w:t>
      </w:r>
    </w:p>
    <w:p>
      <w:pPr>
        <w:spacing w:after="240"/>
      </w:pPr>
    </w:p>
    <w:p>
      <w:pPr>
        <w:jc w:val="right"/>
        <w:spacing w:after="0" w:before="0"/>
      </w:pPr>
      <w:r>
        <w:rPr>
          <w:sz w:val="24"/>
          <w:szCs w:val="24"/>
        </w:rPr>
        <w:t xml:space="preserve">командир бойової машини 1 механізованого взводу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2 механізована рота, в/ч А7890</w:t>
      </w:r>
    </w:p>
    <w:p>
      <w:pPr>
        <w:jc w:val="right"/>
        <w:spacing w:after="0" w:before="0"/>
      </w:pPr>
      <w:r>
        <w:rPr>
          <w:sz w:val="24"/>
          <w:szCs w:val="24"/>
        </w:rPr>
        <w:t xml:space="preserve">молодший сержант        ТКАЧЕНКО Віталій Ігорович</w:t>
      </w:r>
    </w:p>
    <w:p>
      <w:pPr>
        <w:jc w:val="left"/>
        <w:spacing w:after="0" w:before="0"/>
      </w:pPr>
      <w:r>
        <w:rPr>
          <w:sz w:val="24"/>
          <w:szCs w:val="24"/>
        </w:rPr>
        <w:t xml:space="preserve">01 квітня 2026 р.</w:t>
      </w:r>
    </w:p>
    <w:sectPr>
      <w:pgSz w:w="11906" w:h="16838"/>
      <w:pgMar w:top="1134" w:right="850" w:bottom="1134" w:left="1701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uk-UA"/>
      </w:rPr>
    </w:rPrDefault>
    <w:pPrDefault>
      <w:pPr>
        <w:spacing w:after="0" w:line="276" w:lineRule="auto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