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6CAE6" w14:textId="77777777" w:rsidR="00447004" w:rsidRDefault="00000000">
      <w:pPr>
        <w:tabs>
          <w:tab w:val="left" w:pos="225"/>
          <w:tab w:val="center" w:pos="4680"/>
        </w:tabs>
        <w:snapToGrid/>
        <w:spacing w:after="160"/>
        <w:ind w:firstLine="0"/>
        <w:rPr>
          <w:rFonts w:eastAsia="Aptos" w:cs="Times New Roman"/>
          <w:b/>
          <w:sz w:val="24"/>
          <w:szCs w:val="24"/>
          <w:lang w:val="vi-VN"/>
        </w:rPr>
      </w:pPr>
      <w:bookmarkStart w:id="0" w:name="_4de5eucbw4j7" w:colFirst="0" w:colLast="0"/>
      <w:bookmarkStart w:id="1" w:name="_76p71ib8xqlw" w:colFirst="0" w:colLast="0"/>
      <w:bookmarkEnd w:id="0"/>
      <w:bookmarkEnd w:id="1"/>
      <w:r>
        <w:rPr>
          <w:rFonts w:eastAsia="Aptos" w:cs="Times New Roman"/>
          <w:b/>
          <w:sz w:val="24"/>
          <w:szCs w:val="24"/>
          <w:lang w:val="vi-VN"/>
        </w:rPr>
        <w:tab/>
      </w:r>
    </w:p>
    <w:p w14:paraId="2A72BA97" w14:textId="77777777" w:rsidR="00447004" w:rsidRDefault="00000000">
      <w:pPr>
        <w:snapToGrid/>
        <w:spacing w:after="160"/>
        <w:ind w:firstLine="0"/>
        <w:jc w:val="center"/>
        <w:rPr>
          <w:rFonts w:eastAsia="Aptos" w:cs="Times New Roman"/>
          <w:b/>
          <w:sz w:val="30"/>
          <w:szCs w:val="30"/>
          <w:lang w:val="vi-VN"/>
        </w:rPr>
      </w:pPr>
      <w:r>
        <w:rPr>
          <w:rFonts w:eastAsia="Aptos" w:cs="Times New Roman"/>
          <w:b/>
          <w:sz w:val="30"/>
          <w:szCs w:val="30"/>
          <w:lang w:val="vi-VN"/>
        </w:rPr>
        <w:t>TRƯỜNG ĐẠI HỌC CÔNG NGHIỆP TPHCM</w:t>
      </w:r>
    </w:p>
    <w:p w14:paraId="0E6CEEF4" w14:textId="77777777" w:rsidR="00447004" w:rsidRDefault="00000000">
      <w:pPr>
        <w:snapToGrid/>
        <w:spacing w:after="160"/>
        <w:ind w:firstLine="0"/>
        <w:jc w:val="center"/>
        <w:rPr>
          <w:rFonts w:eastAsia="Aptos" w:cs="Times New Roman"/>
          <w:b/>
          <w:sz w:val="30"/>
          <w:szCs w:val="30"/>
          <w:lang w:val="en-US"/>
        </w:rPr>
      </w:pPr>
      <w:r>
        <w:rPr>
          <w:rFonts w:eastAsia="Aptos" w:cs="Times New Roman"/>
          <w:b/>
          <w:sz w:val="30"/>
          <w:szCs w:val="30"/>
          <w:lang w:val="vi-VN"/>
        </w:rPr>
        <w:t>KHOA CÔNG NGHỆ THÔNG TIN</w:t>
      </w:r>
    </w:p>
    <w:p w14:paraId="0417ADAF" w14:textId="77777777" w:rsidR="00447004" w:rsidRDefault="00000000">
      <w:pPr>
        <w:snapToGrid/>
        <w:spacing w:after="160"/>
        <w:ind w:firstLine="0"/>
        <w:jc w:val="center"/>
        <w:rPr>
          <w:rFonts w:eastAsia="Aptos" w:cs="Times New Roman"/>
          <w:lang w:val="vi-VN"/>
        </w:rPr>
      </w:pPr>
      <w:r>
        <w:rPr>
          <w:rFonts w:eastAsia="Aptos" w:cs="Times New Roman"/>
          <w:noProof/>
          <w:lang w:val="en-US"/>
        </w:rPr>
        <w:drawing>
          <wp:inline distT="0" distB="0" distL="0" distR="0" wp14:anchorId="68E79A4A" wp14:editId="1817044B">
            <wp:extent cx="3455670" cy="98488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3455670" cy="984989"/>
                    </a:xfrm>
                    <a:prstGeom prst="rect">
                      <a:avLst/>
                    </a:prstGeom>
                    <a:noFill/>
                    <a:ln>
                      <a:noFill/>
                    </a:ln>
                  </pic:spPr>
                </pic:pic>
              </a:graphicData>
            </a:graphic>
          </wp:inline>
        </w:drawing>
      </w:r>
    </w:p>
    <w:p w14:paraId="1B6EB80A" w14:textId="77777777" w:rsidR="00447004" w:rsidRDefault="00447004">
      <w:pPr>
        <w:snapToGrid/>
        <w:spacing w:after="160"/>
        <w:ind w:firstLine="0"/>
        <w:rPr>
          <w:rFonts w:eastAsia="Aptos" w:cs="Times New Roman"/>
          <w:lang w:val="vi-VN"/>
        </w:rPr>
      </w:pPr>
    </w:p>
    <w:p w14:paraId="01972A95" w14:textId="77777777" w:rsidR="00447004" w:rsidRDefault="00000000">
      <w:pPr>
        <w:snapToGrid/>
        <w:spacing w:line="276" w:lineRule="auto"/>
        <w:ind w:left="504" w:firstLine="0"/>
        <w:jc w:val="center"/>
        <w:rPr>
          <w:rFonts w:eastAsia="Aptos" w:cs="Times New Roman"/>
          <w:b/>
          <w:sz w:val="56"/>
          <w:szCs w:val="58"/>
          <w:lang w:val="en-US"/>
        </w:rPr>
      </w:pPr>
      <w:r>
        <w:rPr>
          <w:rFonts w:eastAsia="Aptos" w:cs="Times New Roman"/>
          <w:b/>
          <w:sz w:val="56"/>
          <w:szCs w:val="58"/>
          <w:lang w:val="en-US"/>
        </w:rPr>
        <w:t>TIỂU LUẬN</w:t>
      </w:r>
    </w:p>
    <w:p w14:paraId="1F494C87" w14:textId="77777777" w:rsidR="00447004" w:rsidRDefault="00000000">
      <w:pPr>
        <w:snapToGrid/>
        <w:spacing w:after="240" w:line="276" w:lineRule="auto"/>
        <w:ind w:left="504" w:firstLine="0"/>
        <w:jc w:val="center"/>
        <w:rPr>
          <w:rFonts w:eastAsia="Aptos" w:cs="Times New Roman"/>
          <w:b/>
          <w:sz w:val="48"/>
          <w:szCs w:val="50"/>
          <w:lang w:val="en-US"/>
        </w:rPr>
      </w:pPr>
      <w:r>
        <w:rPr>
          <w:rFonts w:eastAsia="Aptos" w:cs="Times New Roman"/>
          <w:b/>
          <w:sz w:val="48"/>
          <w:szCs w:val="50"/>
          <w:lang w:val="en-US"/>
        </w:rPr>
        <w:t>THỊ GIÁC MÁY TÍNH VÀ ỨNG DỤNG</w:t>
      </w:r>
    </w:p>
    <w:p w14:paraId="5A09ABF0" w14:textId="698637D9" w:rsidR="00447004" w:rsidRDefault="00000000">
      <w:pPr>
        <w:snapToGrid/>
        <w:spacing w:after="160"/>
        <w:ind w:right="223" w:firstLine="215"/>
        <w:jc w:val="center"/>
        <w:rPr>
          <w:rFonts w:eastAsia="Times New Roman" w:cs="Times New Roman"/>
          <w:b/>
          <w:color w:val="000000" w:themeColor="text1"/>
          <w:szCs w:val="26"/>
          <w:lang w:val="en-US"/>
        </w:rPr>
      </w:pPr>
      <w:r>
        <w:rPr>
          <w:rFonts w:eastAsia="Aptos" w:cs="Times New Roman"/>
          <w:b/>
          <w:color w:val="000000" w:themeColor="text1"/>
          <w:sz w:val="38"/>
          <w:szCs w:val="46"/>
          <w:lang w:val="vi-VN"/>
        </w:rPr>
        <w:t xml:space="preserve">NHẬN DIỆN BỆNH TRÊN LÁ CÂY VỚI TẬP DỮ LIỆU </w:t>
      </w:r>
      <w:r w:rsidR="00F2188F">
        <w:rPr>
          <w:rFonts w:eastAsia="Aptos" w:cs="Times New Roman"/>
          <w:b/>
          <w:color w:val="000000" w:themeColor="text1"/>
          <w:sz w:val="38"/>
          <w:szCs w:val="46"/>
          <w:lang w:val="vi-VN"/>
        </w:rPr>
        <w:t>AI MEDLEAF-</w:t>
      </w:r>
      <w:r>
        <w:rPr>
          <w:rFonts w:eastAsia="Aptos" w:cs="Times New Roman"/>
          <w:b/>
          <w:color w:val="000000" w:themeColor="text1"/>
          <w:sz w:val="38"/>
          <w:szCs w:val="46"/>
          <w:lang w:val="vi-VN"/>
        </w:rPr>
        <w:t xml:space="preserve">X KẾT HỢP </w:t>
      </w:r>
      <w:r w:rsidR="00F2188F">
        <w:rPr>
          <w:rFonts w:eastAsia="Aptos" w:cs="Times New Roman"/>
          <w:b/>
          <w:color w:val="000000" w:themeColor="text1"/>
          <w:sz w:val="38"/>
          <w:szCs w:val="46"/>
          <w:lang w:val="vi-VN"/>
        </w:rPr>
        <w:t>X-</w:t>
      </w:r>
      <w:r>
        <w:rPr>
          <w:rFonts w:eastAsia="Aptos" w:cs="Times New Roman"/>
          <w:b/>
          <w:color w:val="000000" w:themeColor="text1"/>
          <w:sz w:val="38"/>
          <w:szCs w:val="46"/>
          <w:lang w:val="vi-VN"/>
        </w:rPr>
        <w:t>AI</w:t>
      </w:r>
    </w:p>
    <w:p w14:paraId="4015F3D0" w14:textId="77777777" w:rsidR="00447004" w:rsidRDefault="00447004">
      <w:pPr>
        <w:snapToGrid/>
        <w:ind w:left="1440" w:firstLine="270"/>
        <w:rPr>
          <w:rFonts w:eastAsia="Times New Roman" w:cs="Times New Roman"/>
          <w:b/>
          <w:color w:val="262626"/>
          <w:szCs w:val="26"/>
          <w:lang w:val="en-US"/>
        </w:rPr>
      </w:pPr>
    </w:p>
    <w:p w14:paraId="253737A6" w14:textId="77777777" w:rsidR="00447004" w:rsidRDefault="00000000">
      <w:pPr>
        <w:snapToGrid/>
        <w:ind w:left="1440" w:firstLine="270"/>
        <w:rPr>
          <w:rFonts w:eastAsia="Times New Roman" w:cs="Times New Roman"/>
          <w:bCs/>
          <w:color w:val="262626"/>
          <w:szCs w:val="26"/>
          <w:lang w:val="vi-VN"/>
        </w:rPr>
      </w:pPr>
      <w:r>
        <w:rPr>
          <w:rFonts w:eastAsia="Times New Roman" w:cs="Times New Roman"/>
          <w:b/>
          <w:color w:val="262626"/>
          <w:szCs w:val="26"/>
          <w:lang w:val="vi-VN"/>
        </w:rPr>
        <w:t xml:space="preserve">Trình độ đào tạo </w:t>
      </w:r>
      <w:r>
        <w:rPr>
          <w:rFonts w:eastAsia="Times New Roman" w:cs="Times New Roman"/>
          <w:b/>
          <w:color w:val="262626"/>
          <w:szCs w:val="26"/>
          <w:lang w:val="vi-VN"/>
        </w:rPr>
        <w:tab/>
        <w:t>: Đại Học Chính Quy</w:t>
      </w:r>
    </w:p>
    <w:p w14:paraId="525EA0EA" w14:textId="77777777" w:rsidR="00447004" w:rsidRDefault="00000000">
      <w:pPr>
        <w:snapToGrid/>
        <w:ind w:left="1440" w:firstLine="270"/>
        <w:rPr>
          <w:rFonts w:eastAsia="Times New Roman" w:cs="Times New Roman"/>
          <w:b/>
          <w:color w:val="262626"/>
          <w:szCs w:val="26"/>
          <w:lang w:val="en-US"/>
        </w:rPr>
      </w:pPr>
      <w:r>
        <w:rPr>
          <w:rFonts w:eastAsia="Times New Roman" w:cs="Times New Roman"/>
          <w:b/>
          <w:color w:val="262626"/>
          <w:szCs w:val="26"/>
          <w:lang w:val="vi-VN"/>
        </w:rPr>
        <w:t xml:space="preserve">Ngành đào tạo </w:t>
      </w:r>
      <w:r>
        <w:rPr>
          <w:rFonts w:eastAsia="Times New Roman" w:cs="Times New Roman"/>
          <w:b/>
          <w:color w:val="262626"/>
          <w:szCs w:val="26"/>
          <w:lang w:val="vi-VN"/>
        </w:rPr>
        <w:tab/>
      </w:r>
      <w:r>
        <w:rPr>
          <w:rFonts w:eastAsia="Times New Roman" w:cs="Times New Roman"/>
          <w:b/>
          <w:color w:val="262626"/>
          <w:szCs w:val="26"/>
          <w:lang w:val="vi-VN"/>
        </w:rPr>
        <w:tab/>
        <w:t xml:space="preserve">: </w:t>
      </w:r>
      <w:r>
        <w:rPr>
          <w:rFonts w:eastAsia="Times New Roman" w:cs="Times New Roman"/>
          <w:b/>
          <w:color w:val="262626"/>
          <w:szCs w:val="26"/>
          <w:lang w:val="en-US"/>
        </w:rPr>
        <w:t xml:space="preserve">Khoa </w:t>
      </w:r>
      <w:proofErr w:type="spellStart"/>
      <w:r>
        <w:rPr>
          <w:rFonts w:eastAsia="Times New Roman" w:cs="Times New Roman"/>
          <w:b/>
          <w:color w:val="262626"/>
          <w:szCs w:val="26"/>
          <w:lang w:val="en-US"/>
        </w:rPr>
        <w:t>học</w:t>
      </w:r>
      <w:proofErr w:type="spellEnd"/>
      <w:r>
        <w:rPr>
          <w:rFonts w:eastAsia="Times New Roman" w:cs="Times New Roman"/>
          <w:b/>
          <w:color w:val="262626"/>
          <w:szCs w:val="26"/>
          <w:lang w:val="en-US"/>
        </w:rPr>
        <w:t xml:space="preserve"> </w:t>
      </w:r>
      <w:proofErr w:type="spellStart"/>
      <w:r>
        <w:rPr>
          <w:rFonts w:eastAsia="Times New Roman" w:cs="Times New Roman"/>
          <w:b/>
          <w:color w:val="262626"/>
          <w:szCs w:val="26"/>
          <w:lang w:val="en-US"/>
        </w:rPr>
        <w:t>máy</w:t>
      </w:r>
      <w:proofErr w:type="spellEnd"/>
      <w:r>
        <w:rPr>
          <w:rFonts w:eastAsia="Times New Roman" w:cs="Times New Roman"/>
          <w:b/>
          <w:color w:val="262626"/>
          <w:szCs w:val="26"/>
          <w:lang w:val="en-US"/>
        </w:rPr>
        <w:t xml:space="preserve"> </w:t>
      </w:r>
      <w:proofErr w:type="spellStart"/>
      <w:r>
        <w:rPr>
          <w:rFonts w:eastAsia="Times New Roman" w:cs="Times New Roman"/>
          <w:b/>
          <w:color w:val="262626"/>
          <w:szCs w:val="26"/>
          <w:lang w:val="en-US"/>
        </w:rPr>
        <w:t>tính</w:t>
      </w:r>
      <w:proofErr w:type="spellEnd"/>
    </w:p>
    <w:p w14:paraId="13500109" w14:textId="77777777" w:rsidR="00447004" w:rsidRDefault="00000000">
      <w:pPr>
        <w:snapToGrid/>
        <w:ind w:left="1440" w:firstLine="270"/>
        <w:rPr>
          <w:rFonts w:eastAsia="Times New Roman" w:cs="Times New Roman"/>
          <w:b/>
          <w:color w:val="262626"/>
          <w:szCs w:val="26"/>
          <w:lang w:val="en-US"/>
        </w:rPr>
      </w:pPr>
      <w:proofErr w:type="spellStart"/>
      <w:r>
        <w:rPr>
          <w:rFonts w:eastAsia="Times New Roman" w:cs="Times New Roman"/>
          <w:b/>
          <w:color w:val="262626"/>
          <w:szCs w:val="26"/>
          <w:lang w:val="en-US"/>
        </w:rPr>
        <w:t>Năm</w:t>
      </w:r>
      <w:proofErr w:type="spellEnd"/>
      <w:r>
        <w:rPr>
          <w:rFonts w:eastAsia="Times New Roman" w:cs="Times New Roman"/>
          <w:b/>
          <w:color w:val="262626"/>
          <w:szCs w:val="26"/>
          <w:lang w:val="vi-VN"/>
        </w:rPr>
        <w:t xml:space="preserve"> học</w:t>
      </w:r>
      <w:r>
        <w:rPr>
          <w:rFonts w:eastAsia="Times New Roman" w:cs="Times New Roman"/>
          <w:b/>
          <w:color w:val="262626"/>
          <w:szCs w:val="26"/>
          <w:lang w:val="en-US"/>
        </w:rPr>
        <w:tab/>
      </w:r>
      <w:r>
        <w:rPr>
          <w:rFonts w:eastAsia="Times New Roman" w:cs="Times New Roman"/>
          <w:b/>
          <w:color w:val="262626"/>
          <w:szCs w:val="26"/>
          <w:lang w:val="en-US"/>
        </w:rPr>
        <w:tab/>
      </w:r>
      <w:r>
        <w:rPr>
          <w:rFonts w:eastAsia="Times New Roman" w:cs="Times New Roman"/>
          <w:b/>
          <w:color w:val="262626"/>
          <w:szCs w:val="26"/>
          <w:lang w:val="en-US"/>
        </w:rPr>
        <w:tab/>
        <w:t>: 2025-2026</w:t>
      </w:r>
    </w:p>
    <w:p w14:paraId="7F446971" w14:textId="77777777" w:rsidR="00447004" w:rsidRDefault="00000000">
      <w:pPr>
        <w:snapToGrid/>
        <w:ind w:left="1440" w:firstLine="270"/>
        <w:rPr>
          <w:rFonts w:eastAsia="Times New Roman" w:cs="Times New Roman"/>
          <w:b/>
          <w:color w:val="262626"/>
          <w:szCs w:val="26"/>
          <w:lang w:val="vi-VN"/>
        </w:rPr>
      </w:pPr>
      <w:r>
        <w:rPr>
          <w:rFonts w:eastAsia="Times New Roman" w:cs="Times New Roman"/>
          <w:b/>
          <w:color w:val="262626"/>
          <w:szCs w:val="26"/>
          <w:lang w:val="en-US"/>
        </w:rPr>
        <w:t xml:space="preserve">Học </w:t>
      </w:r>
      <w:proofErr w:type="spellStart"/>
      <w:r>
        <w:rPr>
          <w:rFonts w:eastAsia="Times New Roman" w:cs="Times New Roman"/>
          <w:b/>
          <w:color w:val="262626"/>
          <w:szCs w:val="26"/>
          <w:lang w:val="en-US"/>
        </w:rPr>
        <w:t>kỳ</w:t>
      </w:r>
      <w:proofErr w:type="spellEnd"/>
      <w:r>
        <w:rPr>
          <w:rFonts w:eastAsia="Times New Roman" w:cs="Times New Roman"/>
          <w:b/>
          <w:color w:val="262626"/>
          <w:szCs w:val="26"/>
          <w:lang w:val="en-US"/>
        </w:rPr>
        <w:tab/>
      </w:r>
      <w:r>
        <w:rPr>
          <w:rFonts w:eastAsia="Times New Roman" w:cs="Times New Roman"/>
          <w:b/>
          <w:color w:val="262626"/>
          <w:szCs w:val="26"/>
          <w:lang w:val="en-US"/>
        </w:rPr>
        <w:tab/>
      </w:r>
      <w:r>
        <w:rPr>
          <w:rFonts w:eastAsia="Times New Roman" w:cs="Times New Roman"/>
          <w:b/>
          <w:color w:val="262626"/>
          <w:szCs w:val="26"/>
          <w:lang w:val="en-US"/>
        </w:rPr>
        <w:tab/>
        <w:t>: I</w:t>
      </w:r>
    </w:p>
    <w:p w14:paraId="78621F8E" w14:textId="77777777" w:rsidR="003E7FD3" w:rsidRPr="003E7FD3" w:rsidRDefault="003E7FD3">
      <w:pPr>
        <w:snapToGrid/>
        <w:ind w:left="1440" w:firstLine="270"/>
        <w:rPr>
          <w:rFonts w:eastAsia="Times New Roman" w:cs="Times New Roman"/>
          <w:bCs/>
          <w:color w:val="262626"/>
          <w:szCs w:val="26"/>
          <w:lang w:val="vi-VN"/>
        </w:rPr>
      </w:pPr>
    </w:p>
    <w:p w14:paraId="7E8E1693" w14:textId="77777777" w:rsidR="00447004" w:rsidRDefault="00000000">
      <w:pPr>
        <w:tabs>
          <w:tab w:val="left" w:pos="3420"/>
          <w:tab w:val="left" w:pos="3780"/>
        </w:tabs>
        <w:snapToGrid/>
        <w:spacing w:line="276" w:lineRule="auto"/>
        <w:ind w:left="1440" w:hanging="360"/>
        <w:rPr>
          <w:rFonts w:eastAsia="Aptos" w:cs="Times New Roman"/>
          <w:b/>
          <w:sz w:val="28"/>
          <w:szCs w:val="28"/>
          <w:lang w:val="en-US"/>
        </w:rPr>
      </w:pPr>
      <w:r>
        <w:rPr>
          <w:rFonts w:eastAsia="Aptos" w:cs="Times New Roman"/>
          <w:b/>
          <w:sz w:val="28"/>
          <w:szCs w:val="28"/>
          <w:lang w:val="vi-VN"/>
        </w:rPr>
        <w:t xml:space="preserve">GIẢNG VIÊN </w:t>
      </w:r>
      <w:r>
        <w:rPr>
          <w:rFonts w:eastAsia="Aptos" w:cs="Times New Roman"/>
          <w:b/>
          <w:sz w:val="28"/>
          <w:szCs w:val="28"/>
          <w:lang w:val="en-US"/>
        </w:rPr>
        <w:t>HƯỚNG DẪN</w:t>
      </w:r>
      <w:r>
        <w:rPr>
          <w:rFonts w:eastAsia="Aptos" w:cs="Times New Roman"/>
          <w:b/>
          <w:sz w:val="28"/>
          <w:szCs w:val="28"/>
          <w:lang w:val="vi-VN"/>
        </w:rPr>
        <w:t xml:space="preserve">: </w:t>
      </w:r>
      <w:r>
        <w:rPr>
          <w:rFonts w:eastAsia="Aptos" w:cs="Times New Roman"/>
          <w:b/>
          <w:sz w:val="28"/>
          <w:szCs w:val="28"/>
          <w:lang w:val="en-US"/>
        </w:rPr>
        <w:t>TS. LÊ THỊ VĨNH THANH</w:t>
      </w:r>
    </w:p>
    <w:p w14:paraId="2C04EF6D" w14:textId="77777777" w:rsidR="00447004" w:rsidRDefault="00000000">
      <w:pPr>
        <w:tabs>
          <w:tab w:val="left" w:pos="3420"/>
          <w:tab w:val="left" w:pos="3780"/>
        </w:tabs>
        <w:snapToGrid/>
        <w:spacing w:line="276" w:lineRule="auto"/>
        <w:ind w:left="1440" w:hanging="360"/>
        <w:rPr>
          <w:rFonts w:eastAsia="Aptos" w:cs="Times New Roman"/>
          <w:b/>
          <w:sz w:val="28"/>
          <w:szCs w:val="28"/>
          <w:lang w:val="en-US"/>
        </w:rPr>
      </w:pPr>
      <w:r>
        <w:rPr>
          <w:rFonts w:eastAsia="Aptos" w:cs="Times New Roman"/>
          <w:b/>
          <w:sz w:val="28"/>
          <w:szCs w:val="28"/>
          <w:lang w:val="en-US"/>
        </w:rPr>
        <w:t xml:space="preserve">NHÓM </w:t>
      </w:r>
      <w:r>
        <w:rPr>
          <w:rFonts w:eastAsia="Aptos" w:cs="Times New Roman"/>
          <w:b/>
          <w:sz w:val="28"/>
          <w:szCs w:val="28"/>
          <w:lang w:val="vi-VN"/>
        </w:rPr>
        <w:t xml:space="preserve">SINH VIÊN THỰC HIỆN: </w:t>
      </w:r>
    </w:p>
    <w:p w14:paraId="54620356" w14:textId="77777777" w:rsidR="00447004" w:rsidRDefault="00000000">
      <w:pPr>
        <w:tabs>
          <w:tab w:val="left" w:pos="3420"/>
          <w:tab w:val="left" w:pos="3780"/>
        </w:tabs>
        <w:snapToGrid/>
        <w:spacing w:line="276" w:lineRule="auto"/>
        <w:ind w:left="1440" w:hanging="360"/>
        <w:rPr>
          <w:rFonts w:eastAsia="Aptos" w:cs="Times New Roman"/>
          <w:b/>
          <w:sz w:val="28"/>
          <w:szCs w:val="28"/>
          <w:lang w:val="vi-VN"/>
        </w:rPr>
      </w:pPr>
      <w:r>
        <w:rPr>
          <w:rFonts w:eastAsia="Aptos" w:cs="Times New Roman"/>
          <w:b/>
          <w:sz w:val="28"/>
          <w:szCs w:val="28"/>
          <w:lang w:val="en-US"/>
        </w:rPr>
        <w:t xml:space="preserve">1) </w:t>
      </w:r>
      <w:r>
        <w:rPr>
          <w:rFonts w:eastAsia="Aptos" w:cs="Times New Roman"/>
          <w:b/>
          <w:sz w:val="28"/>
          <w:szCs w:val="28"/>
          <w:lang w:val="vi-VN"/>
        </w:rPr>
        <w:t>Võ Hồng Việt</w:t>
      </w:r>
      <w:r>
        <w:rPr>
          <w:rFonts w:eastAsia="Aptos" w:cs="Times New Roman"/>
          <w:b/>
          <w:sz w:val="28"/>
          <w:szCs w:val="28"/>
          <w:lang w:val="en-US"/>
        </w:rPr>
        <w:t xml:space="preserve"> </w:t>
      </w:r>
      <w:r>
        <w:rPr>
          <w:rFonts w:eastAsia="Aptos" w:cs="Times New Roman"/>
          <w:b/>
          <w:sz w:val="28"/>
          <w:szCs w:val="28"/>
          <w:lang w:val="en-US"/>
        </w:rPr>
        <w:tab/>
      </w:r>
      <w:r>
        <w:rPr>
          <w:rFonts w:eastAsia="Aptos" w:cs="Times New Roman"/>
          <w:b/>
          <w:sz w:val="28"/>
          <w:szCs w:val="28"/>
          <w:lang w:val="en-US"/>
        </w:rPr>
        <w:tab/>
      </w:r>
      <w:r>
        <w:rPr>
          <w:rFonts w:eastAsia="Aptos" w:cs="Times New Roman"/>
          <w:b/>
          <w:sz w:val="28"/>
          <w:szCs w:val="28"/>
          <w:lang w:val="en-US"/>
        </w:rPr>
        <w:tab/>
      </w:r>
      <w:r>
        <w:rPr>
          <w:rFonts w:eastAsia="Aptos" w:cs="Times New Roman"/>
          <w:b/>
          <w:sz w:val="28"/>
          <w:szCs w:val="28"/>
          <w:lang w:val="en-US"/>
        </w:rPr>
        <w:tab/>
      </w:r>
      <w:r>
        <w:rPr>
          <w:rFonts w:eastAsia="Aptos" w:cs="Times New Roman"/>
          <w:b/>
          <w:sz w:val="28"/>
          <w:szCs w:val="28"/>
          <w:lang w:val="en-US"/>
        </w:rPr>
        <w:tab/>
      </w:r>
      <w:r>
        <w:rPr>
          <w:rFonts w:eastAsia="Aptos" w:cs="Times New Roman"/>
          <w:b/>
          <w:sz w:val="28"/>
          <w:szCs w:val="28"/>
          <w:lang w:val="vi-VN"/>
        </w:rPr>
        <w:t>22725461</w:t>
      </w:r>
    </w:p>
    <w:p w14:paraId="4F26D2CF" w14:textId="77777777" w:rsidR="00447004" w:rsidRDefault="00000000">
      <w:pPr>
        <w:tabs>
          <w:tab w:val="left" w:pos="3420"/>
          <w:tab w:val="left" w:pos="3780"/>
        </w:tabs>
        <w:snapToGrid/>
        <w:spacing w:line="276" w:lineRule="auto"/>
        <w:ind w:left="1440" w:hanging="360"/>
        <w:rPr>
          <w:rFonts w:eastAsia="Aptos" w:cs="Times New Roman"/>
          <w:b/>
          <w:sz w:val="28"/>
          <w:szCs w:val="28"/>
          <w:lang w:val="vi-VN"/>
        </w:rPr>
      </w:pPr>
      <w:r>
        <w:rPr>
          <w:rFonts w:eastAsia="Aptos" w:cs="Times New Roman"/>
          <w:b/>
          <w:sz w:val="28"/>
          <w:szCs w:val="28"/>
          <w:lang w:val="en-US"/>
        </w:rPr>
        <w:t>2)</w:t>
      </w:r>
      <w:r>
        <w:rPr>
          <w:rFonts w:eastAsia="Aptos" w:cs="Times New Roman"/>
          <w:b/>
          <w:sz w:val="28"/>
          <w:szCs w:val="28"/>
          <w:lang w:val="vi-VN"/>
        </w:rPr>
        <w:t xml:space="preserve"> Trần Quang Lộc</w:t>
      </w:r>
      <w:r>
        <w:rPr>
          <w:rFonts w:eastAsia="Aptos" w:cs="Times New Roman"/>
          <w:b/>
          <w:sz w:val="28"/>
          <w:szCs w:val="28"/>
          <w:lang w:val="vi-VN"/>
        </w:rPr>
        <w:tab/>
      </w:r>
      <w:r>
        <w:rPr>
          <w:rFonts w:eastAsia="Aptos" w:cs="Times New Roman"/>
          <w:b/>
          <w:sz w:val="28"/>
          <w:szCs w:val="28"/>
          <w:lang w:val="vi-VN"/>
        </w:rPr>
        <w:tab/>
      </w:r>
      <w:r>
        <w:rPr>
          <w:rFonts w:eastAsia="Aptos" w:cs="Times New Roman"/>
          <w:b/>
          <w:sz w:val="28"/>
          <w:szCs w:val="28"/>
          <w:lang w:val="vi-VN"/>
        </w:rPr>
        <w:tab/>
      </w:r>
      <w:r>
        <w:rPr>
          <w:rFonts w:eastAsia="Aptos" w:cs="Times New Roman"/>
          <w:b/>
          <w:sz w:val="28"/>
          <w:szCs w:val="28"/>
          <w:lang w:val="vi-VN"/>
        </w:rPr>
        <w:tab/>
      </w:r>
      <w:r>
        <w:rPr>
          <w:rFonts w:eastAsia="Aptos" w:cs="Times New Roman"/>
          <w:b/>
          <w:sz w:val="28"/>
          <w:szCs w:val="28"/>
          <w:lang w:val="vi-VN"/>
        </w:rPr>
        <w:tab/>
        <w:t>22732861</w:t>
      </w:r>
    </w:p>
    <w:p w14:paraId="1F721D80" w14:textId="77777777" w:rsidR="00447004" w:rsidRDefault="00000000">
      <w:pPr>
        <w:tabs>
          <w:tab w:val="left" w:pos="3420"/>
          <w:tab w:val="left" w:pos="3780"/>
        </w:tabs>
        <w:snapToGrid/>
        <w:spacing w:line="276" w:lineRule="auto"/>
        <w:ind w:left="1440" w:hanging="360"/>
        <w:rPr>
          <w:rFonts w:eastAsia="Aptos" w:cs="Times New Roman"/>
          <w:b/>
          <w:sz w:val="28"/>
          <w:szCs w:val="28"/>
          <w:lang w:val="vi-VN"/>
        </w:rPr>
      </w:pPr>
      <w:r>
        <w:rPr>
          <w:rFonts w:eastAsia="Aptos" w:cs="Times New Roman"/>
          <w:b/>
          <w:sz w:val="28"/>
          <w:szCs w:val="28"/>
          <w:lang w:val="en-US"/>
        </w:rPr>
        <w:t>3)</w:t>
      </w:r>
      <w:r>
        <w:rPr>
          <w:rFonts w:eastAsia="Aptos" w:cs="Times New Roman"/>
          <w:b/>
          <w:sz w:val="28"/>
          <w:szCs w:val="28"/>
          <w:lang w:val="vi-VN"/>
        </w:rPr>
        <w:t xml:space="preserve"> Trương Lâm Nhựt</w:t>
      </w:r>
      <w:r>
        <w:rPr>
          <w:rFonts w:eastAsia="Aptos" w:cs="Times New Roman"/>
          <w:b/>
          <w:sz w:val="28"/>
          <w:szCs w:val="28"/>
          <w:lang w:val="vi-VN"/>
        </w:rPr>
        <w:tab/>
      </w:r>
      <w:r>
        <w:rPr>
          <w:rFonts w:eastAsia="Aptos" w:cs="Times New Roman"/>
          <w:b/>
          <w:sz w:val="28"/>
          <w:szCs w:val="28"/>
          <w:lang w:val="vi-VN"/>
        </w:rPr>
        <w:tab/>
      </w:r>
      <w:r>
        <w:rPr>
          <w:rFonts w:eastAsia="Aptos" w:cs="Times New Roman"/>
          <w:b/>
          <w:sz w:val="28"/>
          <w:szCs w:val="28"/>
          <w:lang w:val="vi-VN"/>
        </w:rPr>
        <w:tab/>
      </w:r>
      <w:r>
        <w:rPr>
          <w:rFonts w:eastAsia="Aptos" w:cs="Times New Roman"/>
          <w:b/>
          <w:sz w:val="28"/>
          <w:szCs w:val="28"/>
          <w:lang w:val="vi-VN"/>
        </w:rPr>
        <w:tab/>
        <w:t>22721871</w:t>
      </w:r>
    </w:p>
    <w:p w14:paraId="77E28A38" w14:textId="77777777" w:rsidR="00447004" w:rsidRDefault="00447004">
      <w:pPr>
        <w:tabs>
          <w:tab w:val="left" w:pos="3420"/>
          <w:tab w:val="left" w:pos="3780"/>
        </w:tabs>
        <w:snapToGrid/>
        <w:spacing w:after="160"/>
        <w:ind w:firstLine="0"/>
        <w:jc w:val="center"/>
        <w:rPr>
          <w:rFonts w:eastAsia="Aptos" w:cs="Times New Roman"/>
          <w:i/>
          <w:sz w:val="24"/>
          <w:lang w:val="en-US"/>
        </w:rPr>
      </w:pPr>
    </w:p>
    <w:p w14:paraId="48DD7490" w14:textId="77777777" w:rsidR="00447004" w:rsidRDefault="00000000">
      <w:pPr>
        <w:tabs>
          <w:tab w:val="left" w:pos="3420"/>
          <w:tab w:val="left" w:pos="3780"/>
        </w:tabs>
        <w:snapToGrid/>
        <w:spacing w:after="160"/>
        <w:ind w:firstLine="0"/>
        <w:jc w:val="left"/>
        <w:rPr>
          <w:rFonts w:eastAsia="Aptos" w:cs="Times New Roman"/>
          <w:b/>
          <w:bCs/>
          <w:iCs/>
          <w:sz w:val="30"/>
          <w:szCs w:val="28"/>
          <w:lang w:val="en-US"/>
        </w:rPr>
      </w:pPr>
      <w:r>
        <w:rPr>
          <w:rFonts w:eastAsia="Aptos" w:cs="Times New Roman"/>
          <w:b/>
          <w:bCs/>
          <w:iCs/>
          <w:sz w:val="30"/>
          <w:szCs w:val="28"/>
          <w:lang w:val="en-US"/>
        </w:rPr>
        <w:t xml:space="preserve">               </w:t>
      </w:r>
      <w:proofErr w:type="spellStart"/>
      <w:r>
        <w:rPr>
          <w:rFonts w:eastAsia="Aptos" w:cs="Times New Roman"/>
          <w:b/>
          <w:bCs/>
          <w:iCs/>
          <w:sz w:val="28"/>
          <w:szCs w:val="26"/>
          <w:lang w:val="en-US"/>
        </w:rPr>
        <w:t>Mã</w:t>
      </w:r>
      <w:proofErr w:type="spellEnd"/>
      <w:r>
        <w:rPr>
          <w:rFonts w:eastAsia="Aptos" w:cs="Times New Roman"/>
          <w:b/>
          <w:bCs/>
          <w:iCs/>
          <w:sz w:val="28"/>
          <w:szCs w:val="26"/>
          <w:lang w:val="en-US"/>
        </w:rPr>
        <w:t xml:space="preserve"> </w:t>
      </w:r>
      <w:proofErr w:type="spellStart"/>
      <w:r>
        <w:rPr>
          <w:rFonts w:eastAsia="Aptos" w:cs="Times New Roman"/>
          <w:b/>
          <w:bCs/>
          <w:iCs/>
          <w:sz w:val="28"/>
          <w:szCs w:val="26"/>
          <w:lang w:val="en-US"/>
        </w:rPr>
        <w:t>lớp</w:t>
      </w:r>
      <w:proofErr w:type="spellEnd"/>
      <w:r>
        <w:rPr>
          <w:rFonts w:eastAsia="Aptos" w:cs="Times New Roman"/>
          <w:b/>
          <w:bCs/>
          <w:iCs/>
          <w:sz w:val="28"/>
          <w:szCs w:val="26"/>
          <w:lang w:val="en-US"/>
        </w:rPr>
        <w:t xml:space="preserve">: </w:t>
      </w:r>
      <w:r>
        <w:rPr>
          <w:rFonts w:eastAsia="Aptos" w:cs="Times New Roman"/>
          <w:b/>
          <w:bCs/>
          <w:iCs/>
          <w:sz w:val="28"/>
          <w:szCs w:val="26"/>
          <w:lang w:val="vi-VN"/>
        </w:rPr>
        <w:t>DHKHMT18CTT</w:t>
      </w:r>
      <w:r>
        <w:rPr>
          <w:rFonts w:eastAsia="Aptos" w:cs="Times New Roman"/>
          <w:b/>
          <w:bCs/>
          <w:iCs/>
          <w:sz w:val="28"/>
          <w:szCs w:val="26"/>
          <w:lang w:val="en-US"/>
        </w:rPr>
        <w:t xml:space="preserve"> </w:t>
      </w:r>
      <w:r>
        <w:rPr>
          <w:rFonts w:eastAsia="Aptos" w:cs="Times New Roman"/>
          <w:b/>
          <w:bCs/>
          <w:iCs/>
          <w:sz w:val="28"/>
          <w:szCs w:val="26"/>
          <w:lang w:val="en-US"/>
        </w:rPr>
        <w:tab/>
      </w:r>
      <w:proofErr w:type="spellStart"/>
      <w:r>
        <w:rPr>
          <w:rFonts w:eastAsia="Aptos" w:cs="Times New Roman"/>
          <w:b/>
          <w:bCs/>
          <w:iCs/>
          <w:sz w:val="28"/>
          <w:szCs w:val="26"/>
          <w:lang w:val="en-US"/>
        </w:rPr>
        <w:t>Mã</w:t>
      </w:r>
      <w:proofErr w:type="spellEnd"/>
      <w:r>
        <w:rPr>
          <w:rFonts w:eastAsia="Aptos" w:cs="Times New Roman"/>
          <w:b/>
          <w:bCs/>
          <w:iCs/>
          <w:sz w:val="28"/>
          <w:szCs w:val="26"/>
          <w:lang w:val="en-US"/>
        </w:rPr>
        <w:t xml:space="preserve"> </w:t>
      </w:r>
      <w:proofErr w:type="spellStart"/>
      <w:r>
        <w:rPr>
          <w:rFonts w:eastAsia="Aptos" w:cs="Times New Roman"/>
          <w:b/>
          <w:bCs/>
          <w:iCs/>
          <w:sz w:val="28"/>
          <w:szCs w:val="26"/>
          <w:lang w:val="en-US"/>
        </w:rPr>
        <w:t>lớp</w:t>
      </w:r>
      <w:proofErr w:type="spellEnd"/>
      <w:r>
        <w:rPr>
          <w:rFonts w:eastAsia="Aptos" w:cs="Times New Roman"/>
          <w:b/>
          <w:bCs/>
          <w:iCs/>
          <w:sz w:val="28"/>
          <w:szCs w:val="26"/>
          <w:lang w:val="en-US"/>
        </w:rPr>
        <w:t xml:space="preserve"> </w:t>
      </w:r>
      <w:proofErr w:type="spellStart"/>
      <w:r>
        <w:rPr>
          <w:rFonts w:eastAsia="Aptos" w:cs="Times New Roman"/>
          <w:b/>
          <w:bCs/>
          <w:iCs/>
          <w:sz w:val="28"/>
          <w:szCs w:val="26"/>
          <w:lang w:val="en-US"/>
        </w:rPr>
        <w:t>học</w:t>
      </w:r>
      <w:proofErr w:type="spellEnd"/>
      <w:r>
        <w:rPr>
          <w:rFonts w:eastAsia="Aptos" w:cs="Times New Roman"/>
          <w:b/>
          <w:bCs/>
          <w:iCs/>
          <w:sz w:val="28"/>
          <w:szCs w:val="26"/>
          <w:lang w:val="en-US"/>
        </w:rPr>
        <w:t xml:space="preserve"> </w:t>
      </w:r>
      <w:proofErr w:type="spellStart"/>
      <w:r>
        <w:rPr>
          <w:rFonts w:eastAsia="Aptos" w:cs="Times New Roman"/>
          <w:b/>
          <w:bCs/>
          <w:iCs/>
          <w:sz w:val="28"/>
          <w:szCs w:val="26"/>
          <w:lang w:val="en-US"/>
        </w:rPr>
        <w:t>phần</w:t>
      </w:r>
      <w:proofErr w:type="spellEnd"/>
      <w:r>
        <w:rPr>
          <w:rFonts w:eastAsia="Aptos" w:cs="Times New Roman"/>
          <w:b/>
          <w:bCs/>
          <w:iCs/>
          <w:sz w:val="28"/>
          <w:szCs w:val="26"/>
          <w:lang w:val="en-US"/>
        </w:rPr>
        <w:t xml:space="preserve">: </w:t>
      </w:r>
      <w:r>
        <w:rPr>
          <w:rFonts w:eastAsia="Aptos" w:cs="Times New Roman"/>
          <w:b/>
          <w:bCs/>
          <w:iCs/>
          <w:sz w:val="28"/>
          <w:szCs w:val="26"/>
          <w:lang w:val="vi-VN"/>
        </w:rPr>
        <w:t>422001503103</w:t>
      </w:r>
    </w:p>
    <w:p w14:paraId="72CD99A4" w14:textId="77777777" w:rsidR="00447004" w:rsidRDefault="00000000">
      <w:pPr>
        <w:tabs>
          <w:tab w:val="left" w:pos="3420"/>
          <w:tab w:val="left" w:pos="3780"/>
        </w:tabs>
        <w:snapToGrid/>
        <w:spacing w:after="160"/>
        <w:ind w:firstLine="0"/>
        <w:jc w:val="center"/>
        <w:rPr>
          <w:rFonts w:eastAsia="Aptos" w:cs="Times New Roman"/>
          <w:b/>
          <w:sz w:val="24"/>
          <w:szCs w:val="24"/>
          <w:lang w:val="en-US"/>
        </w:rPr>
      </w:pPr>
      <w:r>
        <w:rPr>
          <w:rFonts w:eastAsia="Aptos" w:cs="Times New Roman"/>
          <w:i/>
          <w:sz w:val="24"/>
          <w:lang w:val="vi-VN"/>
        </w:rPr>
        <w:t xml:space="preserve">TP HỒ CHÍ MINH, Tháng </w:t>
      </w:r>
      <w:r>
        <w:rPr>
          <w:rFonts w:eastAsia="Aptos" w:cs="Times New Roman"/>
          <w:i/>
          <w:sz w:val="24"/>
          <w:lang w:val="en-US"/>
        </w:rPr>
        <w:t>12</w:t>
      </w:r>
      <w:r>
        <w:rPr>
          <w:rFonts w:eastAsia="Aptos" w:cs="Times New Roman"/>
          <w:i/>
          <w:sz w:val="24"/>
          <w:lang w:val="vi-VN"/>
        </w:rPr>
        <w:t xml:space="preserve"> năm 202</w:t>
      </w:r>
      <w:r>
        <w:rPr>
          <w:rFonts w:eastAsia="Aptos" w:cs="Times New Roman"/>
          <w:i/>
          <w:sz w:val="24"/>
          <w:lang w:val="en-US"/>
        </w:rPr>
        <w:t>5</w:t>
      </w:r>
    </w:p>
    <w:p w14:paraId="548C26E8" w14:textId="77777777" w:rsidR="00447004" w:rsidRDefault="00447004">
      <w:pPr>
        <w:jc w:val="center"/>
        <w:rPr>
          <w:b/>
          <w:bCs/>
          <w:sz w:val="32"/>
          <w:szCs w:val="32"/>
          <w:lang w:val="vi-VN"/>
        </w:rPr>
        <w:sectPr w:rsidR="00447004">
          <w:footerReference w:type="default" r:id="rId9"/>
          <w:pgSz w:w="11909" w:h="16834"/>
          <w:pgMar w:top="1417" w:right="1134" w:bottom="1417" w:left="1701" w:header="720" w:footer="720" w:gutter="0"/>
          <w:pgBorders w:display="firstPage">
            <w:top w:val="thinThickMediumGap" w:sz="24" w:space="1" w:color="auto"/>
            <w:left w:val="thinThickMediumGap" w:sz="24" w:space="4" w:color="auto"/>
            <w:bottom w:val="thickThinMediumGap" w:sz="24" w:space="0" w:color="auto"/>
            <w:right w:val="thickThinMediumGap" w:sz="24" w:space="4" w:color="auto"/>
          </w:pgBorders>
          <w:pgNumType w:start="1"/>
          <w:cols w:space="0"/>
        </w:sectPr>
      </w:pPr>
    </w:p>
    <w:p w14:paraId="1FBD75B7" w14:textId="77777777" w:rsidR="00447004" w:rsidRDefault="00000000">
      <w:pPr>
        <w:jc w:val="center"/>
        <w:rPr>
          <w:b/>
          <w:bCs/>
          <w:sz w:val="32"/>
          <w:szCs w:val="32"/>
          <w:lang w:val="vi-VN"/>
        </w:rPr>
      </w:pPr>
      <w:r>
        <w:rPr>
          <w:b/>
          <w:bCs/>
          <w:sz w:val="32"/>
          <w:szCs w:val="32"/>
          <w:lang w:val="vi-VN"/>
        </w:rPr>
        <w:lastRenderedPageBreak/>
        <w:t>LỜI CÁM ƠN</w:t>
      </w:r>
    </w:p>
    <w:p w14:paraId="4259A261" w14:textId="77777777" w:rsidR="00447004" w:rsidRDefault="00000000">
      <w:pPr>
        <w:rPr>
          <w:lang w:val="vi-VN"/>
        </w:rPr>
      </w:pPr>
      <w:r>
        <w:rPr>
          <w:lang w:val="vi-VN"/>
        </w:rPr>
        <w:t>Trong quá trình thực hiện và hoàn thiện đề tài nghiên cứu, nhóm chúng em đã nhận được sự hướng dẫn và hỗ trợ quý báu từ giảng viên hướng dẫn. Với lòng biết ơn sâu sắc, chúng em xin được gửi lời tri ân chân thành đến Tiến sĩ Lê Thị Vĩnh Thanh, giảng viên Khoa Công nghệ Thông tin – Trường Đại học Công nghiệp TP.HCM, người đã tận tình chỉ dẫn và đồng hành cùng nhóm trong suốt quá trình nghiên cứu.</w:t>
      </w:r>
    </w:p>
    <w:p w14:paraId="03B74639" w14:textId="77777777" w:rsidR="00447004" w:rsidRDefault="00000000">
      <w:pPr>
        <w:rPr>
          <w:lang w:val="vi-VN"/>
        </w:rPr>
      </w:pPr>
      <w:r>
        <w:rPr>
          <w:lang w:val="vi-VN"/>
        </w:rPr>
        <w:t>Những kiến thức, định hướng và góp ý quý giá của cô đã giúp chúng em không chỉ hoàn thiện báo cáo này mà còn hiểu sâu hơn về phương pháp nghiên cứu khoa học và ứng dụng học sâu trong lĩnh vực thị giác máy tính. Sự tận tâm, nghiêm túc và tinh thần khích lệ của cô là nguồn động lực quan trọng giúp chúng em vượt qua những khó khăn trong quá trình thực hiện đề tài.</w:t>
      </w:r>
    </w:p>
    <w:p w14:paraId="290DAA29" w14:textId="77777777" w:rsidR="00447004" w:rsidRDefault="00000000">
      <w:pPr>
        <w:rPr>
          <w:b/>
          <w:bCs/>
          <w:szCs w:val="28"/>
          <w:lang w:val="vi-VN"/>
        </w:rPr>
      </w:pPr>
      <w:r>
        <w:rPr>
          <w:b/>
          <w:bCs/>
          <w:szCs w:val="28"/>
          <w:lang w:val="vi-VN"/>
        </w:rPr>
        <w:br w:type="page"/>
      </w:r>
    </w:p>
    <w:p w14:paraId="0C45BC3E" w14:textId="77777777" w:rsidR="00447004" w:rsidRDefault="00000000">
      <w:pPr>
        <w:pStyle w:val="TOC1"/>
        <w:tabs>
          <w:tab w:val="right" w:leader="dot" w:pos="9074"/>
        </w:tabs>
        <w:jc w:val="center"/>
        <w:rPr>
          <w:b/>
          <w:bCs/>
          <w:sz w:val="32"/>
          <w:szCs w:val="32"/>
          <w:lang w:val="vi-VN"/>
        </w:rPr>
      </w:pPr>
      <w:r>
        <w:rPr>
          <w:b/>
          <w:bCs/>
          <w:sz w:val="32"/>
          <w:szCs w:val="32"/>
          <w:lang w:val="vi-VN"/>
        </w:rPr>
        <w:lastRenderedPageBreak/>
        <w:t>MỤC LỤC</w:t>
      </w:r>
    </w:p>
    <w:p w14:paraId="4F44C548" w14:textId="1C68B9E1" w:rsidR="00770C95" w:rsidRDefault="00000000">
      <w:pPr>
        <w:pStyle w:val="TOC1"/>
        <w:tabs>
          <w:tab w:val="left" w:pos="1920"/>
          <w:tab w:val="right" w:leader="dot" w:pos="9064"/>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TOC \o "1-1" \t "Heading 2,1,Heading 3,2,Heading 4,3" \h \u </w:instrText>
      </w:r>
      <w:r>
        <w:fldChar w:fldCharType="separate"/>
      </w:r>
      <w:hyperlink w:anchor="_Toc216193274" w:history="1">
        <w:r w:rsidR="00770C95" w:rsidRPr="004B7D9C">
          <w:rPr>
            <w:rStyle w:val="Hyperlink"/>
            <w:noProof/>
            <w:lang w:val="vi-VN"/>
          </w:rPr>
          <w:t>CHƯƠNG 1.</w:t>
        </w:r>
        <w:r w:rsidR="00770C95">
          <w:rPr>
            <w:rFonts w:asciiTheme="minorHAnsi" w:eastAsiaTheme="minorEastAsia" w:hAnsiTheme="minorHAnsi" w:cstheme="minorBidi"/>
            <w:noProof/>
            <w:kern w:val="2"/>
            <w:sz w:val="24"/>
            <w:szCs w:val="24"/>
            <w:lang w:val="en-US"/>
            <w14:ligatures w14:val="standardContextual"/>
          </w:rPr>
          <w:tab/>
        </w:r>
        <w:r w:rsidR="00770C95" w:rsidRPr="004B7D9C">
          <w:rPr>
            <w:rStyle w:val="Hyperlink"/>
            <w:noProof/>
            <w:lang w:val="vi-VN"/>
          </w:rPr>
          <w:t>Tổng quan</w:t>
        </w:r>
        <w:r w:rsidR="00770C95">
          <w:rPr>
            <w:noProof/>
          </w:rPr>
          <w:tab/>
        </w:r>
        <w:r w:rsidR="00770C95">
          <w:rPr>
            <w:noProof/>
          </w:rPr>
          <w:fldChar w:fldCharType="begin"/>
        </w:r>
        <w:r w:rsidR="00770C95">
          <w:rPr>
            <w:noProof/>
          </w:rPr>
          <w:instrText xml:space="preserve"> PAGEREF _Toc216193274 \h </w:instrText>
        </w:r>
        <w:r w:rsidR="00770C95">
          <w:rPr>
            <w:noProof/>
          </w:rPr>
        </w:r>
        <w:r w:rsidR="00770C95">
          <w:rPr>
            <w:noProof/>
          </w:rPr>
          <w:fldChar w:fldCharType="separate"/>
        </w:r>
        <w:r w:rsidR="00770C95">
          <w:rPr>
            <w:noProof/>
          </w:rPr>
          <w:t>6</w:t>
        </w:r>
        <w:r w:rsidR="00770C95">
          <w:rPr>
            <w:noProof/>
          </w:rPr>
          <w:fldChar w:fldCharType="end"/>
        </w:r>
      </w:hyperlink>
    </w:p>
    <w:p w14:paraId="1C5144BC" w14:textId="04E72C8D" w:rsidR="00770C95" w:rsidRDefault="00770C95">
      <w:pPr>
        <w:pStyle w:val="TOC2"/>
        <w:tabs>
          <w:tab w:val="left" w:pos="1440"/>
          <w:tab w:val="right" w:leader="dot" w:pos="9064"/>
        </w:tabs>
        <w:ind w:left="520"/>
        <w:rPr>
          <w:rFonts w:asciiTheme="minorHAnsi" w:eastAsiaTheme="minorEastAsia" w:hAnsiTheme="minorHAnsi" w:cstheme="minorBidi"/>
          <w:noProof/>
          <w:kern w:val="2"/>
          <w:sz w:val="24"/>
          <w:szCs w:val="24"/>
          <w:lang w:val="en-US"/>
          <w14:ligatures w14:val="standardContextual"/>
        </w:rPr>
      </w:pPr>
      <w:hyperlink w:anchor="_Toc216193275" w:history="1">
        <w:r w:rsidRPr="004B7D9C">
          <w:rPr>
            <w:rStyle w:val="Hyperlink"/>
            <w:noProof/>
            <w:lang w:val="vi-VN"/>
          </w:rPr>
          <w:t>1.1.</w:t>
        </w:r>
        <w:r>
          <w:rPr>
            <w:rFonts w:asciiTheme="minorHAnsi" w:eastAsiaTheme="minorEastAsia" w:hAnsiTheme="minorHAnsi" w:cstheme="minorBidi"/>
            <w:noProof/>
            <w:kern w:val="2"/>
            <w:sz w:val="24"/>
            <w:szCs w:val="24"/>
            <w:lang w:val="en-US"/>
            <w14:ligatures w14:val="standardContextual"/>
          </w:rPr>
          <w:tab/>
        </w:r>
        <w:r w:rsidRPr="004B7D9C">
          <w:rPr>
            <w:rStyle w:val="Hyperlink"/>
            <w:noProof/>
            <w:lang w:val="vi-VN"/>
          </w:rPr>
          <w:t>Lí do chọn đề tài</w:t>
        </w:r>
        <w:r>
          <w:rPr>
            <w:noProof/>
          </w:rPr>
          <w:tab/>
        </w:r>
        <w:r>
          <w:rPr>
            <w:noProof/>
          </w:rPr>
          <w:fldChar w:fldCharType="begin"/>
        </w:r>
        <w:r>
          <w:rPr>
            <w:noProof/>
          </w:rPr>
          <w:instrText xml:space="preserve"> PAGEREF _Toc216193275 \h </w:instrText>
        </w:r>
        <w:r>
          <w:rPr>
            <w:noProof/>
          </w:rPr>
        </w:r>
        <w:r>
          <w:rPr>
            <w:noProof/>
          </w:rPr>
          <w:fldChar w:fldCharType="separate"/>
        </w:r>
        <w:r>
          <w:rPr>
            <w:noProof/>
          </w:rPr>
          <w:t>6</w:t>
        </w:r>
        <w:r>
          <w:rPr>
            <w:noProof/>
          </w:rPr>
          <w:fldChar w:fldCharType="end"/>
        </w:r>
      </w:hyperlink>
    </w:p>
    <w:p w14:paraId="74C69126" w14:textId="57489948" w:rsidR="00770C95" w:rsidRDefault="00770C95">
      <w:pPr>
        <w:pStyle w:val="TOC2"/>
        <w:tabs>
          <w:tab w:val="left" w:pos="1440"/>
          <w:tab w:val="right" w:leader="dot" w:pos="9064"/>
        </w:tabs>
        <w:ind w:left="520"/>
        <w:rPr>
          <w:rFonts w:asciiTheme="minorHAnsi" w:eastAsiaTheme="minorEastAsia" w:hAnsiTheme="minorHAnsi" w:cstheme="minorBidi"/>
          <w:noProof/>
          <w:kern w:val="2"/>
          <w:sz w:val="24"/>
          <w:szCs w:val="24"/>
          <w:lang w:val="en-US"/>
          <w14:ligatures w14:val="standardContextual"/>
        </w:rPr>
      </w:pPr>
      <w:hyperlink w:anchor="_Toc216193276" w:history="1">
        <w:r w:rsidRPr="004B7D9C">
          <w:rPr>
            <w:rStyle w:val="Hyperlink"/>
            <w:noProof/>
            <w:lang w:val="vi-VN"/>
          </w:rPr>
          <w:t>1.2.</w:t>
        </w:r>
        <w:r>
          <w:rPr>
            <w:rFonts w:asciiTheme="minorHAnsi" w:eastAsiaTheme="minorEastAsia" w:hAnsiTheme="minorHAnsi" w:cstheme="minorBidi"/>
            <w:noProof/>
            <w:kern w:val="2"/>
            <w:sz w:val="24"/>
            <w:szCs w:val="24"/>
            <w:lang w:val="en-US"/>
            <w14:ligatures w14:val="standardContextual"/>
          </w:rPr>
          <w:tab/>
        </w:r>
        <w:r w:rsidRPr="004B7D9C">
          <w:rPr>
            <w:rStyle w:val="Hyperlink"/>
            <w:noProof/>
            <w:lang w:val="vi-VN"/>
          </w:rPr>
          <w:t>Mục tiêu nghiên cứu</w:t>
        </w:r>
        <w:r>
          <w:rPr>
            <w:noProof/>
          </w:rPr>
          <w:tab/>
        </w:r>
        <w:r>
          <w:rPr>
            <w:noProof/>
          </w:rPr>
          <w:fldChar w:fldCharType="begin"/>
        </w:r>
        <w:r>
          <w:rPr>
            <w:noProof/>
          </w:rPr>
          <w:instrText xml:space="preserve"> PAGEREF _Toc216193276 \h </w:instrText>
        </w:r>
        <w:r>
          <w:rPr>
            <w:noProof/>
          </w:rPr>
        </w:r>
        <w:r>
          <w:rPr>
            <w:noProof/>
          </w:rPr>
          <w:fldChar w:fldCharType="separate"/>
        </w:r>
        <w:r>
          <w:rPr>
            <w:noProof/>
          </w:rPr>
          <w:t>6</w:t>
        </w:r>
        <w:r>
          <w:rPr>
            <w:noProof/>
          </w:rPr>
          <w:fldChar w:fldCharType="end"/>
        </w:r>
      </w:hyperlink>
    </w:p>
    <w:p w14:paraId="00BB4922" w14:textId="3E2C9215" w:rsidR="00770C95" w:rsidRDefault="00770C95">
      <w:pPr>
        <w:pStyle w:val="TOC3"/>
        <w:tabs>
          <w:tab w:val="left" w:pos="2073"/>
          <w:tab w:val="right" w:leader="dot" w:pos="9064"/>
        </w:tabs>
        <w:ind w:left="1040"/>
        <w:rPr>
          <w:rFonts w:asciiTheme="minorHAnsi" w:eastAsiaTheme="minorEastAsia" w:hAnsiTheme="minorHAnsi" w:cstheme="minorBidi"/>
          <w:noProof/>
          <w:kern w:val="2"/>
          <w:sz w:val="24"/>
          <w:szCs w:val="24"/>
          <w:lang w:val="en-US"/>
          <w14:ligatures w14:val="standardContextual"/>
        </w:rPr>
      </w:pPr>
      <w:hyperlink w:anchor="_Toc216193277" w:history="1">
        <w:r w:rsidRPr="004B7D9C">
          <w:rPr>
            <w:rStyle w:val="Hyperlink"/>
            <w:noProof/>
            <w:lang w:val="vi-VN"/>
          </w:rPr>
          <w:t>1.2.1.</w:t>
        </w:r>
        <w:r>
          <w:rPr>
            <w:rFonts w:asciiTheme="minorHAnsi" w:eastAsiaTheme="minorEastAsia" w:hAnsiTheme="minorHAnsi" w:cstheme="minorBidi"/>
            <w:noProof/>
            <w:kern w:val="2"/>
            <w:sz w:val="24"/>
            <w:szCs w:val="24"/>
            <w:lang w:val="en-US"/>
            <w14:ligatures w14:val="standardContextual"/>
          </w:rPr>
          <w:tab/>
        </w:r>
        <w:r w:rsidRPr="004B7D9C">
          <w:rPr>
            <w:rStyle w:val="Hyperlink"/>
            <w:noProof/>
            <w:lang w:val="vi-VN"/>
          </w:rPr>
          <w:t>Mục tiêu chính</w:t>
        </w:r>
        <w:r>
          <w:rPr>
            <w:noProof/>
          </w:rPr>
          <w:tab/>
        </w:r>
        <w:r>
          <w:rPr>
            <w:noProof/>
          </w:rPr>
          <w:fldChar w:fldCharType="begin"/>
        </w:r>
        <w:r>
          <w:rPr>
            <w:noProof/>
          </w:rPr>
          <w:instrText xml:space="preserve"> PAGEREF _Toc216193277 \h </w:instrText>
        </w:r>
        <w:r>
          <w:rPr>
            <w:noProof/>
          </w:rPr>
        </w:r>
        <w:r>
          <w:rPr>
            <w:noProof/>
          </w:rPr>
          <w:fldChar w:fldCharType="separate"/>
        </w:r>
        <w:r>
          <w:rPr>
            <w:noProof/>
          </w:rPr>
          <w:t>6</w:t>
        </w:r>
        <w:r>
          <w:rPr>
            <w:noProof/>
          </w:rPr>
          <w:fldChar w:fldCharType="end"/>
        </w:r>
      </w:hyperlink>
    </w:p>
    <w:p w14:paraId="2BF1473D" w14:textId="778E06E2" w:rsidR="00770C95" w:rsidRDefault="00770C95">
      <w:pPr>
        <w:pStyle w:val="TOC3"/>
        <w:tabs>
          <w:tab w:val="left" w:pos="2073"/>
          <w:tab w:val="right" w:leader="dot" w:pos="9064"/>
        </w:tabs>
        <w:ind w:left="1040"/>
        <w:rPr>
          <w:rFonts w:asciiTheme="minorHAnsi" w:eastAsiaTheme="minorEastAsia" w:hAnsiTheme="minorHAnsi" w:cstheme="minorBidi"/>
          <w:noProof/>
          <w:kern w:val="2"/>
          <w:sz w:val="24"/>
          <w:szCs w:val="24"/>
          <w:lang w:val="en-US"/>
          <w14:ligatures w14:val="standardContextual"/>
        </w:rPr>
      </w:pPr>
      <w:hyperlink w:anchor="_Toc216193278" w:history="1">
        <w:r w:rsidRPr="004B7D9C">
          <w:rPr>
            <w:rStyle w:val="Hyperlink"/>
            <w:noProof/>
            <w:lang w:val="vi-VN"/>
          </w:rPr>
          <w:t>1.2.2.</w:t>
        </w:r>
        <w:r>
          <w:rPr>
            <w:rFonts w:asciiTheme="minorHAnsi" w:eastAsiaTheme="minorEastAsia" w:hAnsiTheme="minorHAnsi" w:cstheme="minorBidi"/>
            <w:noProof/>
            <w:kern w:val="2"/>
            <w:sz w:val="24"/>
            <w:szCs w:val="24"/>
            <w:lang w:val="en-US"/>
            <w14:ligatures w14:val="standardContextual"/>
          </w:rPr>
          <w:tab/>
        </w:r>
        <w:r w:rsidRPr="004B7D9C">
          <w:rPr>
            <w:rStyle w:val="Hyperlink"/>
            <w:noProof/>
            <w:lang w:val="vi-VN"/>
          </w:rPr>
          <w:t>Mục tiêu cụ thể</w:t>
        </w:r>
        <w:r>
          <w:rPr>
            <w:noProof/>
          </w:rPr>
          <w:tab/>
        </w:r>
        <w:r>
          <w:rPr>
            <w:noProof/>
          </w:rPr>
          <w:fldChar w:fldCharType="begin"/>
        </w:r>
        <w:r>
          <w:rPr>
            <w:noProof/>
          </w:rPr>
          <w:instrText xml:space="preserve"> PAGEREF _Toc216193278 \h </w:instrText>
        </w:r>
        <w:r>
          <w:rPr>
            <w:noProof/>
          </w:rPr>
        </w:r>
        <w:r>
          <w:rPr>
            <w:noProof/>
          </w:rPr>
          <w:fldChar w:fldCharType="separate"/>
        </w:r>
        <w:r>
          <w:rPr>
            <w:noProof/>
          </w:rPr>
          <w:t>7</w:t>
        </w:r>
        <w:r>
          <w:rPr>
            <w:noProof/>
          </w:rPr>
          <w:fldChar w:fldCharType="end"/>
        </w:r>
      </w:hyperlink>
    </w:p>
    <w:p w14:paraId="6246B73E" w14:textId="2057BCDD" w:rsidR="00770C95" w:rsidRDefault="00770C95">
      <w:pPr>
        <w:pStyle w:val="TOC2"/>
        <w:tabs>
          <w:tab w:val="left" w:pos="1440"/>
          <w:tab w:val="right" w:leader="dot" w:pos="9064"/>
        </w:tabs>
        <w:ind w:left="520"/>
        <w:rPr>
          <w:rFonts w:asciiTheme="minorHAnsi" w:eastAsiaTheme="minorEastAsia" w:hAnsiTheme="minorHAnsi" w:cstheme="minorBidi"/>
          <w:noProof/>
          <w:kern w:val="2"/>
          <w:sz w:val="24"/>
          <w:szCs w:val="24"/>
          <w:lang w:val="en-US"/>
          <w14:ligatures w14:val="standardContextual"/>
        </w:rPr>
      </w:pPr>
      <w:hyperlink w:anchor="_Toc216193279" w:history="1">
        <w:r w:rsidRPr="004B7D9C">
          <w:rPr>
            <w:rStyle w:val="Hyperlink"/>
            <w:noProof/>
            <w:lang w:val="vi-VN"/>
          </w:rPr>
          <w:t>1.3.</w:t>
        </w:r>
        <w:r>
          <w:rPr>
            <w:rFonts w:asciiTheme="minorHAnsi" w:eastAsiaTheme="minorEastAsia" w:hAnsiTheme="minorHAnsi" w:cstheme="minorBidi"/>
            <w:noProof/>
            <w:kern w:val="2"/>
            <w:sz w:val="24"/>
            <w:szCs w:val="24"/>
            <w:lang w:val="en-US"/>
            <w14:ligatures w14:val="standardContextual"/>
          </w:rPr>
          <w:tab/>
        </w:r>
        <w:r w:rsidRPr="004B7D9C">
          <w:rPr>
            <w:rStyle w:val="Hyperlink"/>
            <w:noProof/>
            <w:lang w:val="vi-VN"/>
          </w:rPr>
          <w:t>Phạm vi nghiên cứu</w:t>
        </w:r>
        <w:r>
          <w:rPr>
            <w:noProof/>
          </w:rPr>
          <w:tab/>
        </w:r>
        <w:r>
          <w:rPr>
            <w:noProof/>
          </w:rPr>
          <w:fldChar w:fldCharType="begin"/>
        </w:r>
        <w:r>
          <w:rPr>
            <w:noProof/>
          </w:rPr>
          <w:instrText xml:space="preserve"> PAGEREF _Toc216193279 \h </w:instrText>
        </w:r>
        <w:r>
          <w:rPr>
            <w:noProof/>
          </w:rPr>
        </w:r>
        <w:r>
          <w:rPr>
            <w:noProof/>
          </w:rPr>
          <w:fldChar w:fldCharType="separate"/>
        </w:r>
        <w:r>
          <w:rPr>
            <w:noProof/>
          </w:rPr>
          <w:t>7</w:t>
        </w:r>
        <w:r>
          <w:rPr>
            <w:noProof/>
          </w:rPr>
          <w:fldChar w:fldCharType="end"/>
        </w:r>
      </w:hyperlink>
    </w:p>
    <w:p w14:paraId="4DF0A0D3" w14:textId="3ABF42C2" w:rsidR="00770C95" w:rsidRDefault="00770C95">
      <w:pPr>
        <w:pStyle w:val="TOC2"/>
        <w:tabs>
          <w:tab w:val="left" w:pos="1440"/>
          <w:tab w:val="right" w:leader="dot" w:pos="9064"/>
        </w:tabs>
        <w:ind w:left="520"/>
        <w:rPr>
          <w:rFonts w:asciiTheme="minorHAnsi" w:eastAsiaTheme="minorEastAsia" w:hAnsiTheme="minorHAnsi" w:cstheme="minorBidi"/>
          <w:noProof/>
          <w:kern w:val="2"/>
          <w:sz w:val="24"/>
          <w:szCs w:val="24"/>
          <w:lang w:val="en-US"/>
          <w14:ligatures w14:val="standardContextual"/>
        </w:rPr>
      </w:pPr>
      <w:hyperlink w:anchor="_Toc216193280" w:history="1">
        <w:r w:rsidRPr="004B7D9C">
          <w:rPr>
            <w:rStyle w:val="Hyperlink"/>
            <w:noProof/>
            <w:lang w:val="vi-VN"/>
          </w:rPr>
          <w:t>1.4.</w:t>
        </w:r>
        <w:r>
          <w:rPr>
            <w:rFonts w:asciiTheme="minorHAnsi" w:eastAsiaTheme="minorEastAsia" w:hAnsiTheme="minorHAnsi" w:cstheme="minorBidi"/>
            <w:noProof/>
            <w:kern w:val="2"/>
            <w:sz w:val="24"/>
            <w:szCs w:val="24"/>
            <w:lang w:val="en-US"/>
            <w14:ligatures w14:val="standardContextual"/>
          </w:rPr>
          <w:tab/>
        </w:r>
        <w:r w:rsidRPr="004B7D9C">
          <w:rPr>
            <w:rStyle w:val="Hyperlink"/>
            <w:noProof/>
            <w:lang w:val="vi-VN"/>
          </w:rPr>
          <w:t>Phương pháp nghiên cứu</w:t>
        </w:r>
        <w:r>
          <w:rPr>
            <w:noProof/>
          </w:rPr>
          <w:tab/>
        </w:r>
        <w:r>
          <w:rPr>
            <w:noProof/>
          </w:rPr>
          <w:fldChar w:fldCharType="begin"/>
        </w:r>
        <w:r>
          <w:rPr>
            <w:noProof/>
          </w:rPr>
          <w:instrText xml:space="preserve"> PAGEREF _Toc216193280 \h </w:instrText>
        </w:r>
        <w:r>
          <w:rPr>
            <w:noProof/>
          </w:rPr>
        </w:r>
        <w:r>
          <w:rPr>
            <w:noProof/>
          </w:rPr>
          <w:fldChar w:fldCharType="separate"/>
        </w:r>
        <w:r>
          <w:rPr>
            <w:noProof/>
          </w:rPr>
          <w:t>8</w:t>
        </w:r>
        <w:r>
          <w:rPr>
            <w:noProof/>
          </w:rPr>
          <w:fldChar w:fldCharType="end"/>
        </w:r>
      </w:hyperlink>
    </w:p>
    <w:p w14:paraId="235691FA" w14:textId="415244DA" w:rsidR="00770C95" w:rsidRDefault="00770C95">
      <w:pPr>
        <w:pStyle w:val="TOC3"/>
        <w:tabs>
          <w:tab w:val="left" w:pos="2073"/>
          <w:tab w:val="right" w:leader="dot" w:pos="9064"/>
        </w:tabs>
        <w:ind w:left="1040"/>
        <w:rPr>
          <w:rFonts w:asciiTheme="minorHAnsi" w:eastAsiaTheme="minorEastAsia" w:hAnsiTheme="minorHAnsi" w:cstheme="minorBidi"/>
          <w:noProof/>
          <w:kern w:val="2"/>
          <w:sz w:val="24"/>
          <w:szCs w:val="24"/>
          <w:lang w:val="en-US"/>
          <w14:ligatures w14:val="standardContextual"/>
        </w:rPr>
      </w:pPr>
      <w:hyperlink w:anchor="_Toc216193281" w:history="1">
        <w:r w:rsidRPr="004B7D9C">
          <w:rPr>
            <w:rStyle w:val="Hyperlink"/>
            <w:noProof/>
            <w:lang w:val="vi-VN"/>
          </w:rPr>
          <w:t>1.4.1.</w:t>
        </w:r>
        <w:r>
          <w:rPr>
            <w:rFonts w:asciiTheme="minorHAnsi" w:eastAsiaTheme="minorEastAsia" w:hAnsiTheme="minorHAnsi" w:cstheme="minorBidi"/>
            <w:noProof/>
            <w:kern w:val="2"/>
            <w:sz w:val="24"/>
            <w:szCs w:val="24"/>
            <w:lang w:val="en-US"/>
            <w14:ligatures w14:val="standardContextual"/>
          </w:rPr>
          <w:tab/>
        </w:r>
        <w:r w:rsidRPr="004B7D9C">
          <w:rPr>
            <w:rStyle w:val="Hyperlink"/>
            <w:noProof/>
            <w:lang w:val="vi-VN"/>
          </w:rPr>
          <w:t>Phương pháp nghiên cứu lí thuyết</w:t>
        </w:r>
        <w:r>
          <w:rPr>
            <w:noProof/>
          </w:rPr>
          <w:tab/>
        </w:r>
        <w:r>
          <w:rPr>
            <w:noProof/>
          </w:rPr>
          <w:fldChar w:fldCharType="begin"/>
        </w:r>
        <w:r>
          <w:rPr>
            <w:noProof/>
          </w:rPr>
          <w:instrText xml:space="preserve"> PAGEREF _Toc216193281 \h </w:instrText>
        </w:r>
        <w:r>
          <w:rPr>
            <w:noProof/>
          </w:rPr>
        </w:r>
        <w:r>
          <w:rPr>
            <w:noProof/>
          </w:rPr>
          <w:fldChar w:fldCharType="separate"/>
        </w:r>
        <w:r>
          <w:rPr>
            <w:noProof/>
          </w:rPr>
          <w:t>8</w:t>
        </w:r>
        <w:r>
          <w:rPr>
            <w:noProof/>
          </w:rPr>
          <w:fldChar w:fldCharType="end"/>
        </w:r>
      </w:hyperlink>
    </w:p>
    <w:p w14:paraId="4B2AD6B2" w14:textId="7E463E42" w:rsidR="00770C95" w:rsidRDefault="00770C95">
      <w:pPr>
        <w:pStyle w:val="TOC3"/>
        <w:tabs>
          <w:tab w:val="left" w:pos="2073"/>
          <w:tab w:val="right" w:leader="dot" w:pos="9064"/>
        </w:tabs>
        <w:ind w:left="1040"/>
        <w:rPr>
          <w:rFonts w:asciiTheme="minorHAnsi" w:eastAsiaTheme="minorEastAsia" w:hAnsiTheme="minorHAnsi" w:cstheme="minorBidi"/>
          <w:noProof/>
          <w:kern w:val="2"/>
          <w:sz w:val="24"/>
          <w:szCs w:val="24"/>
          <w:lang w:val="en-US"/>
          <w14:ligatures w14:val="standardContextual"/>
        </w:rPr>
      </w:pPr>
      <w:hyperlink w:anchor="_Toc216193282" w:history="1">
        <w:r w:rsidRPr="004B7D9C">
          <w:rPr>
            <w:rStyle w:val="Hyperlink"/>
            <w:noProof/>
            <w:lang w:val="vi-VN"/>
          </w:rPr>
          <w:t>1.4.2.</w:t>
        </w:r>
        <w:r>
          <w:rPr>
            <w:rFonts w:asciiTheme="minorHAnsi" w:eastAsiaTheme="minorEastAsia" w:hAnsiTheme="minorHAnsi" w:cstheme="minorBidi"/>
            <w:noProof/>
            <w:kern w:val="2"/>
            <w:sz w:val="24"/>
            <w:szCs w:val="24"/>
            <w:lang w:val="en-US"/>
            <w14:ligatures w14:val="standardContextual"/>
          </w:rPr>
          <w:tab/>
        </w:r>
        <w:r w:rsidRPr="004B7D9C">
          <w:rPr>
            <w:rStyle w:val="Hyperlink"/>
            <w:noProof/>
            <w:lang w:val="vi-VN"/>
          </w:rPr>
          <w:t>Phương pháp nghiên cứu thực nghiệm</w:t>
        </w:r>
        <w:r>
          <w:rPr>
            <w:noProof/>
          </w:rPr>
          <w:tab/>
        </w:r>
        <w:r>
          <w:rPr>
            <w:noProof/>
          </w:rPr>
          <w:fldChar w:fldCharType="begin"/>
        </w:r>
        <w:r>
          <w:rPr>
            <w:noProof/>
          </w:rPr>
          <w:instrText xml:space="preserve"> PAGEREF _Toc216193282 \h </w:instrText>
        </w:r>
        <w:r>
          <w:rPr>
            <w:noProof/>
          </w:rPr>
        </w:r>
        <w:r>
          <w:rPr>
            <w:noProof/>
          </w:rPr>
          <w:fldChar w:fldCharType="separate"/>
        </w:r>
        <w:r>
          <w:rPr>
            <w:noProof/>
          </w:rPr>
          <w:t>8</w:t>
        </w:r>
        <w:r>
          <w:rPr>
            <w:noProof/>
          </w:rPr>
          <w:fldChar w:fldCharType="end"/>
        </w:r>
      </w:hyperlink>
    </w:p>
    <w:p w14:paraId="457B5151" w14:textId="18D07391" w:rsidR="00770C95" w:rsidRDefault="00770C95">
      <w:pPr>
        <w:pStyle w:val="TOC3"/>
        <w:tabs>
          <w:tab w:val="left" w:pos="2073"/>
          <w:tab w:val="right" w:leader="dot" w:pos="9064"/>
        </w:tabs>
        <w:ind w:left="1040"/>
        <w:rPr>
          <w:rFonts w:asciiTheme="minorHAnsi" w:eastAsiaTheme="minorEastAsia" w:hAnsiTheme="minorHAnsi" w:cstheme="minorBidi"/>
          <w:noProof/>
          <w:kern w:val="2"/>
          <w:sz w:val="24"/>
          <w:szCs w:val="24"/>
          <w:lang w:val="en-US"/>
          <w14:ligatures w14:val="standardContextual"/>
        </w:rPr>
      </w:pPr>
      <w:hyperlink w:anchor="_Toc216193283" w:history="1">
        <w:r w:rsidRPr="004B7D9C">
          <w:rPr>
            <w:rStyle w:val="Hyperlink"/>
            <w:noProof/>
            <w:lang w:val="vi-VN"/>
          </w:rPr>
          <w:t>1.4.3.</w:t>
        </w:r>
        <w:r>
          <w:rPr>
            <w:rFonts w:asciiTheme="minorHAnsi" w:eastAsiaTheme="minorEastAsia" w:hAnsiTheme="minorHAnsi" w:cstheme="minorBidi"/>
            <w:noProof/>
            <w:kern w:val="2"/>
            <w:sz w:val="24"/>
            <w:szCs w:val="24"/>
            <w:lang w:val="en-US"/>
            <w14:ligatures w14:val="standardContextual"/>
          </w:rPr>
          <w:tab/>
        </w:r>
        <w:r w:rsidRPr="004B7D9C">
          <w:rPr>
            <w:rStyle w:val="Hyperlink"/>
            <w:noProof/>
            <w:lang w:val="vi-VN"/>
          </w:rPr>
          <w:t>Phương pháp thu thập dữ liệu</w:t>
        </w:r>
        <w:r>
          <w:rPr>
            <w:noProof/>
          </w:rPr>
          <w:tab/>
        </w:r>
        <w:r>
          <w:rPr>
            <w:noProof/>
          </w:rPr>
          <w:fldChar w:fldCharType="begin"/>
        </w:r>
        <w:r>
          <w:rPr>
            <w:noProof/>
          </w:rPr>
          <w:instrText xml:space="preserve"> PAGEREF _Toc216193283 \h </w:instrText>
        </w:r>
        <w:r>
          <w:rPr>
            <w:noProof/>
          </w:rPr>
        </w:r>
        <w:r>
          <w:rPr>
            <w:noProof/>
          </w:rPr>
          <w:fldChar w:fldCharType="separate"/>
        </w:r>
        <w:r>
          <w:rPr>
            <w:noProof/>
          </w:rPr>
          <w:t>8</w:t>
        </w:r>
        <w:r>
          <w:rPr>
            <w:noProof/>
          </w:rPr>
          <w:fldChar w:fldCharType="end"/>
        </w:r>
      </w:hyperlink>
    </w:p>
    <w:p w14:paraId="26EB646C" w14:textId="3F5797E7" w:rsidR="00770C95" w:rsidRDefault="00770C95">
      <w:pPr>
        <w:pStyle w:val="TOC3"/>
        <w:tabs>
          <w:tab w:val="left" w:pos="2073"/>
          <w:tab w:val="right" w:leader="dot" w:pos="9064"/>
        </w:tabs>
        <w:ind w:left="1040"/>
        <w:rPr>
          <w:rFonts w:asciiTheme="minorHAnsi" w:eastAsiaTheme="minorEastAsia" w:hAnsiTheme="minorHAnsi" w:cstheme="minorBidi"/>
          <w:noProof/>
          <w:kern w:val="2"/>
          <w:sz w:val="24"/>
          <w:szCs w:val="24"/>
          <w:lang w:val="en-US"/>
          <w14:ligatures w14:val="standardContextual"/>
        </w:rPr>
      </w:pPr>
      <w:hyperlink w:anchor="_Toc216193284" w:history="1">
        <w:r w:rsidRPr="004B7D9C">
          <w:rPr>
            <w:rStyle w:val="Hyperlink"/>
            <w:noProof/>
            <w:lang w:val="vi-VN"/>
          </w:rPr>
          <w:t>1.4.4.</w:t>
        </w:r>
        <w:r>
          <w:rPr>
            <w:rFonts w:asciiTheme="minorHAnsi" w:eastAsiaTheme="minorEastAsia" w:hAnsiTheme="minorHAnsi" w:cstheme="minorBidi"/>
            <w:noProof/>
            <w:kern w:val="2"/>
            <w:sz w:val="24"/>
            <w:szCs w:val="24"/>
            <w:lang w:val="en-US"/>
            <w14:ligatures w14:val="standardContextual"/>
          </w:rPr>
          <w:tab/>
        </w:r>
        <w:r w:rsidRPr="004B7D9C">
          <w:rPr>
            <w:rStyle w:val="Hyperlink"/>
            <w:noProof/>
            <w:lang w:val="vi-VN"/>
          </w:rPr>
          <w:t>Phương pháp phân tích</w:t>
        </w:r>
        <w:r>
          <w:rPr>
            <w:noProof/>
          </w:rPr>
          <w:tab/>
        </w:r>
        <w:r>
          <w:rPr>
            <w:noProof/>
          </w:rPr>
          <w:fldChar w:fldCharType="begin"/>
        </w:r>
        <w:r>
          <w:rPr>
            <w:noProof/>
          </w:rPr>
          <w:instrText xml:space="preserve"> PAGEREF _Toc216193284 \h </w:instrText>
        </w:r>
        <w:r>
          <w:rPr>
            <w:noProof/>
          </w:rPr>
        </w:r>
        <w:r>
          <w:rPr>
            <w:noProof/>
          </w:rPr>
          <w:fldChar w:fldCharType="separate"/>
        </w:r>
        <w:r>
          <w:rPr>
            <w:noProof/>
          </w:rPr>
          <w:t>8</w:t>
        </w:r>
        <w:r>
          <w:rPr>
            <w:noProof/>
          </w:rPr>
          <w:fldChar w:fldCharType="end"/>
        </w:r>
      </w:hyperlink>
    </w:p>
    <w:p w14:paraId="2F784E77" w14:textId="156418E3" w:rsidR="00770C95" w:rsidRDefault="00770C95">
      <w:pPr>
        <w:pStyle w:val="TOC2"/>
        <w:tabs>
          <w:tab w:val="left" w:pos="1440"/>
          <w:tab w:val="right" w:leader="dot" w:pos="9064"/>
        </w:tabs>
        <w:ind w:left="520"/>
        <w:rPr>
          <w:rFonts w:asciiTheme="minorHAnsi" w:eastAsiaTheme="minorEastAsia" w:hAnsiTheme="minorHAnsi" w:cstheme="minorBidi"/>
          <w:noProof/>
          <w:kern w:val="2"/>
          <w:sz w:val="24"/>
          <w:szCs w:val="24"/>
          <w:lang w:val="en-US"/>
          <w14:ligatures w14:val="standardContextual"/>
        </w:rPr>
      </w:pPr>
      <w:hyperlink w:anchor="_Toc216193285" w:history="1">
        <w:r w:rsidRPr="004B7D9C">
          <w:rPr>
            <w:rStyle w:val="Hyperlink"/>
            <w:noProof/>
            <w:lang w:val="vi-VN"/>
          </w:rPr>
          <w:t>1.5.</w:t>
        </w:r>
        <w:r>
          <w:rPr>
            <w:rFonts w:asciiTheme="minorHAnsi" w:eastAsiaTheme="minorEastAsia" w:hAnsiTheme="minorHAnsi" w:cstheme="minorBidi"/>
            <w:noProof/>
            <w:kern w:val="2"/>
            <w:sz w:val="24"/>
            <w:szCs w:val="24"/>
            <w:lang w:val="en-US"/>
            <w14:ligatures w14:val="standardContextual"/>
          </w:rPr>
          <w:tab/>
        </w:r>
        <w:r w:rsidRPr="004B7D9C">
          <w:rPr>
            <w:rStyle w:val="Hyperlink"/>
            <w:noProof/>
            <w:lang w:val="vi-VN"/>
          </w:rPr>
          <w:t>Kết cầu đồ án</w:t>
        </w:r>
        <w:r>
          <w:rPr>
            <w:noProof/>
          </w:rPr>
          <w:tab/>
        </w:r>
        <w:r>
          <w:rPr>
            <w:noProof/>
          </w:rPr>
          <w:fldChar w:fldCharType="begin"/>
        </w:r>
        <w:r>
          <w:rPr>
            <w:noProof/>
          </w:rPr>
          <w:instrText xml:space="preserve"> PAGEREF _Toc216193285 \h </w:instrText>
        </w:r>
        <w:r>
          <w:rPr>
            <w:noProof/>
          </w:rPr>
        </w:r>
        <w:r>
          <w:rPr>
            <w:noProof/>
          </w:rPr>
          <w:fldChar w:fldCharType="separate"/>
        </w:r>
        <w:r>
          <w:rPr>
            <w:noProof/>
          </w:rPr>
          <w:t>9</w:t>
        </w:r>
        <w:r>
          <w:rPr>
            <w:noProof/>
          </w:rPr>
          <w:fldChar w:fldCharType="end"/>
        </w:r>
      </w:hyperlink>
    </w:p>
    <w:p w14:paraId="3566ECCB" w14:textId="03156890" w:rsidR="00770C95" w:rsidRDefault="00770C95">
      <w:pPr>
        <w:pStyle w:val="TOC1"/>
        <w:tabs>
          <w:tab w:val="left" w:pos="1920"/>
          <w:tab w:val="right" w:leader="dot" w:pos="9064"/>
        </w:tabs>
        <w:rPr>
          <w:rFonts w:asciiTheme="minorHAnsi" w:eastAsiaTheme="minorEastAsia" w:hAnsiTheme="minorHAnsi" w:cstheme="minorBidi"/>
          <w:noProof/>
          <w:kern w:val="2"/>
          <w:sz w:val="24"/>
          <w:szCs w:val="24"/>
          <w:lang w:val="en-US"/>
          <w14:ligatures w14:val="standardContextual"/>
        </w:rPr>
      </w:pPr>
      <w:hyperlink w:anchor="_Toc216193286" w:history="1">
        <w:r w:rsidRPr="004B7D9C">
          <w:rPr>
            <w:rStyle w:val="Hyperlink"/>
            <w:noProof/>
            <w:lang w:val="vi-VN"/>
          </w:rPr>
          <w:t>CHƯƠNG 2.</w:t>
        </w:r>
        <w:r>
          <w:rPr>
            <w:rFonts w:asciiTheme="minorHAnsi" w:eastAsiaTheme="minorEastAsia" w:hAnsiTheme="minorHAnsi" w:cstheme="minorBidi"/>
            <w:noProof/>
            <w:kern w:val="2"/>
            <w:sz w:val="24"/>
            <w:szCs w:val="24"/>
            <w:lang w:val="en-US"/>
            <w14:ligatures w14:val="standardContextual"/>
          </w:rPr>
          <w:tab/>
        </w:r>
        <w:r w:rsidRPr="004B7D9C">
          <w:rPr>
            <w:rStyle w:val="Hyperlink"/>
            <w:noProof/>
            <w:lang w:val="vi-VN"/>
          </w:rPr>
          <w:t>Tổng quan lí thuyết</w:t>
        </w:r>
        <w:r>
          <w:rPr>
            <w:noProof/>
          </w:rPr>
          <w:tab/>
        </w:r>
        <w:r>
          <w:rPr>
            <w:noProof/>
          </w:rPr>
          <w:fldChar w:fldCharType="begin"/>
        </w:r>
        <w:r>
          <w:rPr>
            <w:noProof/>
          </w:rPr>
          <w:instrText xml:space="preserve"> PAGEREF _Toc216193286 \h </w:instrText>
        </w:r>
        <w:r>
          <w:rPr>
            <w:noProof/>
          </w:rPr>
        </w:r>
        <w:r>
          <w:rPr>
            <w:noProof/>
          </w:rPr>
          <w:fldChar w:fldCharType="separate"/>
        </w:r>
        <w:r>
          <w:rPr>
            <w:noProof/>
          </w:rPr>
          <w:t>10</w:t>
        </w:r>
        <w:r>
          <w:rPr>
            <w:noProof/>
          </w:rPr>
          <w:fldChar w:fldCharType="end"/>
        </w:r>
      </w:hyperlink>
    </w:p>
    <w:p w14:paraId="4896FF1D" w14:textId="6032595F" w:rsidR="00770C95" w:rsidRDefault="00770C95">
      <w:pPr>
        <w:pStyle w:val="TOC2"/>
        <w:tabs>
          <w:tab w:val="left" w:pos="1440"/>
          <w:tab w:val="right" w:leader="dot" w:pos="9064"/>
        </w:tabs>
        <w:ind w:left="520"/>
        <w:rPr>
          <w:rFonts w:asciiTheme="minorHAnsi" w:eastAsiaTheme="minorEastAsia" w:hAnsiTheme="minorHAnsi" w:cstheme="minorBidi"/>
          <w:noProof/>
          <w:kern w:val="2"/>
          <w:sz w:val="24"/>
          <w:szCs w:val="24"/>
          <w:lang w:val="en-US"/>
          <w14:ligatures w14:val="standardContextual"/>
        </w:rPr>
      </w:pPr>
      <w:hyperlink w:anchor="_Toc216193287" w:history="1">
        <w:r w:rsidRPr="004B7D9C">
          <w:rPr>
            <w:rStyle w:val="Hyperlink"/>
            <w:noProof/>
            <w:lang w:val="vi-VN"/>
          </w:rPr>
          <w:t>2.1.</w:t>
        </w:r>
        <w:r>
          <w:rPr>
            <w:rFonts w:asciiTheme="minorHAnsi" w:eastAsiaTheme="minorEastAsia" w:hAnsiTheme="minorHAnsi" w:cstheme="minorBidi"/>
            <w:noProof/>
            <w:kern w:val="2"/>
            <w:sz w:val="24"/>
            <w:szCs w:val="24"/>
            <w:lang w:val="en-US"/>
            <w14:ligatures w14:val="standardContextual"/>
          </w:rPr>
          <w:tab/>
        </w:r>
        <w:r w:rsidRPr="004B7D9C">
          <w:rPr>
            <w:rStyle w:val="Hyperlink"/>
            <w:noProof/>
            <w:lang w:val="vi-VN"/>
          </w:rPr>
          <w:t>Tổng quan về học sâu trong phân loại ảnh</w:t>
        </w:r>
        <w:r>
          <w:rPr>
            <w:noProof/>
          </w:rPr>
          <w:tab/>
        </w:r>
        <w:r>
          <w:rPr>
            <w:noProof/>
          </w:rPr>
          <w:fldChar w:fldCharType="begin"/>
        </w:r>
        <w:r>
          <w:rPr>
            <w:noProof/>
          </w:rPr>
          <w:instrText xml:space="preserve"> PAGEREF _Toc216193287 \h </w:instrText>
        </w:r>
        <w:r>
          <w:rPr>
            <w:noProof/>
          </w:rPr>
        </w:r>
        <w:r>
          <w:rPr>
            <w:noProof/>
          </w:rPr>
          <w:fldChar w:fldCharType="separate"/>
        </w:r>
        <w:r>
          <w:rPr>
            <w:noProof/>
          </w:rPr>
          <w:t>10</w:t>
        </w:r>
        <w:r>
          <w:rPr>
            <w:noProof/>
          </w:rPr>
          <w:fldChar w:fldCharType="end"/>
        </w:r>
      </w:hyperlink>
    </w:p>
    <w:p w14:paraId="63C5CD6E" w14:textId="17A53D01" w:rsidR="00770C95" w:rsidRDefault="00770C95">
      <w:pPr>
        <w:pStyle w:val="TOC2"/>
        <w:tabs>
          <w:tab w:val="left" w:pos="1440"/>
          <w:tab w:val="right" w:leader="dot" w:pos="9064"/>
        </w:tabs>
        <w:ind w:left="520"/>
        <w:rPr>
          <w:rFonts w:asciiTheme="minorHAnsi" w:eastAsiaTheme="minorEastAsia" w:hAnsiTheme="minorHAnsi" w:cstheme="minorBidi"/>
          <w:noProof/>
          <w:kern w:val="2"/>
          <w:sz w:val="24"/>
          <w:szCs w:val="24"/>
          <w:lang w:val="en-US"/>
          <w14:ligatures w14:val="standardContextual"/>
        </w:rPr>
      </w:pPr>
      <w:hyperlink w:anchor="_Toc216193288" w:history="1">
        <w:r w:rsidRPr="004B7D9C">
          <w:rPr>
            <w:rStyle w:val="Hyperlink"/>
            <w:noProof/>
            <w:lang w:val="vi-VN"/>
          </w:rPr>
          <w:t>2.2.</w:t>
        </w:r>
        <w:r>
          <w:rPr>
            <w:rFonts w:asciiTheme="minorHAnsi" w:eastAsiaTheme="minorEastAsia" w:hAnsiTheme="minorHAnsi" w:cstheme="minorBidi"/>
            <w:noProof/>
            <w:kern w:val="2"/>
            <w:sz w:val="24"/>
            <w:szCs w:val="24"/>
            <w:lang w:val="en-US"/>
            <w14:ligatures w14:val="standardContextual"/>
          </w:rPr>
          <w:tab/>
        </w:r>
        <w:r w:rsidRPr="004B7D9C">
          <w:rPr>
            <w:rStyle w:val="Hyperlink"/>
            <w:noProof/>
          </w:rPr>
          <w:t>Các mô hình đề</w:t>
        </w:r>
        <w:r w:rsidRPr="004B7D9C">
          <w:rPr>
            <w:rStyle w:val="Hyperlink"/>
            <w:noProof/>
            <w:lang w:val="vi-VN"/>
          </w:rPr>
          <w:t xml:space="preserve"> xuất</w:t>
        </w:r>
        <w:r>
          <w:rPr>
            <w:noProof/>
          </w:rPr>
          <w:tab/>
        </w:r>
        <w:r>
          <w:rPr>
            <w:noProof/>
          </w:rPr>
          <w:fldChar w:fldCharType="begin"/>
        </w:r>
        <w:r>
          <w:rPr>
            <w:noProof/>
          </w:rPr>
          <w:instrText xml:space="preserve"> PAGEREF _Toc216193288 \h </w:instrText>
        </w:r>
        <w:r>
          <w:rPr>
            <w:noProof/>
          </w:rPr>
        </w:r>
        <w:r>
          <w:rPr>
            <w:noProof/>
          </w:rPr>
          <w:fldChar w:fldCharType="separate"/>
        </w:r>
        <w:r>
          <w:rPr>
            <w:noProof/>
          </w:rPr>
          <w:t>11</w:t>
        </w:r>
        <w:r>
          <w:rPr>
            <w:noProof/>
          </w:rPr>
          <w:fldChar w:fldCharType="end"/>
        </w:r>
      </w:hyperlink>
    </w:p>
    <w:p w14:paraId="3666E342" w14:textId="67BFD031" w:rsidR="00770C95" w:rsidRDefault="00770C95">
      <w:pPr>
        <w:pStyle w:val="TOC2"/>
        <w:tabs>
          <w:tab w:val="left" w:pos="1440"/>
          <w:tab w:val="right" w:leader="dot" w:pos="9064"/>
        </w:tabs>
        <w:ind w:left="520"/>
        <w:rPr>
          <w:rFonts w:asciiTheme="minorHAnsi" w:eastAsiaTheme="minorEastAsia" w:hAnsiTheme="minorHAnsi" w:cstheme="minorBidi"/>
          <w:noProof/>
          <w:kern w:val="2"/>
          <w:sz w:val="24"/>
          <w:szCs w:val="24"/>
          <w:lang w:val="en-US"/>
          <w14:ligatures w14:val="standardContextual"/>
        </w:rPr>
      </w:pPr>
      <w:hyperlink w:anchor="_Toc216193289" w:history="1">
        <w:r w:rsidRPr="004B7D9C">
          <w:rPr>
            <w:rStyle w:val="Hyperlink"/>
            <w:noProof/>
            <w:lang w:val="vi-VN"/>
          </w:rPr>
          <w:t>2.3.</w:t>
        </w:r>
        <w:r>
          <w:rPr>
            <w:rFonts w:asciiTheme="minorHAnsi" w:eastAsiaTheme="minorEastAsia" w:hAnsiTheme="minorHAnsi" w:cstheme="minorBidi"/>
            <w:noProof/>
            <w:kern w:val="2"/>
            <w:sz w:val="24"/>
            <w:szCs w:val="24"/>
            <w:lang w:val="en-US"/>
            <w14:ligatures w14:val="standardContextual"/>
          </w:rPr>
          <w:tab/>
        </w:r>
        <w:r w:rsidRPr="004B7D9C">
          <w:rPr>
            <w:rStyle w:val="Hyperlink"/>
            <w:noProof/>
          </w:rPr>
          <w:t>Các nghiên cứu liên quan</w:t>
        </w:r>
        <w:r>
          <w:rPr>
            <w:noProof/>
          </w:rPr>
          <w:tab/>
        </w:r>
        <w:r>
          <w:rPr>
            <w:noProof/>
          </w:rPr>
          <w:fldChar w:fldCharType="begin"/>
        </w:r>
        <w:r>
          <w:rPr>
            <w:noProof/>
          </w:rPr>
          <w:instrText xml:space="preserve"> PAGEREF _Toc216193289 \h </w:instrText>
        </w:r>
        <w:r>
          <w:rPr>
            <w:noProof/>
          </w:rPr>
        </w:r>
        <w:r>
          <w:rPr>
            <w:noProof/>
          </w:rPr>
          <w:fldChar w:fldCharType="separate"/>
        </w:r>
        <w:r>
          <w:rPr>
            <w:noProof/>
          </w:rPr>
          <w:t>12</w:t>
        </w:r>
        <w:r>
          <w:rPr>
            <w:noProof/>
          </w:rPr>
          <w:fldChar w:fldCharType="end"/>
        </w:r>
      </w:hyperlink>
    </w:p>
    <w:p w14:paraId="24291CD7" w14:textId="34A62E56" w:rsidR="00770C95" w:rsidRDefault="00770C95">
      <w:pPr>
        <w:pStyle w:val="TOC2"/>
        <w:tabs>
          <w:tab w:val="left" w:pos="1440"/>
          <w:tab w:val="right" w:leader="dot" w:pos="9064"/>
        </w:tabs>
        <w:ind w:left="520"/>
        <w:rPr>
          <w:rFonts w:asciiTheme="minorHAnsi" w:eastAsiaTheme="minorEastAsia" w:hAnsiTheme="minorHAnsi" w:cstheme="minorBidi"/>
          <w:noProof/>
          <w:kern w:val="2"/>
          <w:sz w:val="24"/>
          <w:szCs w:val="24"/>
          <w:lang w:val="en-US"/>
          <w14:ligatures w14:val="standardContextual"/>
        </w:rPr>
      </w:pPr>
      <w:hyperlink w:anchor="_Toc216193290" w:history="1">
        <w:r w:rsidRPr="004B7D9C">
          <w:rPr>
            <w:rStyle w:val="Hyperlink"/>
            <w:noProof/>
            <w:lang w:val="vi-VN"/>
          </w:rPr>
          <w:t>2.4.</w:t>
        </w:r>
        <w:r>
          <w:rPr>
            <w:rFonts w:asciiTheme="minorHAnsi" w:eastAsiaTheme="minorEastAsia" w:hAnsiTheme="minorHAnsi" w:cstheme="minorBidi"/>
            <w:noProof/>
            <w:kern w:val="2"/>
            <w:sz w:val="24"/>
            <w:szCs w:val="24"/>
            <w:lang w:val="en-US"/>
            <w14:ligatures w14:val="standardContextual"/>
          </w:rPr>
          <w:tab/>
        </w:r>
        <w:r w:rsidRPr="004B7D9C">
          <w:rPr>
            <w:rStyle w:val="Hyperlink"/>
            <w:noProof/>
          </w:rPr>
          <w:t>Dữ liệu AI-MedLeafX</w:t>
        </w:r>
        <w:r>
          <w:rPr>
            <w:noProof/>
          </w:rPr>
          <w:tab/>
        </w:r>
        <w:r>
          <w:rPr>
            <w:noProof/>
          </w:rPr>
          <w:fldChar w:fldCharType="begin"/>
        </w:r>
        <w:r>
          <w:rPr>
            <w:noProof/>
          </w:rPr>
          <w:instrText xml:space="preserve"> PAGEREF _Toc216193290 \h </w:instrText>
        </w:r>
        <w:r>
          <w:rPr>
            <w:noProof/>
          </w:rPr>
        </w:r>
        <w:r>
          <w:rPr>
            <w:noProof/>
          </w:rPr>
          <w:fldChar w:fldCharType="separate"/>
        </w:r>
        <w:r>
          <w:rPr>
            <w:noProof/>
          </w:rPr>
          <w:t>14</w:t>
        </w:r>
        <w:r>
          <w:rPr>
            <w:noProof/>
          </w:rPr>
          <w:fldChar w:fldCharType="end"/>
        </w:r>
      </w:hyperlink>
    </w:p>
    <w:p w14:paraId="584430FB" w14:textId="1AB76308" w:rsidR="00770C95" w:rsidRDefault="00770C95">
      <w:pPr>
        <w:pStyle w:val="TOC1"/>
        <w:tabs>
          <w:tab w:val="left" w:pos="1920"/>
          <w:tab w:val="right" w:leader="dot" w:pos="9064"/>
        </w:tabs>
        <w:rPr>
          <w:rFonts w:asciiTheme="minorHAnsi" w:eastAsiaTheme="minorEastAsia" w:hAnsiTheme="minorHAnsi" w:cstheme="minorBidi"/>
          <w:noProof/>
          <w:kern w:val="2"/>
          <w:sz w:val="24"/>
          <w:szCs w:val="24"/>
          <w:lang w:val="en-US"/>
          <w14:ligatures w14:val="standardContextual"/>
        </w:rPr>
      </w:pPr>
      <w:hyperlink w:anchor="_Toc216193291" w:history="1">
        <w:r w:rsidRPr="004B7D9C">
          <w:rPr>
            <w:rStyle w:val="Hyperlink"/>
            <w:noProof/>
          </w:rPr>
          <w:t>CHƯƠNG 3.</w:t>
        </w:r>
        <w:r>
          <w:rPr>
            <w:rFonts w:asciiTheme="minorHAnsi" w:eastAsiaTheme="minorEastAsia" w:hAnsiTheme="minorHAnsi" w:cstheme="minorBidi"/>
            <w:noProof/>
            <w:kern w:val="2"/>
            <w:sz w:val="24"/>
            <w:szCs w:val="24"/>
            <w:lang w:val="en-US"/>
            <w14:ligatures w14:val="standardContextual"/>
          </w:rPr>
          <w:tab/>
        </w:r>
        <w:r w:rsidRPr="004B7D9C">
          <w:rPr>
            <w:rStyle w:val="Hyperlink"/>
            <w:noProof/>
          </w:rPr>
          <w:t>Phương pháp nghiên cứu</w:t>
        </w:r>
        <w:r>
          <w:rPr>
            <w:noProof/>
          </w:rPr>
          <w:tab/>
        </w:r>
        <w:r>
          <w:rPr>
            <w:noProof/>
          </w:rPr>
          <w:fldChar w:fldCharType="begin"/>
        </w:r>
        <w:r>
          <w:rPr>
            <w:noProof/>
          </w:rPr>
          <w:instrText xml:space="preserve"> PAGEREF _Toc216193291 \h </w:instrText>
        </w:r>
        <w:r>
          <w:rPr>
            <w:noProof/>
          </w:rPr>
        </w:r>
        <w:r>
          <w:rPr>
            <w:noProof/>
          </w:rPr>
          <w:fldChar w:fldCharType="separate"/>
        </w:r>
        <w:r>
          <w:rPr>
            <w:noProof/>
          </w:rPr>
          <w:t>16</w:t>
        </w:r>
        <w:r>
          <w:rPr>
            <w:noProof/>
          </w:rPr>
          <w:fldChar w:fldCharType="end"/>
        </w:r>
      </w:hyperlink>
    </w:p>
    <w:p w14:paraId="4B17F4F5" w14:textId="3D39E96D" w:rsidR="00770C95" w:rsidRDefault="00770C95">
      <w:pPr>
        <w:pStyle w:val="TOC2"/>
        <w:tabs>
          <w:tab w:val="left" w:pos="1440"/>
          <w:tab w:val="right" w:leader="dot" w:pos="9064"/>
        </w:tabs>
        <w:ind w:left="520"/>
        <w:rPr>
          <w:rFonts w:asciiTheme="minorHAnsi" w:eastAsiaTheme="minorEastAsia" w:hAnsiTheme="minorHAnsi" w:cstheme="minorBidi"/>
          <w:noProof/>
          <w:kern w:val="2"/>
          <w:sz w:val="24"/>
          <w:szCs w:val="24"/>
          <w:lang w:val="en-US"/>
          <w14:ligatures w14:val="standardContextual"/>
        </w:rPr>
      </w:pPr>
      <w:hyperlink w:anchor="_Toc216193292" w:history="1">
        <w:r w:rsidRPr="004B7D9C">
          <w:rPr>
            <w:rStyle w:val="Hyperlink"/>
            <w:noProof/>
            <w:lang w:val="vi-VN"/>
          </w:rPr>
          <w:t>3.1.</w:t>
        </w:r>
        <w:r>
          <w:rPr>
            <w:rFonts w:asciiTheme="minorHAnsi" w:eastAsiaTheme="minorEastAsia" w:hAnsiTheme="minorHAnsi" w:cstheme="minorBidi"/>
            <w:noProof/>
            <w:kern w:val="2"/>
            <w:sz w:val="24"/>
            <w:szCs w:val="24"/>
            <w:lang w:val="en-US"/>
            <w14:ligatures w14:val="standardContextual"/>
          </w:rPr>
          <w:tab/>
        </w:r>
        <w:r w:rsidRPr="004B7D9C">
          <w:rPr>
            <w:rStyle w:val="Hyperlink"/>
            <w:noProof/>
          </w:rPr>
          <w:t>Quy trình tổng quát của hệ thống</w:t>
        </w:r>
        <w:r>
          <w:rPr>
            <w:noProof/>
          </w:rPr>
          <w:tab/>
        </w:r>
        <w:r>
          <w:rPr>
            <w:noProof/>
          </w:rPr>
          <w:fldChar w:fldCharType="begin"/>
        </w:r>
        <w:r>
          <w:rPr>
            <w:noProof/>
          </w:rPr>
          <w:instrText xml:space="preserve"> PAGEREF _Toc216193292 \h </w:instrText>
        </w:r>
        <w:r>
          <w:rPr>
            <w:noProof/>
          </w:rPr>
        </w:r>
        <w:r>
          <w:rPr>
            <w:noProof/>
          </w:rPr>
          <w:fldChar w:fldCharType="separate"/>
        </w:r>
        <w:r>
          <w:rPr>
            <w:noProof/>
          </w:rPr>
          <w:t>16</w:t>
        </w:r>
        <w:r>
          <w:rPr>
            <w:noProof/>
          </w:rPr>
          <w:fldChar w:fldCharType="end"/>
        </w:r>
      </w:hyperlink>
    </w:p>
    <w:p w14:paraId="711D4ACB" w14:textId="7279B204" w:rsidR="00770C95" w:rsidRDefault="00770C95">
      <w:pPr>
        <w:pStyle w:val="TOC2"/>
        <w:tabs>
          <w:tab w:val="left" w:pos="1440"/>
          <w:tab w:val="right" w:leader="dot" w:pos="9064"/>
        </w:tabs>
        <w:ind w:left="520"/>
        <w:rPr>
          <w:rFonts w:asciiTheme="minorHAnsi" w:eastAsiaTheme="minorEastAsia" w:hAnsiTheme="minorHAnsi" w:cstheme="minorBidi"/>
          <w:noProof/>
          <w:kern w:val="2"/>
          <w:sz w:val="24"/>
          <w:szCs w:val="24"/>
          <w:lang w:val="en-US"/>
          <w14:ligatures w14:val="standardContextual"/>
        </w:rPr>
      </w:pPr>
      <w:hyperlink w:anchor="_Toc216193293" w:history="1">
        <w:r w:rsidRPr="004B7D9C">
          <w:rPr>
            <w:rStyle w:val="Hyperlink"/>
            <w:noProof/>
          </w:rPr>
          <w:t>3.2.</w:t>
        </w:r>
        <w:r>
          <w:rPr>
            <w:rFonts w:asciiTheme="minorHAnsi" w:eastAsiaTheme="minorEastAsia" w:hAnsiTheme="minorHAnsi" w:cstheme="minorBidi"/>
            <w:noProof/>
            <w:kern w:val="2"/>
            <w:sz w:val="24"/>
            <w:szCs w:val="24"/>
            <w:lang w:val="en-US"/>
            <w14:ligatures w14:val="standardContextual"/>
          </w:rPr>
          <w:tab/>
        </w:r>
        <w:r w:rsidRPr="004B7D9C">
          <w:rPr>
            <w:rStyle w:val="Hyperlink"/>
            <w:noProof/>
            <w:lang w:val="vi-VN"/>
          </w:rPr>
          <w:t>Lựa chọn mô hình</w:t>
        </w:r>
        <w:r>
          <w:rPr>
            <w:noProof/>
          </w:rPr>
          <w:tab/>
        </w:r>
        <w:r>
          <w:rPr>
            <w:noProof/>
          </w:rPr>
          <w:fldChar w:fldCharType="begin"/>
        </w:r>
        <w:r>
          <w:rPr>
            <w:noProof/>
          </w:rPr>
          <w:instrText xml:space="preserve"> PAGEREF _Toc216193293 \h </w:instrText>
        </w:r>
        <w:r>
          <w:rPr>
            <w:noProof/>
          </w:rPr>
        </w:r>
        <w:r>
          <w:rPr>
            <w:noProof/>
          </w:rPr>
          <w:fldChar w:fldCharType="separate"/>
        </w:r>
        <w:r>
          <w:rPr>
            <w:noProof/>
          </w:rPr>
          <w:t>17</w:t>
        </w:r>
        <w:r>
          <w:rPr>
            <w:noProof/>
          </w:rPr>
          <w:fldChar w:fldCharType="end"/>
        </w:r>
      </w:hyperlink>
    </w:p>
    <w:p w14:paraId="0BCB4E40" w14:textId="77DB02C8" w:rsidR="00770C95" w:rsidRDefault="00770C95">
      <w:pPr>
        <w:pStyle w:val="TOC2"/>
        <w:tabs>
          <w:tab w:val="left" w:pos="1440"/>
          <w:tab w:val="right" w:leader="dot" w:pos="9064"/>
        </w:tabs>
        <w:ind w:left="520"/>
        <w:rPr>
          <w:rFonts w:asciiTheme="minorHAnsi" w:eastAsiaTheme="minorEastAsia" w:hAnsiTheme="minorHAnsi" w:cstheme="minorBidi"/>
          <w:noProof/>
          <w:kern w:val="2"/>
          <w:sz w:val="24"/>
          <w:szCs w:val="24"/>
          <w:lang w:val="en-US"/>
          <w14:ligatures w14:val="standardContextual"/>
        </w:rPr>
      </w:pPr>
      <w:hyperlink w:anchor="_Toc216193294" w:history="1">
        <w:r w:rsidRPr="004B7D9C">
          <w:rPr>
            <w:rStyle w:val="Hyperlink"/>
            <w:noProof/>
            <w:lang w:val="vi-VN"/>
          </w:rPr>
          <w:t>3.3.</w:t>
        </w:r>
        <w:r>
          <w:rPr>
            <w:rFonts w:asciiTheme="minorHAnsi" w:eastAsiaTheme="minorEastAsia" w:hAnsiTheme="minorHAnsi" w:cstheme="minorBidi"/>
            <w:noProof/>
            <w:kern w:val="2"/>
            <w:sz w:val="24"/>
            <w:szCs w:val="24"/>
            <w:lang w:val="en-US"/>
            <w14:ligatures w14:val="standardContextual"/>
          </w:rPr>
          <w:tab/>
        </w:r>
        <w:r w:rsidRPr="004B7D9C">
          <w:rPr>
            <w:rStyle w:val="Hyperlink"/>
            <w:noProof/>
            <w:lang w:val="vi-VN"/>
          </w:rPr>
          <w:t>Cấu hình huấn luyện</w:t>
        </w:r>
        <w:r>
          <w:rPr>
            <w:noProof/>
          </w:rPr>
          <w:tab/>
        </w:r>
        <w:r>
          <w:rPr>
            <w:noProof/>
          </w:rPr>
          <w:fldChar w:fldCharType="begin"/>
        </w:r>
        <w:r>
          <w:rPr>
            <w:noProof/>
          </w:rPr>
          <w:instrText xml:space="preserve"> PAGEREF _Toc216193294 \h </w:instrText>
        </w:r>
        <w:r>
          <w:rPr>
            <w:noProof/>
          </w:rPr>
        </w:r>
        <w:r>
          <w:rPr>
            <w:noProof/>
          </w:rPr>
          <w:fldChar w:fldCharType="separate"/>
        </w:r>
        <w:r>
          <w:rPr>
            <w:noProof/>
          </w:rPr>
          <w:t>17</w:t>
        </w:r>
        <w:r>
          <w:rPr>
            <w:noProof/>
          </w:rPr>
          <w:fldChar w:fldCharType="end"/>
        </w:r>
      </w:hyperlink>
    </w:p>
    <w:p w14:paraId="1185B483" w14:textId="2176315D" w:rsidR="00770C95" w:rsidRDefault="00770C95">
      <w:pPr>
        <w:pStyle w:val="TOC2"/>
        <w:tabs>
          <w:tab w:val="left" w:pos="1440"/>
          <w:tab w:val="right" w:leader="dot" w:pos="9064"/>
        </w:tabs>
        <w:ind w:left="520"/>
        <w:rPr>
          <w:rFonts w:asciiTheme="minorHAnsi" w:eastAsiaTheme="minorEastAsia" w:hAnsiTheme="minorHAnsi" w:cstheme="minorBidi"/>
          <w:noProof/>
          <w:kern w:val="2"/>
          <w:sz w:val="24"/>
          <w:szCs w:val="24"/>
          <w:lang w:val="en-US"/>
          <w14:ligatures w14:val="standardContextual"/>
        </w:rPr>
      </w:pPr>
      <w:hyperlink w:anchor="_Toc216193295" w:history="1">
        <w:r w:rsidRPr="004B7D9C">
          <w:rPr>
            <w:rStyle w:val="Hyperlink"/>
            <w:noProof/>
            <w:lang w:val="vi-VN"/>
          </w:rPr>
          <w:t>3.4.</w:t>
        </w:r>
        <w:r>
          <w:rPr>
            <w:rFonts w:asciiTheme="minorHAnsi" w:eastAsiaTheme="minorEastAsia" w:hAnsiTheme="minorHAnsi" w:cstheme="minorBidi"/>
            <w:noProof/>
            <w:kern w:val="2"/>
            <w:sz w:val="24"/>
            <w:szCs w:val="24"/>
            <w:lang w:val="en-US"/>
            <w14:ligatures w14:val="standardContextual"/>
          </w:rPr>
          <w:tab/>
        </w:r>
        <w:r w:rsidRPr="004B7D9C">
          <w:rPr>
            <w:rStyle w:val="Hyperlink"/>
            <w:noProof/>
          </w:rPr>
          <w:t>Đánh giá</w:t>
        </w:r>
        <w:r>
          <w:rPr>
            <w:noProof/>
          </w:rPr>
          <w:tab/>
        </w:r>
        <w:r>
          <w:rPr>
            <w:noProof/>
          </w:rPr>
          <w:fldChar w:fldCharType="begin"/>
        </w:r>
        <w:r>
          <w:rPr>
            <w:noProof/>
          </w:rPr>
          <w:instrText xml:space="preserve"> PAGEREF _Toc216193295 \h </w:instrText>
        </w:r>
        <w:r>
          <w:rPr>
            <w:noProof/>
          </w:rPr>
        </w:r>
        <w:r>
          <w:rPr>
            <w:noProof/>
          </w:rPr>
          <w:fldChar w:fldCharType="separate"/>
        </w:r>
        <w:r>
          <w:rPr>
            <w:noProof/>
          </w:rPr>
          <w:t>18</w:t>
        </w:r>
        <w:r>
          <w:rPr>
            <w:noProof/>
          </w:rPr>
          <w:fldChar w:fldCharType="end"/>
        </w:r>
      </w:hyperlink>
    </w:p>
    <w:p w14:paraId="516AAF19" w14:textId="7EA7AF3E" w:rsidR="00770C95" w:rsidRDefault="00770C95">
      <w:pPr>
        <w:pStyle w:val="TOC2"/>
        <w:tabs>
          <w:tab w:val="left" w:pos="1440"/>
          <w:tab w:val="right" w:leader="dot" w:pos="9064"/>
        </w:tabs>
        <w:ind w:left="520"/>
        <w:rPr>
          <w:rFonts w:asciiTheme="minorHAnsi" w:eastAsiaTheme="minorEastAsia" w:hAnsiTheme="minorHAnsi" w:cstheme="minorBidi"/>
          <w:noProof/>
          <w:kern w:val="2"/>
          <w:sz w:val="24"/>
          <w:szCs w:val="24"/>
          <w:lang w:val="en-US"/>
          <w14:ligatures w14:val="standardContextual"/>
        </w:rPr>
      </w:pPr>
      <w:hyperlink w:anchor="_Toc216193296" w:history="1">
        <w:r w:rsidRPr="004B7D9C">
          <w:rPr>
            <w:rStyle w:val="Hyperlink"/>
            <w:noProof/>
          </w:rPr>
          <w:t>3.5.</w:t>
        </w:r>
        <w:r>
          <w:rPr>
            <w:rFonts w:asciiTheme="minorHAnsi" w:eastAsiaTheme="minorEastAsia" w:hAnsiTheme="minorHAnsi" w:cstheme="minorBidi"/>
            <w:noProof/>
            <w:kern w:val="2"/>
            <w:sz w:val="24"/>
            <w:szCs w:val="24"/>
            <w:lang w:val="en-US"/>
            <w14:ligatures w14:val="standardContextual"/>
          </w:rPr>
          <w:tab/>
        </w:r>
        <w:r w:rsidRPr="004B7D9C">
          <w:rPr>
            <w:rStyle w:val="Hyperlink"/>
            <w:noProof/>
            <w:lang w:val="vi-VN"/>
          </w:rPr>
          <w:t>Phân tích và đánh giá kết quả bằng XAI</w:t>
        </w:r>
        <w:r>
          <w:rPr>
            <w:noProof/>
          </w:rPr>
          <w:tab/>
        </w:r>
        <w:r>
          <w:rPr>
            <w:noProof/>
          </w:rPr>
          <w:fldChar w:fldCharType="begin"/>
        </w:r>
        <w:r>
          <w:rPr>
            <w:noProof/>
          </w:rPr>
          <w:instrText xml:space="preserve"> PAGEREF _Toc216193296 \h </w:instrText>
        </w:r>
        <w:r>
          <w:rPr>
            <w:noProof/>
          </w:rPr>
        </w:r>
        <w:r>
          <w:rPr>
            <w:noProof/>
          </w:rPr>
          <w:fldChar w:fldCharType="separate"/>
        </w:r>
        <w:r>
          <w:rPr>
            <w:noProof/>
          </w:rPr>
          <w:t>18</w:t>
        </w:r>
        <w:r>
          <w:rPr>
            <w:noProof/>
          </w:rPr>
          <w:fldChar w:fldCharType="end"/>
        </w:r>
      </w:hyperlink>
    </w:p>
    <w:p w14:paraId="04CC440D" w14:textId="0E38EFD8" w:rsidR="00770C95" w:rsidRDefault="00770C95">
      <w:pPr>
        <w:pStyle w:val="TOC1"/>
        <w:tabs>
          <w:tab w:val="left" w:pos="1920"/>
          <w:tab w:val="right" w:leader="dot" w:pos="9064"/>
        </w:tabs>
        <w:rPr>
          <w:rFonts w:asciiTheme="minorHAnsi" w:eastAsiaTheme="minorEastAsia" w:hAnsiTheme="minorHAnsi" w:cstheme="minorBidi"/>
          <w:noProof/>
          <w:kern w:val="2"/>
          <w:sz w:val="24"/>
          <w:szCs w:val="24"/>
          <w:lang w:val="en-US"/>
          <w14:ligatures w14:val="standardContextual"/>
        </w:rPr>
      </w:pPr>
      <w:hyperlink w:anchor="_Toc216193297" w:history="1">
        <w:r w:rsidRPr="004B7D9C">
          <w:rPr>
            <w:rStyle w:val="Hyperlink"/>
            <w:noProof/>
            <w:lang w:val="vi-VN"/>
          </w:rPr>
          <w:t>CHƯƠNG 4.</w:t>
        </w:r>
        <w:r>
          <w:rPr>
            <w:rFonts w:asciiTheme="minorHAnsi" w:eastAsiaTheme="minorEastAsia" w:hAnsiTheme="minorHAnsi" w:cstheme="minorBidi"/>
            <w:noProof/>
            <w:kern w:val="2"/>
            <w:sz w:val="24"/>
            <w:szCs w:val="24"/>
            <w:lang w:val="en-US"/>
            <w14:ligatures w14:val="standardContextual"/>
          </w:rPr>
          <w:tab/>
        </w:r>
        <w:r w:rsidRPr="004B7D9C">
          <w:rPr>
            <w:rStyle w:val="Hyperlink"/>
            <w:noProof/>
          </w:rPr>
          <w:t>Kết quả và phân tích  (Results &amp; Discussion)</w:t>
        </w:r>
        <w:r>
          <w:rPr>
            <w:noProof/>
          </w:rPr>
          <w:tab/>
        </w:r>
        <w:r>
          <w:rPr>
            <w:noProof/>
          </w:rPr>
          <w:fldChar w:fldCharType="begin"/>
        </w:r>
        <w:r>
          <w:rPr>
            <w:noProof/>
          </w:rPr>
          <w:instrText xml:space="preserve"> PAGEREF _Toc216193297 \h </w:instrText>
        </w:r>
        <w:r>
          <w:rPr>
            <w:noProof/>
          </w:rPr>
        </w:r>
        <w:r>
          <w:rPr>
            <w:noProof/>
          </w:rPr>
          <w:fldChar w:fldCharType="separate"/>
        </w:r>
        <w:r>
          <w:rPr>
            <w:noProof/>
          </w:rPr>
          <w:t>19</w:t>
        </w:r>
        <w:r>
          <w:rPr>
            <w:noProof/>
          </w:rPr>
          <w:fldChar w:fldCharType="end"/>
        </w:r>
      </w:hyperlink>
    </w:p>
    <w:p w14:paraId="2B5B64C4" w14:textId="2ED2A560" w:rsidR="00770C95" w:rsidRDefault="00770C95">
      <w:pPr>
        <w:pStyle w:val="TOC2"/>
        <w:tabs>
          <w:tab w:val="left" w:pos="1440"/>
          <w:tab w:val="right" w:leader="dot" w:pos="9064"/>
        </w:tabs>
        <w:ind w:left="520"/>
        <w:rPr>
          <w:rFonts w:asciiTheme="minorHAnsi" w:eastAsiaTheme="minorEastAsia" w:hAnsiTheme="minorHAnsi" w:cstheme="minorBidi"/>
          <w:noProof/>
          <w:kern w:val="2"/>
          <w:sz w:val="24"/>
          <w:szCs w:val="24"/>
          <w:lang w:val="en-US"/>
          <w14:ligatures w14:val="standardContextual"/>
        </w:rPr>
      </w:pPr>
      <w:hyperlink w:anchor="_Toc216193298" w:history="1">
        <w:r w:rsidRPr="004B7D9C">
          <w:rPr>
            <w:rStyle w:val="Hyperlink"/>
            <w:noProof/>
            <w:lang w:val="vi-VN"/>
          </w:rPr>
          <w:t>4.1.</w:t>
        </w:r>
        <w:r>
          <w:rPr>
            <w:rFonts w:asciiTheme="minorHAnsi" w:eastAsiaTheme="minorEastAsia" w:hAnsiTheme="minorHAnsi" w:cstheme="minorBidi"/>
            <w:noProof/>
            <w:kern w:val="2"/>
            <w:sz w:val="24"/>
            <w:szCs w:val="24"/>
            <w:lang w:val="en-US"/>
            <w14:ligatures w14:val="standardContextual"/>
          </w:rPr>
          <w:tab/>
        </w:r>
        <w:r w:rsidRPr="004B7D9C">
          <w:rPr>
            <w:rStyle w:val="Hyperlink"/>
            <w:noProof/>
            <w:lang w:val="vi-VN"/>
          </w:rPr>
          <w:t>Quá trình hội tụ của mô hình</w:t>
        </w:r>
        <w:r>
          <w:rPr>
            <w:noProof/>
          </w:rPr>
          <w:tab/>
        </w:r>
        <w:r>
          <w:rPr>
            <w:noProof/>
          </w:rPr>
          <w:fldChar w:fldCharType="begin"/>
        </w:r>
        <w:r>
          <w:rPr>
            <w:noProof/>
          </w:rPr>
          <w:instrText xml:space="preserve"> PAGEREF _Toc216193298 \h </w:instrText>
        </w:r>
        <w:r>
          <w:rPr>
            <w:noProof/>
          </w:rPr>
        </w:r>
        <w:r>
          <w:rPr>
            <w:noProof/>
          </w:rPr>
          <w:fldChar w:fldCharType="separate"/>
        </w:r>
        <w:r>
          <w:rPr>
            <w:noProof/>
          </w:rPr>
          <w:t>19</w:t>
        </w:r>
        <w:r>
          <w:rPr>
            <w:noProof/>
          </w:rPr>
          <w:fldChar w:fldCharType="end"/>
        </w:r>
      </w:hyperlink>
    </w:p>
    <w:p w14:paraId="6C3575F6" w14:textId="5F972942" w:rsidR="00770C95" w:rsidRDefault="00770C95">
      <w:pPr>
        <w:pStyle w:val="TOC2"/>
        <w:tabs>
          <w:tab w:val="left" w:pos="1440"/>
          <w:tab w:val="right" w:leader="dot" w:pos="9064"/>
        </w:tabs>
        <w:ind w:left="520"/>
        <w:rPr>
          <w:rFonts w:asciiTheme="minorHAnsi" w:eastAsiaTheme="minorEastAsia" w:hAnsiTheme="minorHAnsi" w:cstheme="minorBidi"/>
          <w:noProof/>
          <w:kern w:val="2"/>
          <w:sz w:val="24"/>
          <w:szCs w:val="24"/>
          <w:lang w:val="en-US"/>
          <w14:ligatures w14:val="standardContextual"/>
        </w:rPr>
      </w:pPr>
      <w:hyperlink w:anchor="_Toc216193299" w:history="1">
        <w:r w:rsidRPr="004B7D9C">
          <w:rPr>
            <w:rStyle w:val="Hyperlink"/>
            <w:noProof/>
          </w:rPr>
          <w:t>4.2.</w:t>
        </w:r>
        <w:r>
          <w:rPr>
            <w:rFonts w:asciiTheme="minorHAnsi" w:eastAsiaTheme="minorEastAsia" w:hAnsiTheme="minorHAnsi" w:cstheme="minorBidi"/>
            <w:noProof/>
            <w:kern w:val="2"/>
            <w:sz w:val="24"/>
            <w:szCs w:val="24"/>
            <w:lang w:val="en-US"/>
            <w14:ligatures w14:val="standardContextual"/>
          </w:rPr>
          <w:tab/>
        </w:r>
        <w:r w:rsidRPr="004B7D9C">
          <w:rPr>
            <w:rStyle w:val="Hyperlink"/>
            <w:noProof/>
          </w:rPr>
          <w:t>Kết quả</w:t>
        </w:r>
        <w:r w:rsidRPr="004B7D9C">
          <w:rPr>
            <w:rStyle w:val="Hyperlink"/>
            <w:noProof/>
            <w:lang w:val="vi-VN"/>
          </w:rPr>
          <w:t xml:space="preserve"> định lượng</w:t>
        </w:r>
        <w:r>
          <w:rPr>
            <w:noProof/>
          </w:rPr>
          <w:tab/>
        </w:r>
        <w:r>
          <w:rPr>
            <w:noProof/>
          </w:rPr>
          <w:fldChar w:fldCharType="begin"/>
        </w:r>
        <w:r>
          <w:rPr>
            <w:noProof/>
          </w:rPr>
          <w:instrText xml:space="preserve"> PAGEREF _Toc216193299 \h </w:instrText>
        </w:r>
        <w:r>
          <w:rPr>
            <w:noProof/>
          </w:rPr>
        </w:r>
        <w:r>
          <w:rPr>
            <w:noProof/>
          </w:rPr>
          <w:fldChar w:fldCharType="separate"/>
        </w:r>
        <w:r>
          <w:rPr>
            <w:noProof/>
          </w:rPr>
          <w:t>20</w:t>
        </w:r>
        <w:r>
          <w:rPr>
            <w:noProof/>
          </w:rPr>
          <w:fldChar w:fldCharType="end"/>
        </w:r>
      </w:hyperlink>
    </w:p>
    <w:p w14:paraId="59FB5880" w14:textId="10993BCA" w:rsidR="00770C95" w:rsidRDefault="00770C95">
      <w:pPr>
        <w:pStyle w:val="TOC2"/>
        <w:tabs>
          <w:tab w:val="left" w:pos="1440"/>
          <w:tab w:val="right" w:leader="dot" w:pos="9064"/>
        </w:tabs>
        <w:ind w:left="520"/>
        <w:rPr>
          <w:rFonts w:asciiTheme="minorHAnsi" w:eastAsiaTheme="minorEastAsia" w:hAnsiTheme="minorHAnsi" w:cstheme="minorBidi"/>
          <w:noProof/>
          <w:kern w:val="2"/>
          <w:sz w:val="24"/>
          <w:szCs w:val="24"/>
          <w:lang w:val="en-US"/>
          <w14:ligatures w14:val="standardContextual"/>
        </w:rPr>
      </w:pPr>
      <w:hyperlink w:anchor="_Toc216193300" w:history="1">
        <w:r w:rsidRPr="004B7D9C">
          <w:rPr>
            <w:rStyle w:val="Hyperlink"/>
            <w:noProof/>
            <w:lang w:val="vi-VN"/>
          </w:rPr>
          <w:t>4.3.</w:t>
        </w:r>
        <w:r>
          <w:rPr>
            <w:rFonts w:asciiTheme="minorHAnsi" w:eastAsiaTheme="minorEastAsia" w:hAnsiTheme="minorHAnsi" w:cstheme="minorBidi"/>
            <w:noProof/>
            <w:kern w:val="2"/>
            <w:sz w:val="24"/>
            <w:szCs w:val="24"/>
            <w:lang w:val="en-US"/>
            <w14:ligatures w14:val="standardContextual"/>
          </w:rPr>
          <w:tab/>
        </w:r>
        <w:r w:rsidRPr="004B7D9C">
          <w:rPr>
            <w:rStyle w:val="Hyperlink"/>
            <w:noProof/>
          </w:rPr>
          <w:t>Định</w:t>
        </w:r>
        <w:r w:rsidRPr="004B7D9C">
          <w:rPr>
            <w:rStyle w:val="Hyperlink"/>
            <w:noProof/>
            <w:lang w:val="vi-VN"/>
          </w:rPr>
          <w:t xml:space="preserve"> vị nghiên cứu trong bối cảnh phân loại bệnh cây trồng nông nghiệp</w:t>
        </w:r>
        <w:r>
          <w:rPr>
            <w:noProof/>
          </w:rPr>
          <w:tab/>
        </w:r>
        <w:r>
          <w:rPr>
            <w:noProof/>
          </w:rPr>
          <w:fldChar w:fldCharType="begin"/>
        </w:r>
        <w:r>
          <w:rPr>
            <w:noProof/>
          </w:rPr>
          <w:instrText xml:space="preserve"> PAGEREF _Toc216193300 \h </w:instrText>
        </w:r>
        <w:r>
          <w:rPr>
            <w:noProof/>
          </w:rPr>
        </w:r>
        <w:r>
          <w:rPr>
            <w:noProof/>
          </w:rPr>
          <w:fldChar w:fldCharType="separate"/>
        </w:r>
        <w:r>
          <w:rPr>
            <w:noProof/>
          </w:rPr>
          <w:t>21</w:t>
        </w:r>
        <w:r>
          <w:rPr>
            <w:noProof/>
          </w:rPr>
          <w:fldChar w:fldCharType="end"/>
        </w:r>
      </w:hyperlink>
    </w:p>
    <w:p w14:paraId="1A7F0357" w14:textId="0B411486" w:rsidR="00770C95" w:rsidRDefault="00770C95">
      <w:pPr>
        <w:pStyle w:val="TOC2"/>
        <w:tabs>
          <w:tab w:val="left" w:pos="1440"/>
          <w:tab w:val="right" w:leader="dot" w:pos="9064"/>
        </w:tabs>
        <w:ind w:left="520"/>
        <w:rPr>
          <w:rFonts w:asciiTheme="minorHAnsi" w:eastAsiaTheme="minorEastAsia" w:hAnsiTheme="minorHAnsi" w:cstheme="minorBidi"/>
          <w:noProof/>
          <w:kern w:val="2"/>
          <w:sz w:val="24"/>
          <w:szCs w:val="24"/>
          <w:lang w:val="en-US"/>
          <w14:ligatures w14:val="standardContextual"/>
        </w:rPr>
      </w:pPr>
      <w:hyperlink w:anchor="_Toc216193301" w:history="1">
        <w:r w:rsidRPr="004B7D9C">
          <w:rPr>
            <w:rStyle w:val="Hyperlink"/>
            <w:noProof/>
            <w:lang w:val="vi-VN"/>
          </w:rPr>
          <w:t>4.4.</w:t>
        </w:r>
        <w:r>
          <w:rPr>
            <w:rFonts w:asciiTheme="minorHAnsi" w:eastAsiaTheme="minorEastAsia" w:hAnsiTheme="minorHAnsi" w:cstheme="minorBidi"/>
            <w:noProof/>
            <w:kern w:val="2"/>
            <w:sz w:val="24"/>
            <w:szCs w:val="24"/>
            <w:lang w:val="en-US"/>
            <w14:ligatures w14:val="standardContextual"/>
          </w:rPr>
          <w:tab/>
        </w:r>
        <w:r w:rsidRPr="004B7D9C">
          <w:rPr>
            <w:rStyle w:val="Hyperlink"/>
            <w:noProof/>
            <w:lang w:val="en-US"/>
          </w:rPr>
          <w:t>Phân</w:t>
        </w:r>
        <w:r w:rsidRPr="004B7D9C">
          <w:rPr>
            <w:rStyle w:val="Hyperlink"/>
            <w:noProof/>
            <w:lang w:val="vi-VN"/>
          </w:rPr>
          <w:t xml:space="preserve"> tích lỗi bằng Confusion matrix</w:t>
        </w:r>
        <w:r>
          <w:rPr>
            <w:noProof/>
          </w:rPr>
          <w:tab/>
        </w:r>
        <w:r>
          <w:rPr>
            <w:noProof/>
          </w:rPr>
          <w:fldChar w:fldCharType="begin"/>
        </w:r>
        <w:r>
          <w:rPr>
            <w:noProof/>
          </w:rPr>
          <w:instrText xml:space="preserve"> PAGEREF _Toc216193301 \h </w:instrText>
        </w:r>
        <w:r>
          <w:rPr>
            <w:noProof/>
          </w:rPr>
        </w:r>
        <w:r>
          <w:rPr>
            <w:noProof/>
          </w:rPr>
          <w:fldChar w:fldCharType="separate"/>
        </w:r>
        <w:r>
          <w:rPr>
            <w:noProof/>
          </w:rPr>
          <w:t>22</w:t>
        </w:r>
        <w:r>
          <w:rPr>
            <w:noProof/>
          </w:rPr>
          <w:fldChar w:fldCharType="end"/>
        </w:r>
      </w:hyperlink>
    </w:p>
    <w:p w14:paraId="15AFD61B" w14:textId="2387D52F" w:rsidR="00770C95" w:rsidRDefault="00770C95">
      <w:pPr>
        <w:pStyle w:val="TOC2"/>
        <w:tabs>
          <w:tab w:val="left" w:pos="1440"/>
          <w:tab w:val="right" w:leader="dot" w:pos="9064"/>
        </w:tabs>
        <w:ind w:left="520"/>
        <w:rPr>
          <w:rFonts w:asciiTheme="minorHAnsi" w:eastAsiaTheme="minorEastAsia" w:hAnsiTheme="minorHAnsi" w:cstheme="minorBidi"/>
          <w:noProof/>
          <w:kern w:val="2"/>
          <w:sz w:val="24"/>
          <w:szCs w:val="24"/>
          <w:lang w:val="en-US"/>
          <w14:ligatures w14:val="standardContextual"/>
        </w:rPr>
      </w:pPr>
      <w:hyperlink w:anchor="_Toc216193302" w:history="1">
        <w:r w:rsidRPr="004B7D9C">
          <w:rPr>
            <w:rStyle w:val="Hyperlink"/>
            <w:noProof/>
          </w:rPr>
          <w:t>4.5.</w:t>
        </w:r>
        <w:r>
          <w:rPr>
            <w:rFonts w:asciiTheme="minorHAnsi" w:eastAsiaTheme="minorEastAsia" w:hAnsiTheme="minorHAnsi" w:cstheme="minorBidi"/>
            <w:noProof/>
            <w:kern w:val="2"/>
            <w:sz w:val="24"/>
            <w:szCs w:val="24"/>
            <w:lang w:val="en-US"/>
            <w14:ligatures w14:val="standardContextual"/>
          </w:rPr>
          <w:tab/>
        </w:r>
        <w:r w:rsidRPr="004B7D9C">
          <w:rPr>
            <w:rStyle w:val="Hyperlink"/>
            <w:noProof/>
            <w:lang w:val="vi-VN"/>
          </w:rPr>
          <w:t>Kết quả định tính (Explainable AI)</w:t>
        </w:r>
        <w:r>
          <w:rPr>
            <w:noProof/>
          </w:rPr>
          <w:tab/>
        </w:r>
        <w:r>
          <w:rPr>
            <w:noProof/>
          </w:rPr>
          <w:fldChar w:fldCharType="begin"/>
        </w:r>
        <w:r>
          <w:rPr>
            <w:noProof/>
          </w:rPr>
          <w:instrText xml:space="preserve"> PAGEREF _Toc216193302 \h </w:instrText>
        </w:r>
        <w:r>
          <w:rPr>
            <w:noProof/>
          </w:rPr>
        </w:r>
        <w:r>
          <w:rPr>
            <w:noProof/>
          </w:rPr>
          <w:fldChar w:fldCharType="separate"/>
        </w:r>
        <w:r>
          <w:rPr>
            <w:noProof/>
          </w:rPr>
          <w:t>25</w:t>
        </w:r>
        <w:r>
          <w:rPr>
            <w:noProof/>
          </w:rPr>
          <w:fldChar w:fldCharType="end"/>
        </w:r>
      </w:hyperlink>
    </w:p>
    <w:p w14:paraId="15B597D0" w14:textId="7D657C78" w:rsidR="00770C95" w:rsidRDefault="00770C95">
      <w:pPr>
        <w:pStyle w:val="TOC3"/>
        <w:tabs>
          <w:tab w:val="left" w:pos="2073"/>
          <w:tab w:val="right" w:leader="dot" w:pos="9064"/>
        </w:tabs>
        <w:ind w:left="1040"/>
        <w:rPr>
          <w:rFonts w:asciiTheme="minorHAnsi" w:eastAsiaTheme="minorEastAsia" w:hAnsiTheme="minorHAnsi" w:cstheme="minorBidi"/>
          <w:noProof/>
          <w:kern w:val="2"/>
          <w:sz w:val="24"/>
          <w:szCs w:val="24"/>
          <w:lang w:val="en-US"/>
          <w14:ligatures w14:val="standardContextual"/>
        </w:rPr>
      </w:pPr>
      <w:hyperlink w:anchor="_Toc216193303" w:history="1">
        <w:r w:rsidRPr="004B7D9C">
          <w:rPr>
            <w:rStyle w:val="Hyperlink"/>
            <w:noProof/>
          </w:rPr>
          <w:t>4.5.1.</w:t>
        </w:r>
        <w:r>
          <w:rPr>
            <w:rFonts w:asciiTheme="minorHAnsi" w:eastAsiaTheme="minorEastAsia" w:hAnsiTheme="minorHAnsi" w:cstheme="minorBidi"/>
            <w:noProof/>
            <w:kern w:val="2"/>
            <w:sz w:val="24"/>
            <w:szCs w:val="24"/>
            <w:lang w:val="en-US"/>
            <w14:ligatures w14:val="standardContextual"/>
          </w:rPr>
          <w:tab/>
        </w:r>
        <w:r w:rsidRPr="004B7D9C">
          <w:rPr>
            <w:rStyle w:val="Hyperlink"/>
            <w:noProof/>
            <w:lang w:val="vi-VN"/>
          </w:rPr>
          <w:t>Phân tích trực quan bằng grad-CAM</w:t>
        </w:r>
        <w:r>
          <w:rPr>
            <w:noProof/>
          </w:rPr>
          <w:tab/>
        </w:r>
        <w:r>
          <w:rPr>
            <w:noProof/>
          </w:rPr>
          <w:fldChar w:fldCharType="begin"/>
        </w:r>
        <w:r>
          <w:rPr>
            <w:noProof/>
          </w:rPr>
          <w:instrText xml:space="preserve"> PAGEREF _Toc216193303 \h </w:instrText>
        </w:r>
        <w:r>
          <w:rPr>
            <w:noProof/>
          </w:rPr>
        </w:r>
        <w:r>
          <w:rPr>
            <w:noProof/>
          </w:rPr>
          <w:fldChar w:fldCharType="separate"/>
        </w:r>
        <w:r>
          <w:rPr>
            <w:noProof/>
          </w:rPr>
          <w:t>25</w:t>
        </w:r>
        <w:r>
          <w:rPr>
            <w:noProof/>
          </w:rPr>
          <w:fldChar w:fldCharType="end"/>
        </w:r>
      </w:hyperlink>
    </w:p>
    <w:p w14:paraId="728DBD68" w14:textId="75981B74" w:rsidR="00770C95" w:rsidRDefault="00770C95">
      <w:pPr>
        <w:pStyle w:val="TOC3"/>
        <w:tabs>
          <w:tab w:val="left" w:pos="2073"/>
          <w:tab w:val="right" w:leader="dot" w:pos="9064"/>
        </w:tabs>
        <w:ind w:left="1040"/>
        <w:rPr>
          <w:rFonts w:asciiTheme="minorHAnsi" w:eastAsiaTheme="minorEastAsia" w:hAnsiTheme="minorHAnsi" w:cstheme="minorBidi"/>
          <w:noProof/>
          <w:kern w:val="2"/>
          <w:sz w:val="24"/>
          <w:szCs w:val="24"/>
          <w:lang w:val="en-US"/>
          <w14:ligatures w14:val="standardContextual"/>
        </w:rPr>
      </w:pPr>
      <w:hyperlink w:anchor="_Toc216193304" w:history="1">
        <w:r w:rsidRPr="004B7D9C">
          <w:rPr>
            <w:rStyle w:val="Hyperlink"/>
            <w:noProof/>
          </w:rPr>
          <w:t>4.5.2.</w:t>
        </w:r>
        <w:r>
          <w:rPr>
            <w:rFonts w:asciiTheme="minorHAnsi" w:eastAsiaTheme="minorEastAsia" w:hAnsiTheme="minorHAnsi" w:cstheme="minorBidi"/>
            <w:noProof/>
            <w:kern w:val="2"/>
            <w:sz w:val="24"/>
            <w:szCs w:val="24"/>
            <w:lang w:val="en-US"/>
            <w14:ligatures w14:val="standardContextual"/>
          </w:rPr>
          <w:tab/>
        </w:r>
        <w:r w:rsidRPr="004B7D9C">
          <w:rPr>
            <w:rStyle w:val="Hyperlink"/>
            <w:noProof/>
          </w:rPr>
          <w:t>Phân tích đặc trưng bằng t-SNE</w:t>
        </w:r>
        <w:r>
          <w:rPr>
            <w:noProof/>
          </w:rPr>
          <w:tab/>
        </w:r>
        <w:r>
          <w:rPr>
            <w:noProof/>
          </w:rPr>
          <w:fldChar w:fldCharType="begin"/>
        </w:r>
        <w:r>
          <w:rPr>
            <w:noProof/>
          </w:rPr>
          <w:instrText xml:space="preserve"> PAGEREF _Toc216193304 \h </w:instrText>
        </w:r>
        <w:r>
          <w:rPr>
            <w:noProof/>
          </w:rPr>
        </w:r>
        <w:r>
          <w:rPr>
            <w:noProof/>
          </w:rPr>
          <w:fldChar w:fldCharType="separate"/>
        </w:r>
        <w:r>
          <w:rPr>
            <w:noProof/>
          </w:rPr>
          <w:t>27</w:t>
        </w:r>
        <w:r>
          <w:rPr>
            <w:noProof/>
          </w:rPr>
          <w:fldChar w:fldCharType="end"/>
        </w:r>
      </w:hyperlink>
    </w:p>
    <w:p w14:paraId="42A83D7C" w14:textId="3D5F2AE4" w:rsidR="00770C95" w:rsidRDefault="00770C95">
      <w:pPr>
        <w:pStyle w:val="TOC1"/>
        <w:tabs>
          <w:tab w:val="left" w:pos="1920"/>
          <w:tab w:val="right" w:leader="dot" w:pos="9064"/>
        </w:tabs>
        <w:rPr>
          <w:rFonts w:asciiTheme="minorHAnsi" w:eastAsiaTheme="minorEastAsia" w:hAnsiTheme="minorHAnsi" w:cstheme="minorBidi"/>
          <w:noProof/>
          <w:kern w:val="2"/>
          <w:sz w:val="24"/>
          <w:szCs w:val="24"/>
          <w:lang w:val="en-US"/>
          <w14:ligatures w14:val="standardContextual"/>
        </w:rPr>
      </w:pPr>
      <w:hyperlink w:anchor="_Toc216193305" w:history="1">
        <w:r w:rsidRPr="004B7D9C">
          <w:rPr>
            <w:rStyle w:val="Hyperlink"/>
            <w:noProof/>
            <w:lang w:val="vi-VN"/>
          </w:rPr>
          <w:t>CHƯƠNG 5.</w:t>
        </w:r>
        <w:r>
          <w:rPr>
            <w:rFonts w:asciiTheme="minorHAnsi" w:eastAsiaTheme="minorEastAsia" w:hAnsiTheme="minorHAnsi" w:cstheme="minorBidi"/>
            <w:noProof/>
            <w:kern w:val="2"/>
            <w:sz w:val="24"/>
            <w:szCs w:val="24"/>
            <w:lang w:val="en-US"/>
            <w14:ligatures w14:val="standardContextual"/>
          </w:rPr>
          <w:tab/>
        </w:r>
        <w:r w:rsidRPr="004B7D9C">
          <w:rPr>
            <w:rStyle w:val="Hyperlink"/>
            <w:noProof/>
            <w:lang w:val="vi-VN"/>
          </w:rPr>
          <w:t>Kết luận và hướng phát triển</w:t>
        </w:r>
        <w:r>
          <w:rPr>
            <w:noProof/>
          </w:rPr>
          <w:tab/>
        </w:r>
        <w:r>
          <w:rPr>
            <w:noProof/>
          </w:rPr>
          <w:fldChar w:fldCharType="begin"/>
        </w:r>
        <w:r>
          <w:rPr>
            <w:noProof/>
          </w:rPr>
          <w:instrText xml:space="preserve"> PAGEREF _Toc216193305 \h </w:instrText>
        </w:r>
        <w:r>
          <w:rPr>
            <w:noProof/>
          </w:rPr>
        </w:r>
        <w:r>
          <w:rPr>
            <w:noProof/>
          </w:rPr>
          <w:fldChar w:fldCharType="separate"/>
        </w:r>
        <w:r>
          <w:rPr>
            <w:noProof/>
          </w:rPr>
          <w:t>31</w:t>
        </w:r>
        <w:r>
          <w:rPr>
            <w:noProof/>
          </w:rPr>
          <w:fldChar w:fldCharType="end"/>
        </w:r>
      </w:hyperlink>
    </w:p>
    <w:p w14:paraId="4B4B9DE1" w14:textId="3CD20833" w:rsidR="00770C95" w:rsidRDefault="00770C95">
      <w:pPr>
        <w:pStyle w:val="TOC2"/>
        <w:tabs>
          <w:tab w:val="left" w:pos="1440"/>
          <w:tab w:val="right" w:leader="dot" w:pos="9064"/>
        </w:tabs>
        <w:ind w:left="520"/>
        <w:rPr>
          <w:rFonts w:asciiTheme="minorHAnsi" w:eastAsiaTheme="minorEastAsia" w:hAnsiTheme="minorHAnsi" w:cstheme="minorBidi"/>
          <w:noProof/>
          <w:kern w:val="2"/>
          <w:sz w:val="24"/>
          <w:szCs w:val="24"/>
          <w:lang w:val="en-US"/>
          <w14:ligatures w14:val="standardContextual"/>
        </w:rPr>
      </w:pPr>
      <w:hyperlink w:anchor="_Toc216193306" w:history="1">
        <w:r w:rsidRPr="004B7D9C">
          <w:rPr>
            <w:rStyle w:val="Hyperlink"/>
            <w:noProof/>
            <w:lang w:val="vi-VN"/>
          </w:rPr>
          <w:t>5.1.</w:t>
        </w:r>
        <w:r>
          <w:rPr>
            <w:rFonts w:asciiTheme="minorHAnsi" w:eastAsiaTheme="minorEastAsia" w:hAnsiTheme="minorHAnsi" w:cstheme="minorBidi"/>
            <w:noProof/>
            <w:kern w:val="2"/>
            <w:sz w:val="24"/>
            <w:szCs w:val="24"/>
            <w:lang w:val="en-US"/>
            <w14:ligatures w14:val="standardContextual"/>
          </w:rPr>
          <w:tab/>
        </w:r>
        <w:r w:rsidRPr="004B7D9C">
          <w:rPr>
            <w:rStyle w:val="Hyperlink"/>
            <w:noProof/>
            <w:lang w:val="vi-VN"/>
          </w:rPr>
          <w:t>Kết luận</w:t>
        </w:r>
        <w:r>
          <w:rPr>
            <w:noProof/>
          </w:rPr>
          <w:tab/>
        </w:r>
        <w:r>
          <w:rPr>
            <w:noProof/>
          </w:rPr>
          <w:fldChar w:fldCharType="begin"/>
        </w:r>
        <w:r>
          <w:rPr>
            <w:noProof/>
          </w:rPr>
          <w:instrText xml:space="preserve"> PAGEREF _Toc216193306 \h </w:instrText>
        </w:r>
        <w:r>
          <w:rPr>
            <w:noProof/>
          </w:rPr>
        </w:r>
        <w:r>
          <w:rPr>
            <w:noProof/>
          </w:rPr>
          <w:fldChar w:fldCharType="separate"/>
        </w:r>
        <w:r>
          <w:rPr>
            <w:noProof/>
          </w:rPr>
          <w:t>31</w:t>
        </w:r>
        <w:r>
          <w:rPr>
            <w:noProof/>
          </w:rPr>
          <w:fldChar w:fldCharType="end"/>
        </w:r>
      </w:hyperlink>
    </w:p>
    <w:p w14:paraId="2EF4A6CB" w14:textId="44E5D7C3" w:rsidR="00770C95" w:rsidRDefault="00770C95">
      <w:pPr>
        <w:pStyle w:val="TOC2"/>
        <w:tabs>
          <w:tab w:val="left" w:pos="1440"/>
          <w:tab w:val="right" w:leader="dot" w:pos="9064"/>
        </w:tabs>
        <w:ind w:left="520"/>
        <w:rPr>
          <w:rFonts w:asciiTheme="minorHAnsi" w:eastAsiaTheme="minorEastAsia" w:hAnsiTheme="minorHAnsi" w:cstheme="minorBidi"/>
          <w:noProof/>
          <w:kern w:val="2"/>
          <w:sz w:val="24"/>
          <w:szCs w:val="24"/>
          <w:lang w:val="en-US"/>
          <w14:ligatures w14:val="standardContextual"/>
        </w:rPr>
      </w:pPr>
      <w:hyperlink w:anchor="_Toc216193307" w:history="1">
        <w:r w:rsidRPr="004B7D9C">
          <w:rPr>
            <w:rStyle w:val="Hyperlink"/>
            <w:noProof/>
            <w:lang w:val="vi-VN"/>
          </w:rPr>
          <w:t>5.2.</w:t>
        </w:r>
        <w:r>
          <w:rPr>
            <w:rFonts w:asciiTheme="minorHAnsi" w:eastAsiaTheme="minorEastAsia" w:hAnsiTheme="minorHAnsi" w:cstheme="minorBidi"/>
            <w:noProof/>
            <w:kern w:val="2"/>
            <w:sz w:val="24"/>
            <w:szCs w:val="24"/>
            <w:lang w:val="en-US"/>
            <w14:ligatures w14:val="standardContextual"/>
          </w:rPr>
          <w:tab/>
        </w:r>
        <w:r w:rsidRPr="004B7D9C">
          <w:rPr>
            <w:rStyle w:val="Hyperlink"/>
            <w:noProof/>
            <w:lang w:val="vi-VN"/>
          </w:rPr>
          <w:t>Hạn chế</w:t>
        </w:r>
        <w:r>
          <w:rPr>
            <w:noProof/>
          </w:rPr>
          <w:tab/>
        </w:r>
        <w:r>
          <w:rPr>
            <w:noProof/>
          </w:rPr>
          <w:fldChar w:fldCharType="begin"/>
        </w:r>
        <w:r>
          <w:rPr>
            <w:noProof/>
          </w:rPr>
          <w:instrText xml:space="preserve"> PAGEREF _Toc216193307 \h </w:instrText>
        </w:r>
        <w:r>
          <w:rPr>
            <w:noProof/>
          </w:rPr>
        </w:r>
        <w:r>
          <w:rPr>
            <w:noProof/>
          </w:rPr>
          <w:fldChar w:fldCharType="separate"/>
        </w:r>
        <w:r>
          <w:rPr>
            <w:noProof/>
          </w:rPr>
          <w:t>32</w:t>
        </w:r>
        <w:r>
          <w:rPr>
            <w:noProof/>
          </w:rPr>
          <w:fldChar w:fldCharType="end"/>
        </w:r>
      </w:hyperlink>
    </w:p>
    <w:p w14:paraId="7AAF7C5B" w14:textId="66FEF864" w:rsidR="00770C95" w:rsidRDefault="00770C95">
      <w:pPr>
        <w:pStyle w:val="TOC2"/>
        <w:tabs>
          <w:tab w:val="left" w:pos="1440"/>
          <w:tab w:val="right" w:leader="dot" w:pos="9064"/>
        </w:tabs>
        <w:ind w:left="520"/>
        <w:rPr>
          <w:rFonts w:asciiTheme="minorHAnsi" w:eastAsiaTheme="minorEastAsia" w:hAnsiTheme="minorHAnsi" w:cstheme="minorBidi"/>
          <w:noProof/>
          <w:kern w:val="2"/>
          <w:sz w:val="24"/>
          <w:szCs w:val="24"/>
          <w:lang w:val="en-US"/>
          <w14:ligatures w14:val="standardContextual"/>
        </w:rPr>
      </w:pPr>
      <w:hyperlink w:anchor="_Toc216193308" w:history="1">
        <w:r w:rsidRPr="004B7D9C">
          <w:rPr>
            <w:rStyle w:val="Hyperlink"/>
            <w:noProof/>
            <w:lang w:val="vi-VN"/>
          </w:rPr>
          <w:t>5.3.</w:t>
        </w:r>
        <w:r>
          <w:rPr>
            <w:rFonts w:asciiTheme="minorHAnsi" w:eastAsiaTheme="minorEastAsia" w:hAnsiTheme="minorHAnsi" w:cstheme="minorBidi"/>
            <w:noProof/>
            <w:kern w:val="2"/>
            <w:sz w:val="24"/>
            <w:szCs w:val="24"/>
            <w:lang w:val="en-US"/>
            <w14:ligatures w14:val="standardContextual"/>
          </w:rPr>
          <w:tab/>
        </w:r>
        <w:r w:rsidRPr="004B7D9C">
          <w:rPr>
            <w:rStyle w:val="Hyperlink"/>
            <w:noProof/>
            <w:lang w:val="vi-VN"/>
          </w:rPr>
          <w:t>Hướng phát triển</w:t>
        </w:r>
        <w:r>
          <w:rPr>
            <w:noProof/>
          </w:rPr>
          <w:tab/>
        </w:r>
        <w:r>
          <w:rPr>
            <w:noProof/>
          </w:rPr>
          <w:fldChar w:fldCharType="begin"/>
        </w:r>
        <w:r>
          <w:rPr>
            <w:noProof/>
          </w:rPr>
          <w:instrText xml:space="preserve"> PAGEREF _Toc216193308 \h </w:instrText>
        </w:r>
        <w:r>
          <w:rPr>
            <w:noProof/>
          </w:rPr>
        </w:r>
        <w:r>
          <w:rPr>
            <w:noProof/>
          </w:rPr>
          <w:fldChar w:fldCharType="separate"/>
        </w:r>
        <w:r>
          <w:rPr>
            <w:noProof/>
          </w:rPr>
          <w:t>32</w:t>
        </w:r>
        <w:r>
          <w:rPr>
            <w:noProof/>
          </w:rPr>
          <w:fldChar w:fldCharType="end"/>
        </w:r>
      </w:hyperlink>
    </w:p>
    <w:p w14:paraId="78D2963D" w14:textId="39429B41" w:rsidR="00447004" w:rsidRDefault="00000000">
      <w:pPr>
        <w:spacing w:line="240" w:lineRule="auto"/>
        <w:ind w:firstLine="0"/>
      </w:pPr>
      <w:r>
        <w:fldChar w:fldCharType="end"/>
      </w:r>
    </w:p>
    <w:p w14:paraId="41DAA429" w14:textId="77777777" w:rsidR="00447004" w:rsidRDefault="00447004"/>
    <w:p w14:paraId="7BD8986D" w14:textId="77777777" w:rsidR="00447004" w:rsidRDefault="00000000">
      <w:pPr>
        <w:rPr>
          <w:b/>
          <w:bCs/>
          <w:szCs w:val="28"/>
          <w:lang w:val="vi-VN"/>
        </w:rPr>
      </w:pPr>
      <w:r>
        <w:rPr>
          <w:b/>
          <w:bCs/>
          <w:szCs w:val="28"/>
          <w:lang w:val="vi-VN"/>
        </w:rPr>
        <w:br w:type="page"/>
      </w:r>
    </w:p>
    <w:p w14:paraId="3F5C7E24" w14:textId="77777777" w:rsidR="00447004" w:rsidRDefault="00000000">
      <w:pPr>
        <w:jc w:val="center"/>
        <w:rPr>
          <w:b/>
          <w:bCs/>
          <w:sz w:val="32"/>
          <w:szCs w:val="32"/>
          <w:lang w:val="vi-VN"/>
        </w:rPr>
      </w:pPr>
      <w:bookmarkStart w:id="2" w:name="_Toc13584"/>
      <w:r>
        <w:rPr>
          <w:b/>
          <w:bCs/>
          <w:sz w:val="32"/>
          <w:szCs w:val="32"/>
          <w:lang w:val="vi-VN"/>
        </w:rPr>
        <w:lastRenderedPageBreak/>
        <w:t>MỤC LỤC HÌNH ẢNH</w:t>
      </w:r>
    </w:p>
    <w:p w14:paraId="04973088" w14:textId="6D60519A" w:rsidR="00770C95" w:rsidRDefault="00000000">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r>
        <w:rPr>
          <w:b/>
          <w:bCs/>
          <w:sz w:val="32"/>
          <w:szCs w:val="32"/>
          <w:lang w:val="vi-VN"/>
        </w:rPr>
        <w:fldChar w:fldCharType="begin"/>
      </w:r>
      <w:r>
        <w:rPr>
          <w:b/>
          <w:bCs/>
          <w:sz w:val="32"/>
          <w:szCs w:val="32"/>
          <w:lang w:val="vi-VN"/>
        </w:rPr>
        <w:instrText xml:space="preserve"> TOC \h \z \c "Hình" </w:instrText>
      </w:r>
      <w:r>
        <w:rPr>
          <w:b/>
          <w:bCs/>
          <w:sz w:val="32"/>
          <w:szCs w:val="32"/>
          <w:lang w:val="vi-VN"/>
        </w:rPr>
        <w:fldChar w:fldCharType="separate"/>
      </w:r>
      <w:hyperlink w:anchor="_Toc216193309" w:history="1">
        <w:r w:rsidR="00770C95" w:rsidRPr="00FE131C">
          <w:rPr>
            <w:rStyle w:val="Hyperlink"/>
            <w:noProof/>
          </w:rPr>
          <w:t>Hình 3.1</w:t>
        </w:r>
        <w:r w:rsidR="00770C95" w:rsidRPr="00FE131C">
          <w:rPr>
            <w:rStyle w:val="Hyperlink"/>
            <w:noProof/>
            <w:lang w:val="vi-VN"/>
          </w:rPr>
          <w:t xml:space="preserve"> Quy trình tổng quát hệ thống nhận diện bệnh lá cây thuốc</w:t>
        </w:r>
        <w:r w:rsidR="00770C95">
          <w:rPr>
            <w:noProof/>
            <w:webHidden/>
          </w:rPr>
          <w:tab/>
        </w:r>
        <w:r w:rsidR="00770C95">
          <w:rPr>
            <w:noProof/>
            <w:webHidden/>
          </w:rPr>
          <w:fldChar w:fldCharType="begin"/>
        </w:r>
        <w:r w:rsidR="00770C95">
          <w:rPr>
            <w:noProof/>
            <w:webHidden/>
          </w:rPr>
          <w:instrText xml:space="preserve"> PAGEREF _Toc216193309 \h </w:instrText>
        </w:r>
        <w:r w:rsidR="00770C95">
          <w:rPr>
            <w:noProof/>
            <w:webHidden/>
          </w:rPr>
        </w:r>
        <w:r w:rsidR="00770C95">
          <w:rPr>
            <w:noProof/>
            <w:webHidden/>
          </w:rPr>
          <w:fldChar w:fldCharType="separate"/>
        </w:r>
        <w:r w:rsidR="00770C95">
          <w:rPr>
            <w:noProof/>
            <w:webHidden/>
          </w:rPr>
          <w:t>16</w:t>
        </w:r>
        <w:r w:rsidR="00770C95">
          <w:rPr>
            <w:noProof/>
            <w:webHidden/>
          </w:rPr>
          <w:fldChar w:fldCharType="end"/>
        </w:r>
      </w:hyperlink>
    </w:p>
    <w:p w14:paraId="372D7B11" w14:textId="391D33F8" w:rsidR="00770C95" w:rsidRDefault="00770C95">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6193310" w:history="1">
        <w:r w:rsidRPr="00FE131C">
          <w:rPr>
            <w:rStyle w:val="Hyperlink"/>
            <w:noProof/>
          </w:rPr>
          <w:t>Hình 4.1</w:t>
        </w:r>
        <w:r w:rsidRPr="00FE131C">
          <w:rPr>
            <w:rStyle w:val="Hyperlink"/>
            <w:noProof/>
            <w:lang w:val="vi-VN"/>
          </w:rPr>
          <w:t>. Learning curve của ConvNext-Tiny</w:t>
        </w:r>
        <w:r>
          <w:rPr>
            <w:noProof/>
            <w:webHidden/>
          </w:rPr>
          <w:tab/>
        </w:r>
        <w:r>
          <w:rPr>
            <w:noProof/>
            <w:webHidden/>
          </w:rPr>
          <w:fldChar w:fldCharType="begin"/>
        </w:r>
        <w:r>
          <w:rPr>
            <w:noProof/>
            <w:webHidden/>
          </w:rPr>
          <w:instrText xml:space="preserve"> PAGEREF _Toc216193310 \h </w:instrText>
        </w:r>
        <w:r>
          <w:rPr>
            <w:noProof/>
            <w:webHidden/>
          </w:rPr>
        </w:r>
        <w:r>
          <w:rPr>
            <w:noProof/>
            <w:webHidden/>
          </w:rPr>
          <w:fldChar w:fldCharType="separate"/>
        </w:r>
        <w:r>
          <w:rPr>
            <w:noProof/>
            <w:webHidden/>
          </w:rPr>
          <w:t>19</w:t>
        </w:r>
        <w:r>
          <w:rPr>
            <w:noProof/>
            <w:webHidden/>
          </w:rPr>
          <w:fldChar w:fldCharType="end"/>
        </w:r>
      </w:hyperlink>
    </w:p>
    <w:p w14:paraId="66D714B7" w14:textId="5C5EE4A0" w:rsidR="00770C95" w:rsidRDefault="00770C95">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6193311" w:history="1">
        <w:r w:rsidRPr="00FE131C">
          <w:rPr>
            <w:rStyle w:val="Hyperlink"/>
            <w:noProof/>
          </w:rPr>
          <w:t>Hình 4.2</w:t>
        </w:r>
        <w:r w:rsidRPr="00FE131C">
          <w:rPr>
            <w:rStyle w:val="Hyperlink"/>
            <w:noProof/>
            <w:lang w:val="vi-VN"/>
          </w:rPr>
          <w:t>. Confusion matrix ResNet50</w:t>
        </w:r>
        <w:r>
          <w:rPr>
            <w:noProof/>
            <w:webHidden/>
          </w:rPr>
          <w:tab/>
        </w:r>
        <w:r>
          <w:rPr>
            <w:noProof/>
            <w:webHidden/>
          </w:rPr>
          <w:fldChar w:fldCharType="begin"/>
        </w:r>
        <w:r>
          <w:rPr>
            <w:noProof/>
            <w:webHidden/>
          </w:rPr>
          <w:instrText xml:space="preserve"> PAGEREF _Toc216193311 \h </w:instrText>
        </w:r>
        <w:r>
          <w:rPr>
            <w:noProof/>
            <w:webHidden/>
          </w:rPr>
        </w:r>
        <w:r>
          <w:rPr>
            <w:noProof/>
            <w:webHidden/>
          </w:rPr>
          <w:fldChar w:fldCharType="separate"/>
        </w:r>
        <w:r>
          <w:rPr>
            <w:noProof/>
            <w:webHidden/>
          </w:rPr>
          <w:t>23</w:t>
        </w:r>
        <w:r>
          <w:rPr>
            <w:noProof/>
            <w:webHidden/>
          </w:rPr>
          <w:fldChar w:fldCharType="end"/>
        </w:r>
      </w:hyperlink>
    </w:p>
    <w:p w14:paraId="64428CA4" w14:textId="20465A11" w:rsidR="00770C95" w:rsidRDefault="00770C95">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6193312" w:history="1">
        <w:r w:rsidRPr="00FE131C">
          <w:rPr>
            <w:rStyle w:val="Hyperlink"/>
            <w:noProof/>
          </w:rPr>
          <w:t>Hình 4.3</w:t>
        </w:r>
        <w:r w:rsidRPr="00FE131C">
          <w:rPr>
            <w:rStyle w:val="Hyperlink"/>
            <w:noProof/>
            <w:lang w:val="vi-VN"/>
          </w:rPr>
          <w:t>. Confusion matrix EfficientNetV2-S</w:t>
        </w:r>
        <w:r>
          <w:rPr>
            <w:noProof/>
            <w:webHidden/>
          </w:rPr>
          <w:tab/>
        </w:r>
        <w:r>
          <w:rPr>
            <w:noProof/>
            <w:webHidden/>
          </w:rPr>
          <w:fldChar w:fldCharType="begin"/>
        </w:r>
        <w:r>
          <w:rPr>
            <w:noProof/>
            <w:webHidden/>
          </w:rPr>
          <w:instrText xml:space="preserve"> PAGEREF _Toc216193312 \h </w:instrText>
        </w:r>
        <w:r>
          <w:rPr>
            <w:noProof/>
            <w:webHidden/>
          </w:rPr>
        </w:r>
        <w:r>
          <w:rPr>
            <w:noProof/>
            <w:webHidden/>
          </w:rPr>
          <w:fldChar w:fldCharType="separate"/>
        </w:r>
        <w:r>
          <w:rPr>
            <w:noProof/>
            <w:webHidden/>
          </w:rPr>
          <w:t>24</w:t>
        </w:r>
        <w:r>
          <w:rPr>
            <w:noProof/>
            <w:webHidden/>
          </w:rPr>
          <w:fldChar w:fldCharType="end"/>
        </w:r>
      </w:hyperlink>
    </w:p>
    <w:p w14:paraId="681A5973" w14:textId="24E2D55D" w:rsidR="00770C95" w:rsidRDefault="00770C95">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6193313" w:history="1">
        <w:r w:rsidRPr="00FE131C">
          <w:rPr>
            <w:rStyle w:val="Hyperlink"/>
            <w:noProof/>
          </w:rPr>
          <w:t>Hình 4.4</w:t>
        </w:r>
        <w:r w:rsidRPr="00FE131C">
          <w:rPr>
            <w:rStyle w:val="Hyperlink"/>
            <w:noProof/>
            <w:lang w:val="vi-VN"/>
          </w:rPr>
          <w:t>. Confusion matrix ConvNeXt-Tiny</w:t>
        </w:r>
        <w:r>
          <w:rPr>
            <w:noProof/>
            <w:webHidden/>
          </w:rPr>
          <w:tab/>
        </w:r>
        <w:r>
          <w:rPr>
            <w:noProof/>
            <w:webHidden/>
          </w:rPr>
          <w:fldChar w:fldCharType="begin"/>
        </w:r>
        <w:r>
          <w:rPr>
            <w:noProof/>
            <w:webHidden/>
          </w:rPr>
          <w:instrText xml:space="preserve"> PAGEREF _Toc216193313 \h </w:instrText>
        </w:r>
        <w:r>
          <w:rPr>
            <w:noProof/>
            <w:webHidden/>
          </w:rPr>
        </w:r>
        <w:r>
          <w:rPr>
            <w:noProof/>
            <w:webHidden/>
          </w:rPr>
          <w:fldChar w:fldCharType="separate"/>
        </w:r>
        <w:r>
          <w:rPr>
            <w:noProof/>
            <w:webHidden/>
          </w:rPr>
          <w:t>24</w:t>
        </w:r>
        <w:r>
          <w:rPr>
            <w:noProof/>
            <w:webHidden/>
          </w:rPr>
          <w:fldChar w:fldCharType="end"/>
        </w:r>
      </w:hyperlink>
    </w:p>
    <w:p w14:paraId="55E683DE" w14:textId="4116A717" w:rsidR="00770C95" w:rsidRDefault="00770C95">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6193314" w:history="1">
        <w:r w:rsidRPr="00FE131C">
          <w:rPr>
            <w:rStyle w:val="Hyperlink"/>
            <w:noProof/>
          </w:rPr>
          <w:t>Hình 4.5</w:t>
        </w:r>
        <w:r w:rsidRPr="00FE131C">
          <w:rPr>
            <w:rStyle w:val="Hyperlink"/>
            <w:noProof/>
            <w:lang w:val="vi-VN"/>
          </w:rPr>
          <w:t xml:space="preserve"> Biểu diễn đặc trưng t-SNE ResNet-50</w:t>
        </w:r>
        <w:r>
          <w:rPr>
            <w:noProof/>
            <w:webHidden/>
          </w:rPr>
          <w:tab/>
        </w:r>
        <w:r>
          <w:rPr>
            <w:noProof/>
            <w:webHidden/>
          </w:rPr>
          <w:fldChar w:fldCharType="begin"/>
        </w:r>
        <w:r>
          <w:rPr>
            <w:noProof/>
            <w:webHidden/>
          </w:rPr>
          <w:instrText xml:space="preserve"> PAGEREF _Toc216193314 \h </w:instrText>
        </w:r>
        <w:r>
          <w:rPr>
            <w:noProof/>
            <w:webHidden/>
          </w:rPr>
        </w:r>
        <w:r>
          <w:rPr>
            <w:noProof/>
            <w:webHidden/>
          </w:rPr>
          <w:fldChar w:fldCharType="separate"/>
        </w:r>
        <w:r>
          <w:rPr>
            <w:noProof/>
            <w:webHidden/>
          </w:rPr>
          <w:t>28</w:t>
        </w:r>
        <w:r>
          <w:rPr>
            <w:noProof/>
            <w:webHidden/>
          </w:rPr>
          <w:fldChar w:fldCharType="end"/>
        </w:r>
      </w:hyperlink>
    </w:p>
    <w:p w14:paraId="075DB57E" w14:textId="45EC46E6" w:rsidR="00770C95" w:rsidRDefault="00770C95">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6193315" w:history="1">
        <w:r w:rsidRPr="00FE131C">
          <w:rPr>
            <w:rStyle w:val="Hyperlink"/>
            <w:noProof/>
          </w:rPr>
          <w:t>Hình 4.6</w:t>
        </w:r>
        <w:r w:rsidRPr="00FE131C">
          <w:rPr>
            <w:rStyle w:val="Hyperlink"/>
            <w:noProof/>
            <w:lang w:val="vi-VN"/>
          </w:rPr>
          <w:t xml:space="preserve"> Biểu diễn đặc trưng t-SNE – EfficientNetV2-S</w:t>
        </w:r>
        <w:r>
          <w:rPr>
            <w:noProof/>
            <w:webHidden/>
          </w:rPr>
          <w:tab/>
        </w:r>
        <w:r>
          <w:rPr>
            <w:noProof/>
            <w:webHidden/>
          </w:rPr>
          <w:fldChar w:fldCharType="begin"/>
        </w:r>
        <w:r>
          <w:rPr>
            <w:noProof/>
            <w:webHidden/>
          </w:rPr>
          <w:instrText xml:space="preserve"> PAGEREF _Toc216193315 \h </w:instrText>
        </w:r>
        <w:r>
          <w:rPr>
            <w:noProof/>
            <w:webHidden/>
          </w:rPr>
        </w:r>
        <w:r>
          <w:rPr>
            <w:noProof/>
            <w:webHidden/>
          </w:rPr>
          <w:fldChar w:fldCharType="separate"/>
        </w:r>
        <w:r>
          <w:rPr>
            <w:noProof/>
            <w:webHidden/>
          </w:rPr>
          <w:t>28</w:t>
        </w:r>
        <w:r>
          <w:rPr>
            <w:noProof/>
            <w:webHidden/>
          </w:rPr>
          <w:fldChar w:fldCharType="end"/>
        </w:r>
      </w:hyperlink>
    </w:p>
    <w:p w14:paraId="31084E15" w14:textId="133B2394" w:rsidR="00770C95" w:rsidRDefault="00770C95">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6193316" w:history="1">
        <w:r w:rsidRPr="00FE131C">
          <w:rPr>
            <w:rStyle w:val="Hyperlink"/>
            <w:noProof/>
          </w:rPr>
          <w:t>Hình 4.7</w:t>
        </w:r>
        <w:r w:rsidRPr="00FE131C">
          <w:rPr>
            <w:rStyle w:val="Hyperlink"/>
            <w:noProof/>
            <w:lang w:val="vi-VN"/>
          </w:rPr>
          <w:t xml:space="preserve"> Biểu diễn đặc trưng t-SNE ConvNeXT-Tiny</w:t>
        </w:r>
        <w:r>
          <w:rPr>
            <w:noProof/>
            <w:webHidden/>
          </w:rPr>
          <w:tab/>
        </w:r>
        <w:r>
          <w:rPr>
            <w:noProof/>
            <w:webHidden/>
          </w:rPr>
          <w:fldChar w:fldCharType="begin"/>
        </w:r>
        <w:r>
          <w:rPr>
            <w:noProof/>
            <w:webHidden/>
          </w:rPr>
          <w:instrText xml:space="preserve"> PAGEREF _Toc216193316 \h </w:instrText>
        </w:r>
        <w:r>
          <w:rPr>
            <w:noProof/>
            <w:webHidden/>
          </w:rPr>
        </w:r>
        <w:r>
          <w:rPr>
            <w:noProof/>
            <w:webHidden/>
          </w:rPr>
          <w:fldChar w:fldCharType="separate"/>
        </w:r>
        <w:r>
          <w:rPr>
            <w:noProof/>
            <w:webHidden/>
          </w:rPr>
          <w:t>29</w:t>
        </w:r>
        <w:r>
          <w:rPr>
            <w:noProof/>
            <w:webHidden/>
          </w:rPr>
          <w:fldChar w:fldCharType="end"/>
        </w:r>
      </w:hyperlink>
    </w:p>
    <w:p w14:paraId="5E48D715" w14:textId="26A85505" w:rsidR="00447004" w:rsidRDefault="00000000">
      <w:pPr>
        <w:ind w:firstLine="0"/>
        <w:rPr>
          <w:b/>
          <w:bCs/>
          <w:sz w:val="32"/>
          <w:szCs w:val="32"/>
          <w:lang w:val="vi-VN"/>
        </w:rPr>
      </w:pPr>
      <w:r>
        <w:rPr>
          <w:b/>
          <w:bCs/>
          <w:sz w:val="32"/>
          <w:szCs w:val="32"/>
          <w:lang w:val="vi-VN"/>
        </w:rPr>
        <w:fldChar w:fldCharType="end"/>
      </w:r>
      <w:r>
        <w:rPr>
          <w:b/>
          <w:bCs/>
          <w:sz w:val="32"/>
          <w:szCs w:val="32"/>
          <w:lang w:val="vi-VN"/>
        </w:rPr>
        <w:br w:type="page"/>
      </w:r>
    </w:p>
    <w:p w14:paraId="2B7016CC" w14:textId="77777777" w:rsidR="00447004" w:rsidRDefault="00000000">
      <w:pPr>
        <w:jc w:val="center"/>
        <w:rPr>
          <w:b/>
          <w:bCs/>
          <w:sz w:val="32"/>
          <w:szCs w:val="32"/>
          <w:lang w:val="vi-VN"/>
        </w:rPr>
      </w:pPr>
      <w:r>
        <w:rPr>
          <w:b/>
          <w:bCs/>
          <w:sz w:val="32"/>
          <w:szCs w:val="32"/>
          <w:lang w:val="vi-VN"/>
        </w:rPr>
        <w:lastRenderedPageBreak/>
        <w:t>MỤC LỤC BẢNG BIỂU</w:t>
      </w:r>
    </w:p>
    <w:p w14:paraId="05702155" w14:textId="409439A3" w:rsidR="00770C95" w:rsidRDefault="00000000">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r>
        <w:rPr>
          <w:lang w:val="vi-VN"/>
        </w:rPr>
        <w:fldChar w:fldCharType="begin"/>
      </w:r>
      <w:r>
        <w:rPr>
          <w:lang w:val="vi-VN"/>
        </w:rPr>
        <w:instrText xml:space="preserve"> TOC \h \z \c "Bảng" </w:instrText>
      </w:r>
      <w:r>
        <w:rPr>
          <w:lang w:val="vi-VN"/>
        </w:rPr>
        <w:fldChar w:fldCharType="separate"/>
      </w:r>
      <w:hyperlink w:anchor="_Toc216193317" w:history="1">
        <w:r w:rsidR="00770C95" w:rsidRPr="004D3659">
          <w:rPr>
            <w:rStyle w:val="Hyperlink"/>
            <w:noProof/>
          </w:rPr>
          <w:t>Bảng 2.1</w:t>
        </w:r>
        <w:r w:rsidR="00770C95" w:rsidRPr="004D3659">
          <w:rPr>
            <w:rStyle w:val="Hyperlink"/>
            <w:noProof/>
            <w:lang w:val="en-US"/>
          </w:rPr>
          <w:t xml:space="preserve"> </w:t>
        </w:r>
        <w:r w:rsidR="00770C95" w:rsidRPr="004D3659">
          <w:rPr>
            <w:rStyle w:val="Hyperlink"/>
            <w:noProof/>
            <w:lang w:val="vi-VN"/>
          </w:rPr>
          <w:t>Cơ cấu tập dữ liệu AI MedLeaf-X</w:t>
        </w:r>
        <w:r w:rsidR="00770C95">
          <w:rPr>
            <w:noProof/>
            <w:webHidden/>
          </w:rPr>
          <w:tab/>
        </w:r>
        <w:r w:rsidR="00770C95">
          <w:rPr>
            <w:noProof/>
            <w:webHidden/>
          </w:rPr>
          <w:fldChar w:fldCharType="begin"/>
        </w:r>
        <w:r w:rsidR="00770C95">
          <w:rPr>
            <w:noProof/>
            <w:webHidden/>
          </w:rPr>
          <w:instrText xml:space="preserve"> PAGEREF _Toc216193317 \h </w:instrText>
        </w:r>
        <w:r w:rsidR="00770C95">
          <w:rPr>
            <w:noProof/>
            <w:webHidden/>
          </w:rPr>
        </w:r>
        <w:r w:rsidR="00770C95">
          <w:rPr>
            <w:noProof/>
            <w:webHidden/>
          </w:rPr>
          <w:fldChar w:fldCharType="separate"/>
        </w:r>
        <w:r w:rsidR="00770C95">
          <w:rPr>
            <w:noProof/>
            <w:webHidden/>
          </w:rPr>
          <w:t>14</w:t>
        </w:r>
        <w:r w:rsidR="00770C95">
          <w:rPr>
            <w:noProof/>
            <w:webHidden/>
          </w:rPr>
          <w:fldChar w:fldCharType="end"/>
        </w:r>
      </w:hyperlink>
    </w:p>
    <w:p w14:paraId="39BB64D0" w14:textId="29D8B3EA" w:rsidR="00770C95" w:rsidRDefault="00770C95">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6193318" w:history="1">
        <w:r w:rsidRPr="004D3659">
          <w:rPr>
            <w:rStyle w:val="Hyperlink"/>
            <w:noProof/>
          </w:rPr>
          <w:t>Bảng 4.1</w:t>
        </w:r>
        <w:r w:rsidRPr="004D3659">
          <w:rPr>
            <w:rStyle w:val="Hyperlink"/>
            <w:noProof/>
            <w:lang w:val="vi-VN"/>
          </w:rPr>
          <w:t xml:space="preserve"> Kết quả định lượng các mô hình</w:t>
        </w:r>
        <w:r>
          <w:rPr>
            <w:noProof/>
            <w:webHidden/>
          </w:rPr>
          <w:tab/>
        </w:r>
        <w:r>
          <w:rPr>
            <w:noProof/>
            <w:webHidden/>
          </w:rPr>
          <w:fldChar w:fldCharType="begin"/>
        </w:r>
        <w:r>
          <w:rPr>
            <w:noProof/>
            <w:webHidden/>
          </w:rPr>
          <w:instrText xml:space="preserve"> PAGEREF _Toc216193318 \h </w:instrText>
        </w:r>
        <w:r>
          <w:rPr>
            <w:noProof/>
            <w:webHidden/>
          </w:rPr>
        </w:r>
        <w:r>
          <w:rPr>
            <w:noProof/>
            <w:webHidden/>
          </w:rPr>
          <w:fldChar w:fldCharType="separate"/>
        </w:r>
        <w:r>
          <w:rPr>
            <w:noProof/>
            <w:webHidden/>
          </w:rPr>
          <w:t>20</w:t>
        </w:r>
        <w:r>
          <w:rPr>
            <w:noProof/>
            <w:webHidden/>
          </w:rPr>
          <w:fldChar w:fldCharType="end"/>
        </w:r>
      </w:hyperlink>
    </w:p>
    <w:p w14:paraId="65175C79" w14:textId="7A74FC55" w:rsidR="00770C95" w:rsidRDefault="00770C95">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6193319" w:history="1">
        <w:r w:rsidRPr="004D3659">
          <w:rPr>
            <w:rStyle w:val="Hyperlink"/>
            <w:noProof/>
          </w:rPr>
          <w:t>Bảng 4.2</w:t>
        </w:r>
        <w:r w:rsidRPr="004D3659">
          <w:rPr>
            <w:rStyle w:val="Hyperlink"/>
            <w:noProof/>
            <w:lang w:val="vi-VN"/>
          </w:rPr>
          <w:t xml:space="preserve"> Đối chiếu một số nghiên cứu liên quan</w:t>
        </w:r>
        <w:r>
          <w:rPr>
            <w:noProof/>
            <w:webHidden/>
          </w:rPr>
          <w:tab/>
        </w:r>
        <w:r>
          <w:rPr>
            <w:noProof/>
            <w:webHidden/>
          </w:rPr>
          <w:fldChar w:fldCharType="begin"/>
        </w:r>
        <w:r>
          <w:rPr>
            <w:noProof/>
            <w:webHidden/>
          </w:rPr>
          <w:instrText xml:space="preserve"> PAGEREF _Toc216193319 \h </w:instrText>
        </w:r>
        <w:r>
          <w:rPr>
            <w:noProof/>
            <w:webHidden/>
          </w:rPr>
        </w:r>
        <w:r>
          <w:rPr>
            <w:noProof/>
            <w:webHidden/>
          </w:rPr>
          <w:fldChar w:fldCharType="separate"/>
        </w:r>
        <w:r>
          <w:rPr>
            <w:noProof/>
            <w:webHidden/>
          </w:rPr>
          <w:t>21</w:t>
        </w:r>
        <w:r>
          <w:rPr>
            <w:noProof/>
            <w:webHidden/>
          </w:rPr>
          <w:fldChar w:fldCharType="end"/>
        </w:r>
      </w:hyperlink>
    </w:p>
    <w:p w14:paraId="4C4370C9" w14:textId="4B2A15B9" w:rsidR="00770C95" w:rsidRDefault="00770C95">
      <w:pPr>
        <w:pStyle w:val="TableofFigures"/>
        <w:tabs>
          <w:tab w:val="right" w:leader="dot" w:pos="9064"/>
        </w:tabs>
        <w:rPr>
          <w:rFonts w:asciiTheme="minorHAnsi" w:eastAsiaTheme="minorEastAsia" w:hAnsiTheme="minorHAnsi" w:cstheme="minorBidi"/>
          <w:noProof/>
          <w:kern w:val="2"/>
          <w:sz w:val="24"/>
          <w:szCs w:val="24"/>
          <w:lang w:val="en-US"/>
          <w14:ligatures w14:val="standardContextual"/>
        </w:rPr>
      </w:pPr>
      <w:hyperlink w:anchor="_Toc216193320" w:history="1">
        <w:r w:rsidRPr="004D3659">
          <w:rPr>
            <w:rStyle w:val="Hyperlink"/>
            <w:noProof/>
          </w:rPr>
          <w:t>Bảng 4.3</w:t>
        </w:r>
        <w:r w:rsidRPr="004D3659">
          <w:rPr>
            <w:rStyle w:val="Hyperlink"/>
            <w:noProof/>
            <w:lang w:val="vi-VN"/>
          </w:rPr>
          <w:t xml:space="preserve"> Kết quả trực quan grad-CAM các loại bệnh</w:t>
        </w:r>
        <w:r>
          <w:rPr>
            <w:noProof/>
            <w:webHidden/>
          </w:rPr>
          <w:tab/>
        </w:r>
        <w:r>
          <w:rPr>
            <w:noProof/>
            <w:webHidden/>
          </w:rPr>
          <w:fldChar w:fldCharType="begin"/>
        </w:r>
        <w:r>
          <w:rPr>
            <w:noProof/>
            <w:webHidden/>
          </w:rPr>
          <w:instrText xml:space="preserve"> PAGEREF _Toc216193320 \h </w:instrText>
        </w:r>
        <w:r>
          <w:rPr>
            <w:noProof/>
            <w:webHidden/>
          </w:rPr>
        </w:r>
        <w:r>
          <w:rPr>
            <w:noProof/>
            <w:webHidden/>
          </w:rPr>
          <w:fldChar w:fldCharType="separate"/>
        </w:r>
        <w:r>
          <w:rPr>
            <w:noProof/>
            <w:webHidden/>
          </w:rPr>
          <w:t>26</w:t>
        </w:r>
        <w:r>
          <w:rPr>
            <w:noProof/>
            <w:webHidden/>
          </w:rPr>
          <w:fldChar w:fldCharType="end"/>
        </w:r>
      </w:hyperlink>
    </w:p>
    <w:p w14:paraId="13582603" w14:textId="524ABF43" w:rsidR="00447004" w:rsidRDefault="00000000">
      <w:pPr>
        <w:rPr>
          <w:lang w:val="vi-VN"/>
        </w:rPr>
      </w:pPr>
      <w:r>
        <w:rPr>
          <w:lang w:val="vi-VN"/>
        </w:rPr>
        <w:fldChar w:fldCharType="end"/>
      </w:r>
      <w:r>
        <w:rPr>
          <w:lang w:val="vi-VN"/>
        </w:rPr>
        <w:br w:type="page"/>
      </w:r>
    </w:p>
    <w:p w14:paraId="37B6F996" w14:textId="77777777" w:rsidR="00447004" w:rsidRDefault="00000000">
      <w:pPr>
        <w:pStyle w:val="Heading2"/>
        <w:rPr>
          <w:lang w:val="vi-VN"/>
        </w:rPr>
      </w:pPr>
      <w:r>
        <w:rPr>
          <w:lang w:val="vi-VN"/>
        </w:rPr>
        <w:lastRenderedPageBreak/>
        <w:t xml:space="preserve"> </w:t>
      </w:r>
      <w:bookmarkStart w:id="3" w:name="_Toc216193274"/>
      <w:r>
        <w:rPr>
          <w:lang w:val="vi-VN"/>
        </w:rPr>
        <w:t>Tổng quan</w:t>
      </w:r>
      <w:bookmarkEnd w:id="3"/>
    </w:p>
    <w:p w14:paraId="0191C7B0" w14:textId="77777777" w:rsidR="00447004" w:rsidRDefault="00000000">
      <w:pPr>
        <w:pStyle w:val="Heading3"/>
        <w:rPr>
          <w:color w:val="000000" w:themeColor="text1"/>
          <w:lang w:val="vi-VN"/>
        </w:rPr>
      </w:pPr>
      <w:bookmarkStart w:id="4" w:name="_Toc216193275"/>
      <w:r>
        <w:rPr>
          <w:color w:val="000000" w:themeColor="text1"/>
          <w:lang w:val="vi-VN"/>
        </w:rPr>
        <w:t>Lí do chọn đề tài</w:t>
      </w:r>
      <w:bookmarkEnd w:id="4"/>
    </w:p>
    <w:p w14:paraId="50A65665" w14:textId="77777777" w:rsidR="00447004" w:rsidRDefault="00000000">
      <w:pPr>
        <w:rPr>
          <w:color w:val="000000" w:themeColor="text1"/>
          <w:lang w:val="vi-VN"/>
        </w:rPr>
      </w:pPr>
      <w:r>
        <w:rPr>
          <w:color w:val="000000" w:themeColor="text1"/>
          <w:lang w:val="vi-VN"/>
        </w:rPr>
        <w:t xml:space="preserve">Trong bối cảnh chuyển đổi số nông nghiệp đang được đẩy mạnh, việc phát hiện và chẩn đoán bệnh lá cây nhanh chóng, chính xác có ý nghĩa quan trọng đối với năng suất và chất lượng cây trồng </w:t>
      </w:r>
      <w:r>
        <w:rPr>
          <w:color w:val="000000" w:themeColor="text1"/>
          <w:lang w:val="vi-VN"/>
        </w:rPr>
        <w:fldChar w:fldCharType="begin"/>
      </w:r>
      <w:r>
        <w:rPr>
          <w:color w:val="000000" w:themeColor="text1"/>
          <w:lang w:val="vi-VN"/>
        </w:rPr>
        <w:instrText xml:space="preserve"> ADDIN EN.CITE &lt;EndNote&gt;&lt;Cite&gt;&lt;Author&gt;Liakos&lt;/Author&gt;&lt;Year&gt;2018&lt;/Year&gt;&lt;RecNum&gt;1&lt;/RecNum&gt;&lt;DisplayText&gt;[1]&lt;/DisplayText&gt;&lt;record&gt;&lt;rec-number&gt;1&lt;/rec-number&gt;&lt;foreign-keys&gt;&lt;key app="EN" db-id="9ffs0sf9px2w05exvrhv59toevv90vtsepex" timestamp="1763589705"&gt;1&lt;/key&gt;&lt;/foreign-keys&gt;&lt;ref-type name="Journal Article"&gt;17&lt;/ref-type&gt;&lt;contributors&gt;&lt;authors&gt;&lt;author&gt;Liakos, Konstantinos G&lt;/author&gt;&lt;author&gt;Busato, Patrizia&lt;/author&gt;&lt;author&gt;Moshou, Dimitrios&lt;/author&gt;&lt;author&gt;Pearson, Simon&lt;/author&gt;&lt;author&gt;Bochtis, Dionysis&lt;/author&gt;&lt;/authors&gt;&lt;/contributors&gt;&lt;titles&gt;&lt;title&gt;Machine learning in agriculture: A review&lt;/title&gt;&lt;secondary-title&gt;Sensors&lt;/secondary-title&gt;&lt;/titles&gt;&lt;periodical&gt;&lt;full-title&gt;Sensors&lt;/full-title&gt;&lt;/periodical&gt;&lt;pages&gt;2674&lt;/pages&gt;&lt;volume&gt;18&lt;/volume&gt;&lt;number&gt;8&lt;/number&gt;&lt;dates&gt;&lt;year&gt;2018&lt;/year&gt;&lt;/dates&gt;&lt;isbn&gt;1424-8220&lt;/isbn&gt;&lt;urls&gt;&lt;/urls&gt;&lt;/record&gt;&lt;/Cite&gt;&lt;/EndNote&gt;</w:instrText>
      </w:r>
      <w:r>
        <w:rPr>
          <w:color w:val="000000" w:themeColor="text1"/>
          <w:lang w:val="vi-VN"/>
        </w:rPr>
        <w:fldChar w:fldCharType="separate"/>
      </w:r>
      <w:r>
        <w:rPr>
          <w:color w:val="000000" w:themeColor="text1"/>
          <w:lang w:val="vi-VN"/>
        </w:rPr>
        <w:t>[1]</w:t>
      </w:r>
      <w:r>
        <w:rPr>
          <w:color w:val="000000" w:themeColor="text1"/>
          <w:lang w:val="vi-VN"/>
        </w:rPr>
        <w:fldChar w:fldCharType="end"/>
      </w:r>
      <w:r>
        <w:rPr>
          <w:color w:val="000000" w:themeColor="text1"/>
          <w:lang w:val="vi-VN"/>
        </w:rPr>
        <w:t xml:space="preserve">. Các bệnh lá như vàng lá, đốm lá, phấn trắng hay thán thư gây thiệt hại lớn </w:t>
      </w:r>
      <w:r>
        <w:rPr>
          <w:color w:val="000000" w:themeColor="text1"/>
          <w:lang w:val="vi-VN"/>
        </w:rPr>
        <w:fldChar w:fldCharType="begin"/>
      </w:r>
      <w:r>
        <w:rPr>
          <w:color w:val="000000" w:themeColor="text1"/>
          <w:lang w:val="vi-VN"/>
        </w:rPr>
        <w:instrText xml:space="preserve"> ADDIN EN.CITE &lt;EndNote&gt;&lt;Cite&gt;&lt;Author&gt;Mahlein&lt;/Author&gt;&lt;Year&gt;2016&lt;/Year&gt;&lt;RecNum&gt;2&lt;/RecNum&gt;&lt;DisplayText&gt;[2]&lt;/DisplayText&gt;&lt;record&gt;&lt;rec-number&gt;2&lt;/rec-number&gt;&lt;foreign-keys&gt;&lt;key app="EN" db-id="9ffs0sf9px2w05exvrhv59toevv90vtsepex" timestamp="1763590256"&gt;2&lt;/key&gt;&lt;/foreign-keys&gt;&lt;ref-type name="Journal Article"&gt;17&lt;/ref-type&gt;&lt;contributors&gt;&lt;authors&gt;&lt;author&gt;Mahlein, Anne-Katrin&lt;/author&gt;&lt;/authors&gt;&lt;/contributors&gt;&lt;titles&gt;&lt;title&gt;Plant disease detection by imaging sensors–parallels and specific demands for precision agriculture and plant phenotyping&lt;/title&gt;&lt;secondary-title&gt;Plant disease&lt;/secondary-title&gt;&lt;/titles&gt;&lt;periodical&gt;&lt;full-title&gt;Plant disease&lt;/full-title&gt;&lt;/periodical&gt;&lt;pages&gt;241-251&lt;/pages&gt;&lt;volume&gt;100&lt;/volume&gt;&lt;number&gt;2&lt;/number&gt;&lt;dates&gt;&lt;year&gt;2016&lt;/year&gt;&lt;/dates&gt;&lt;isbn&gt;0191-2917&lt;/isbn&gt;&lt;urls&gt;&lt;/urls&gt;&lt;/record&gt;&lt;/Cite&gt;&lt;/EndNote&gt;</w:instrText>
      </w:r>
      <w:r>
        <w:rPr>
          <w:color w:val="000000" w:themeColor="text1"/>
          <w:lang w:val="vi-VN"/>
        </w:rPr>
        <w:fldChar w:fldCharType="separate"/>
      </w:r>
      <w:r>
        <w:rPr>
          <w:color w:val="000000" w:themeColor="text1"/>
          <w:lang w:val="vi-VN"/>
        </w:rPr>
        <w:t>[2]</w:t>
      </w:r>
      <w:r>
        <w:rPr>
          <w:color w:val="000000" w:themeColor="text1"/>
          <w:lang w:val="vi-VN"/>
        </w:rPr>
        <w:fldChar w:fldCharType="end"/>
      </w:r>
      <w:r>
        <w:rPr>
          <w:color w:val="000000" w:themeColor="text1"/>
          <w:lang w:val="vi-VN"/>
        </w:rPr>
        <w:t xml:space="preserve">, trong khi phương pháp nhận diện thủ công hiện nay còn phụ thuộc nhiều vào kinh nghiệm chủ quan, dễ sai lệch và tốn thời gian </w:t>
      </w:r>
      <w:r>
        <w:rPr>
          <w:color w:val="000000" w:themeColor="text1"/>
          <w:lang w:val="vi-VN"/>
        </w:rPr>
        <w:fldChar w:fldCharType="begin"/>
      </w:r>
      <w:r>
        <w:rPr>
          <w:color w:val="000000" w:themeColor="text1"/>
          <w:lang w:val="vi-VN"/>
        </w:rPr>
        <w:instrText xml:space="preserve"> ADDIN EN.CITE &lt;EndNote&gt;&lt;Cite&gt;&lt;Author&gt;Barbedo&lt;/Author&gt;&lt;Year&gt;2016&lt;/Year&gt;&lt;RecNum&gt;3&lt;/RecNum&gt;&lt;DisplayText&gt;[3]&lt;/DisplayText&gt;&lt;record&gt;&lt;rec-number&gt;3&lt;/rec-number&gt;&lt;foreign-keys&gt;&lt;key app="EN" db-id="9ffs0sf9px2w05exvrhv59toevv90vtsepex" timestamp="1763590375"&gt;3&lt;/key&gt;&lt;/foreign-keys&gt;&lt;ref-type name="Journal Article"&gt;17&lt;/ref-type&gt;&lt;contributors&gt;&lt;authors&gt;&lt;author&gt;Barbedo, Jayme Garcia Arnal&lt;/author&gt;&lt;/authors&gt;&lt;/contributors&gt;&lt;titles&gt;&lt;title&gt;A review on the main challenges in automatic plant disease identification based on visible range images&lt;/title&gt;&lt;secondary-title&gt;Biosystems engineering&lt;/secondary-title&gt;&lt;/titles&gt;&lt;periodical&gt;&lt;full-title&gt;Biosystems engineering&lt;/full-title&gt;&lt;/periodical&gt;&lt;pages&gt;52-60&lt;/pages&gt;&lt;volume&gt;144&lt;/volume&gt;&lt;dates&gt;&lt;year&gt;2016&lt;/year&gt;&lt;/dates&gt;&lt;isbn&gt;1537-5110&lt;/isbn&gt;&lt;urls&gt;&lt;/urls&gt;&lt;/record&gt;&lt;/Cite&gt;&lt;/EndNote&gt;</w:instrText>
      </w:r>
      <w:r>
        <w:rPr>
          <w:color w:val="000000" w:themeColor="text1"/>
          <w:lang w:val="vi-VN"/>
        </w:rPr>
        <w:fldChar w:fldCharType="separate"/>
      </w:r>
      <w:r>
        <w:rPr>
          <w:color w:val="000000" w:themeColor="text1"/>
          <w:lang w:val="vi-VN"/>
        </w:rPr>
        <w:t>[3]</w:t>
      </w:r>
      <w:r>
        <w:rPr>
          <w:color w:val="000000" w:themeColor="text1"/>
          <w:lang w:val="vi-VN"/>
        </w:rPr>
        <w:fldChar w:fldCharType="end"/>
      </w:r>
      <w:r>
        <w:rPr>
          <w:color w:val="000000" w:themeColor="text1"/>
          <w:lang w:val="vi-VN"/>
        </w:rPr>
        <w:t>.</w:t>
      </w:r>
    </w:p>
    <w:p w14:paraId="184D4805" w14:textId="77777777" w:rsidR="00447004" w:rsidRDefault="00000000">
      <w:pPr>
        <w:rPr>
          <w:color w:val="000000" w:themeColor="text1"/>
          <w:lang w:val="vi-VN"/>
        </w:rPr>
      </w:pPr>
      <w:r>
        <w:rPr>
          <w:color w:val="000000" w:themeColor="text1"/>
          <w:lang w:val="vi-VN"/>
        </w:rPr>
        <w:t xml:space="preserve">Sự phát triển của trí tuệ nhân tạo (AI), đặc biệt là học sâu (Deep Learning), mở ra hướng tiếp cận mới cho việc tự động hóa quá trình nhận dạng bệnh cây thông qua ảnh chụp lá </w:t>
      </w:r>
      <w:r>
        <w:rPr>
          <w:color w:val="000000" w:themeColor="text1"/>
          <w:lang w:val="vi-VN"/>
        </w:rPr>
        <w:fldChar w:fldCharType="begin"/>
      </w:r>
      <w:r>
        <w:rPr>
          <w:color w:val="000000" w:themeColor="text1"/>
          <w:lang w:val="vi-VN"/>
        </w:rPr>
        <w:instrText xml:space="preserve"> ADDIN EN.CITE &lt;EndNote&gt;&lt;Cite&gt;&lt;Author&gt;Kamilaris&lt;/Author&gt;&lt;Year&gt;2018&lt;/Year&gt;&lt;RecNum&gt;4&lt;/RecNum&gt;&lt;DisplayText&gt;[4]&lt;/DisplayText&gt;&lt;record&gt;&lt;rec-number&gt;4&lt;/rec-number&gt;&lt;foreign-keys&gt;&lt;key app="EN" db-id="9ffs0sf9px2w05exvrhv59toevv90vtsepex" timestamp="1763590449"&gt;4&lt;/key&gt;&lt;/foreign-keys&gt;&lt;ref-type name="Generic"&gt;13&lt;/ref-type&gt;&lt;contributors&gt;&lt;authors&gt;&lt;author&gt;Kamilaris, A&lt;/author&gt;&lt;author&gt;Prenafeta-Boldu, FX&lt;/author&gt;&lt;/authors&gt;&lt;/contributors&gt;&lt;titles&gt;&lt;title&gt;Deep learning in agri-culture: a survey. computers and electronics in agriculture 147: 70–90&lt;/title&gt;&lt;/titles&gt;&lt;dates&gt;&lt;year&gt;2018&lt;/year&gt;&lt;/dates&gt;&lt;urls&gt;&lt;/urls&gt;&lt;/record&gt;&lt;/Cite&gt;&lt;/EndNote&gt;</w:instrText>
      </w:r>
      <w:r>
        <w:rPr>
          <w:color w:val="000000" w:themeColor="text1"/>
          <w:lang w:val="vi-VN"/>
        </w:rPr>
        <w:fldChar w:fldCharType="separate"/>
      </w:r>
      <w:r>
        <w:rPr>
          <w:color w:val="000000" w:themeColor="text1"/>
          <w:lang w:val="vi-VN"/>
        </w:rPr>
        <w:t>[4]</w:t>
      </w:r>
      <w:r>
        <w:rPr>
          <w:color w:val="000000" w:themeColor="text1"/>
          <w:lang w:val="vi-VN"/>
        </w:rPr>
        <w:fldChar w:fldCharType="end"/>
      </w:r>
      <w:r>
        <w:rPr>
          <w:color w:val="000000" w:themeColor="text1"/>
          <w:lang w:val="vi-VN"/>
        </w:rPr>
        <w:t xml:space="preserve">. Trong đó, các kiến trúc hiện đại như ResNet, EfficientNet và ConvNeXt đã chứng minh hiệu quả vượt trội trong bài toán phân loại hình ảnh </w:t>
      </w:r>
      <w:r>
        <w:rPr>
          <w:color w:val="000000" w:themeColor="text1"/>
          <w:lang w:val="vi-VN"/>
        </w:rPr>
        <w:fldChar w:fldCharType="begin"/>
      </w:r>
      <w:r>
        <w:rPr>
          <w:color w:val="000000" w:themeColor="text1"/>
          <w:lang w:val="vi-VN"/>
        </w:rPr>
        <w:instrText xml:space="preserve"> ADDIN EN.CITE &lt;EndNote&gt;&lt;Cite&gt;&lt;Author&gt;He&lt;/Author&gt;&lt;Year&gt;2016&lt;/Year&gt;&lt;RecNum&gt;5&lt;/RecNum&gt;&lt;DisplayText&gt;[5, 6]&lt;/DisplayText&gt;&lt;record&gt;&lt;rec-number&gt;5&lt;/rec-number&gt;&lt;foreign-keys&gt;&lt;key app="EN" db-id="9ffs0sf9px2w05exvrhv59toevv90vtsepex" timestamp="1763590771"&gt;5&lt;/key&gt;&lt;/foreign-keys&gt;&lt;ref-type name="Conference Proceedings"&gt;10&lt;/ref-type&gt;&lt;contributors&gt;&lt;authors&gt;&lt;author&gt;He, Kaiming&lt;/author&gt;&lt;author&gt;Zhang, Xiangyu&lt;/author&gt;&lt;author&gt;Ren, Shaoqing&lt;/author&gt;&lt;author&gt;Sun, Jian&lt;/author&gt;&lt;/authors&gt;&lt;/contributors&gt;&lt;titles&gt;&lt;title&gt;Deep residual learning for image recognition&lt;/title&gt;&lt;secondary-title&gt;Proceedings of the IEEE conference on computer vision and pattern recognition&lt;/secondary-title&gt;&lt;/titles&gt;&lt;pages&gt;770-778&lt;/pages&gt;&lt;dates&gt;&lt;year&gt;2016&lt;/year&gt;&lt;/dates&gt;&lt;urls&gt;&lt;/urls&gt;&lt;/record&gt;&lt;/Cite&gt;&lt;Cite&gt;&lt;Author&gt;Tan&lt;/Author&gt;&lt;Year&gt;2021&lt;/Year&gt;&lt;RecNum&gt;6&lt;/RecNum&gt;&lt;record&gt;&lt;rec-number&gt;6&lt;/rec-number&gt;&lt;foreign-keys&gt;&lt;key app="EN" db-id="9ffs0sf9px2w05exvrhv59toevv90vtsepex" timestamp="1763590773"&gt;6&lt;/key&gt;&lt;/foreign-keys&gt;&lt;ref-type name="Conference Proceedings"&gt;10&lt;/ref-type&gt;&lt;contributors&gt;&lt;authors&gt;&lt;author&gt;Tan, Mingxing&lt;/author&gt;&lt;author&gt;Le, Quoc&lt;/author&gt;&lt;/authors&gt;&lt;/contributors&gt;&lt;titles&gt;&lt;title&gt;Efficientnetv2: Smaller models and faster training&lt;/title&gt;&lt;secondary-title&gt;International conference on machine learning&lt;/secondary-title&gt;&lt;/titles&gt;&lt;pages&gt;10096-10106&lt;/pages&gt;&lt;dates&gt;&lt;year&gt;2021&lt;/year&gt;&lt;/dates&gt;&lt;publisher&gt;PMLR&lt;/publisher&gt;&lt;isbn&gt;2640-3498&lt;/isbn&gt;&lt;urls&gt;&lt;/urls&gt;&lt;/record&gt;&lt;/Cite&gt;&lt;/EndNote&gt;</w:instrText>
      </w:r>
      <w:r>
        <w:rPr>
          <w:color w:val="000000" w:themeColor="text1"/>
          <w:lang w:val="vi-VN"/>
        </w:rPr>
        <w:fldChar w:fldCharType="separate"/>
      </w:r>
      <w:r>
        <w:rPr>
          <w:color w:val="000000" w:themeColor="text1"/>
          <w:lang w:val="vi-VN"/>
        </w:rPr>
        <w:t>[5, 6]</w:t>
      </w:r>
      <w:r>
        <w:rPr>
          <w:color w:val="000000" w:themeColor="text1"/>
          <w:lang w:val="vi-VN"/>
        </w:rPr>
        <w:fldChar w:fldCharType="end"/>
      </w:r>
      <w:r>
        <w:rPr>
          <w:color w:val="000000" w:themeColor="text1"/>
          <w:lang w:val="vi-VN"/>
        </w:rPr>
        <w:t>.</w:t>
      </w:r>
    </w:p>
    <w:p w14:paraId="67D0B943" w14:textId="77777777" w:rsidR="00447004" w:rsidRDefault="00000000">
      <w:pPr>
        <w:rPr>
          <w:color w:val="000000" w:themeColor="text1"/>
          <w:lang w:val="vi-VN"/>
        </w:rPr>
      </w:pPr>
      <w:r>
        <w:rPr>
          <w:color w:val="000000" w:themeColor="text1"/>
          <w:lang w:val="vi-VN"/>
        </w:rPr>
        <w:t>Đề tài “Ứng dụng học sâu trong nhận dạng bệnh lá cây thuốc dựa trên tập dữ liệu AI-MedLeafX” được lựa chọn nhằm khai thác tiềm năng này, hướng đến xây dựng một mô hình có khả năng phát hiện bệnh lá cây thuốc chính xác, đồng thời tăng cường khả năng giải thích mô hình bằng các kỹ thuật Explainable AI (Grad-CAM, t-SNE). Nghiên cứu không chỉ mang ý nghĩa học thuật mà còn góp phần hỗ trợ phát triển nông nghiệp thông minh và bảo tồn nguồn dược liệu quý.</w:t>
      </w:r>
    </w:p>
    <w:p w14:paraId="4D602A30" w14:textId="77777777" w:rsidR="00447004" w:rsidRDefault="00000000">
      <w:pPr>
        <w:pStyle w:val="Heading3"/>
        <w:rPr>
          <w:color w:val="000000" w:themeColor="text1"/>
          <w:lang w:val="vi-VN"/>
        </w:rPr>
      </w:pPr>
      <w:bookmarkStart w:id="5" w:name="_Toc216193276"/>
      <w:r>
        <w:rPr>
          <w:color w:val="000000" w:themeColor="text1"/>
          <w:lang w:val="vi-VN"/>
        </w:rPr>
        <w:t>Mục tiêu nghiên cứu</w:t>
      </w:r>
      <w:bookmarkEnd w:id="5"/>
    </w:p>
    <w:p w14:paraId="7D3F4E06" w14:textId="77777777" w:rsidR="00447004" w:rsidRDefault="00000000">
      <w:pPr>
        <w:pStyle w:val="Heading4"/>
        <w:rPr>
          <w:color w:val="000000" w:themeColor="text1"/>
          <w:lang w:val="vi-VN"/>
        </w:rPr>
      </w:pPr>
      <w:bookmarkStart w:id="6" w:name="_Toc216193277"/>
      <w:r>
        <w:rPr>
          <w:color w:val="000000" w:themeColor="text1"/>
          <w:lang w:val="vi-VN"/>
        </w:rPr>
        <w:t>Mục tiêu chính</w:t>
      </w:r>
      <w:bookmarkEnd w:id="6"/>
    </w:p>
    <w:p w14:paraId="00A12D2D" w14:textId="77777777" w:rsidR="00447004" w:rsidRDefault="00000000">
      <w:pPr>
        <w:rPr>
          <w:color w:val="000000" w:themeColor="text1"/>
          <w:lang w:val="vi-VN"/>
        </w:rPr>
      </w:pPr>
      <w:r>
        <w:rPr>
          <w:color w:val="000000" w:themeColor="text1"/>
          <w:lang w:val="vi-VN"/>
        </w:rPr>
        <w:t>Mục tiêu chính của đề tài là xây dựng và phát triển một hệ thống học sâu có khả năng tự động nhận diện bệnh trên lá cây dược liệu dựa trên tập dữ liệu hình ảnh AI-MedLeafX.</w:t>
      </w:r>
    </w:p>
    <w:p w14:paraId="424EC787" w14:textId="77777777" w:rsidR="00447004" w:rsidRDefault="00000000">
      <w:pPr>
        <w:rPr>
          <w:color w:val="000000" w:themeColor="text1"/>
          <w:lang w:val="vi-VN"/>
        </w:rPr>
      </w:pPr>
      <w:r>
        <w:rPr>
          <w:color w:val="000000" w:themeColor="text1"/>
          <w:lang w:val="vi-VN"/>
        </w:rPr>
        <w:t xml:space="preserve">Hệ thống không chỉ hướng đến việc phân loại chính xác các loại bệnh mà còn chú trọng vào khả năng giải thích kết quả dự đoán thông qua việc tích hợp các kỹ thuật Trí tuệ nhân tạo có thể giải thích (Explainable AI – XAI) </w:t>
      </w:r>
      <w:r>
        <w:rPr>
          <w:color w:val="000000" w:themeColor="text1"/>
          <w:lang w:val="vi-VN"/>
        </w:rPr>
        <w:fldChar w:fldCharType="begin"/>
      </w:r>
      <w:r>
        <w:rPr>
          <w:color w:val="000000" w:themeColor="text1"/>
          <w:lang w:val="vi-VN"/>
        </w:rPr>
        <w:instrText xml:space="preserve"> ADDIN EN.CITE &lt;EndNote&gt;&lt;Cite&gt;&lt;Author&gt;Samek&lt;/Author&gt;&lt;Year&gt;2017&lt;/Year&gt;&lt;RecNum&gt;7&lt;/RecNum&gt;&lt;DisplayText&gt;[7]&lt;/DisplayText&gt;&lt;record&gt;&lt;rec-number&gt;7&lt;/rec-number&gt;&lt;foreign-keys&gt;&lt;key app="EN" db-id="9ffs0sf9px2w05exvrhv59toevv90vtsepex" timestamp="1763590925"&gt;7&lt;/key&gt;&lt;/foreign-keys&gt;&lt;ref-type name="Journal Article"&gt;17&lt;/ref-type&gt;&lt;contributors&gt;&lt;authors&gt;&lt;author&gt;Samek, Wojciech&lt;/author&gt;&lt;author&gt;Wiegand, Thomas&lt;/author&gt;&lt;author&gt;Müller, Klaus-Robert&lt;/author&gt;&lt;/authors&gt;&lt;/contributors&gt;&lt;titles&gt;&lt;title&gt;Explainable artificial intelligence: Understanding, visualizing and interpreting deep learning models&lt;/title&gt;&lt;secondary-title&gt;arXiv preprint arXiv:1708.08296&lt;/secondary-title&gt;&lt;/titles&gt;&lt;periodical&gt;&lt;full-title&gt;arXiv preprint arXiv:1708.08296&lt;/full-title&gt;&lt;/periodical&gt;&lt;dates&gt;&lt;year&gt;2017&lt;/year&gt;&lt;/dates&gt;&lt;urls&gt;&lt;/urls&gt;&lt;/record&gt;&lt;/Cite&gt;&lt;/EndNote&gt;</w:instrText>
      </w:r>
      <w:r>
        <w:rPr>
          <w:color w:val="000000" w:themeColor="text1"/>
          <w:lang w:val="vi-VN"/>
        </w:rPr>
        <w:fldChar w:fldCharType="separate"/>
      </w:r>
      <w:r>
        <w:rPr>
          <w:color w:val="000000" w:themeColor="text1"/>
          <w:lang w:val="vi-VN"/>
        </w:rPr>
        <w:t>[7]</w:t>
      </w:r>
      <w:r>
        <w:rPr>
          <w:color w:val="000000" w:themeColor="text1"/>
          <w:lang w:val="vi-VN"/>
        </w:rPr>
        <w:fldChar w:fldCharType="end"/>
      </w:r>
      <w:r>
        <w:rPr>
          <w:color w:val="000000" w:themeColor="text1"/>
          <w:lang w:val="vi-VN"/>
        </w:rPr>
        <w:t>. Việc này giúp làm rõ các vùng ảnh mà mô hình tập trung trong quá trình ra quyết định, từ đó hỗ trợ các chuyên gia và người nông dân hiểu và kiểm chứng kết quả một cách trực quan, minh bạch.</w:t>
      </w:r>
    </w:p>
    <w:p w14:paraId="63495804" w14:textId="77777777" w:rsidR="00447004" w:rsidRDefault="00000000">
      <w:pPr>
        <w:pStyle w:val="Heading4"/>
        <w:rPr>
          <w:color w:val="000000" w:themeColor="text1"/>
          <w:lang w:val="vi-VN"/>
        </w:rPr>
      </w:pPr>
      <w:bookmarkStart w:id="7" w:name="_Toc216193278"/>
      <w:r>
        <w:rPr>
          <w:color w:val="000000" w:themeColor="text1"/>
          <w:lang w:val="vi-VN"/>
        </w:rPr>
        <w:lastRenderedPageBreak/>
        <w:t>Mục tiêu cụ thể</w:t>
      </w:r>
      <w:bookmarkEnd w:id="7"/>
    </w:p>
    <w:p w14:paraId="0FC26BD2" w14:textId="77777777" w:rsidR="00447004" w:rsidRDefault="00000000">
      <w:pPr>
        <w:rPr>
          <w:color w:val="000000" w:themeColor="text1"/>
          <w:lang w:val="vi-VN"/>
        </w:rPr>
      </w:pPr>
      <w:r>
        <w:rPr>
          <w:color w:val="000000" w:themeColor="text1"/>
          <w:lang w:val="vi-VN"/>
        </w:rPr>
        <w:t>Đề tài tập trung vào việc nghiên cứu và hệ thống hóa cơ sở lý thuyết của học sâu trong xử lý ảnh, đặc biệt là các kiến trúc mạng nơ-ron tích chập (CNN) hiện đại như ResNet, EfficientNet và ConvNeXt, cùng với các phương pháp Explainable AI phổ biến.</w:t>
      </w:r>
    </w:p>
    <w:p w14:paraId="30AF0D04" w14:textId="77777777" w:rsidR="00447004" w:rsidRDefault="00000000">
      <w:pPr>
        <w:rPr>
          <w:color w:val="000000" w:themeColor="text1"/>
          <w:lang w:val="vi-VN"/>
        </w:rPr>
      </w:pPr>
      <w:r>
        <w:rPr>
          <w:color w:val="000000" w:themeColor="text1"/>
          <w:lang w:val="vi-VN"/>
        </w:rPr>
        <w:t>Trên nền tảng đó, nhóm tiến hành phân tích và tiền xử lý bộ dữ liệu AI-MedLeafX, đảm bảo tính đa dạng và cân bằng giữa các lớp bệnh, đồng thời thực hiện các kỹ thuật tăng cường dữ liệu để nâng cao khả năng học và giảm hiện tượng overfitting.</w:t>
      </w:r>
    </w:p>
    <w:p w14:paraId="46930EFF" w14:textId="77777777" w:rsidR="00447004" w:rsidRDefault="00000000">
      <w:pPr>
        <w:rPr>
          <w:color w:val="000000" w:themeColor="text1"/>
          <w:lang w:val="vi-VN"/>
        </w:rPr>
      </w:pPr>
      <w:r>
        <w:rPr>
          <w:color w:val="000000" w:themeColor="text1"/>
          <w:lang w:val="vi-VN"/>
        </w:rPr>
        <w:t>Tiếp theo, nhóm thiết kế và huấn luyện các mô hình học sâu sử dụng những backbone đã lựa chọn, hướng đến mục tiêu đạt độ chính xác cao và khả năng khái quát tốt trong bài toán nhận dạng bệnh lá cây thuốc. Sau khi huấn luyện, các mô hình được tích hợp kỹ thuật Explainable AI nhằm trực quan hóa vùng đặc trưng quan trọng mà mô hình sử dụng khi đưa ra dự đoán.</w:t>
      </w:r>
    </w:p>
    <w:p w14:paraId="12B31D7D" w14:textId="77777777" w:rsidR="00447004" w:rsidRDefault="00000000">
      <w:pPr>
        <w:rPr>
          <w:color w:val="000000" w:themeColor="text1"/>
          <w:lang w:val="vi-VN"/>
        </w:rPr>
      </w:pPr>
      <w:r>
        <w:rPr>
          <w:color w:val="000000" w:themeColor="text1"/>
          <w:lang w:val="vi-VN"/>
        </w:rPr>
        <w:t>Cuối cùng, nhóm thực nghiệm và đánh giá hiệu quả của hệ thống dựa trên các chỉ số định lượng như Accuracy, Precision, Recall, F1-score, kết hợp với Confusion Matrix và phân tích định tính qua Grad-CAM để kiểm chứng khả năng mô hình tập trung chính xác vào vùng lá bị bệnh.</w:t>
      </w:r>
    </w:p>
    <w:p w14:paraId="7C7EF782" w14:textId="77777777" w:rsidR="00447004" w:rsidRDefault="00000000">
      <w:pPr>
        <w:pStyle w:val="Heading3"/>
        <w:rPr>
          <w:color w:val="000000" w:themeColor="text1"/>
          <w:lang w:val="vi-VN"/>
        </w:rPr>
      </w:pPr>
      <w:bookmarkStart w:id="8" w:name="_Toc216193279"/>
      <w:r>
        <w:rPr>
          <w:color w:val="000000" w:themeColor="text1"/>
          <w:lang w:val="vi-VN"/>
        </w:rPr>
        <w:t>Phạm vi nghiên cứu</w:t>
      </w:r>
      <w:bookmarkEnd w:id="8"/>
    </w:p>
    <w:p w14:paraId="2DEA31C9" w14:textId="77777777" w:rsidR="00447004" w:rsidRDefault="00000000">
      <w:pPr>
        <w:rPr>
          <w:color w:val="000000" w:themeColor="text1"/>
          <w:lang w:val="vi-VN"/>
        </w:rPr>
      </w:pPr>
      <w:r>
        <w:rPr>
          <w:color w:val="000000" w:themeColor="text1"/>
          <w:lang w:val="vi-VN"/>
        </w:rPr>
        <w:t xml:space="preserve">Đề tài tập trung vào bài toán nhận dạng bệnh trên lá cây dược liệu dựa trên hình ảnh RGB tĩnh </w:t>
      </w:r>
      <w:r>
        <w:rPr>
          <w:color w:val="000000" w:themeColor="text1"/>
          <w:lang w:val="vi-VN"/>
        </w:rPr>
        <w:fldChar w:fldCharType="begin"/>
      </w:r>
      <w:r>
        <w:rPr>
          <w:color w:val="000000" w:themeColor="text1"/>
          <w:lang w:val="vi-VN"/>
        </w:rPr>
        <w:instrText xml:space="preserve"> ADDIN EN.CITE &lt;EndNote&gt;&lt;Cite&gt;&lt;Author&gt;Picon&lt;/Author&gt;&lt;Year&gt;2019&lt;/Year&gt;&lt;RecNum&gt;8&lt;/RecNum&gt;&lt;DisplayText&gt;[8]&lt;/DisplayText&gt;&lt;record&gt;&lt;rec-number&gt;8&lt;/rec-number&gt;&lt;foreign-keys&gt;&lt;key app="EN" db-id="9ffs0sf9px2w05exvrhv59toevv90vtsepex" timestamp="1763590999"&gt;8&lt;/key&gt;&lt;/foreign-keys&gt;&lt;ref-type name="Journal Article"&gt;17&lt;/ref-type&gt;&lt;contributors&gt;&lt;authors&gt;&lt;author&gt;Picon, Artzai&lt;/author&gt;&lt;author&gt;Alvarez-Gila, Aitor&lt;/author&gt;&lt;author&gt;Seitz, Maximiliam&lt;/author&gt;&lt;author&gt;Ortiz-Barredo, Amaia&lt;/author&gt;&lt;author&gt;Echazarra, Jone&lt;/author&gt;&lt;author&gt;Johannes, Alexander&lt;/author&gt;&lt;/authors&gt;&lt;/contributors&gt;&lt;titles&gt;&lt;title&gt;Deep convolutional neural networks for mobile capture device-based crop disease classification in the wild&lt;/title&gt;&lt;secondary-title&gt;Computers and Electronics in Agriculture&lt;/secondary-title&gt;&lt;/titles&gt;&lt;periodical&gt;&lt;full-title&gt;Computers and Electronics in Agriculture&lt;/full-title&gt;&lt;/periodical&gt;&lt;pages&gt;280-290&lt;/pages&gt;&lt;volume&gt;161&lt;/volume&gt;&lt;dates&gt;&lt;year&gt;2019&lt;/year&gt;&lt;/dates&gt;&lt;isbn&gt;0168-1699&lt;/isbn&gt;&lt;urls&gt;&lt;/urls&gt;&lt;/record&gt;&lt;/Cite&gt;&lt;/EndNote&gt;</w:instrText>
      </w:r>
      <w:r>
        <w:rPr>
          <w:color w:val="000000" w:themeColor="text1"/>
          <w:lang w:val="vi-VN"/>
        </w:rPr>
        <w:fldChar w:fldCharType="separate"/>
      </w:r>
      <w:r>
        <w:rPr>
          <w:color w:val="000000" w:themeColor="text1"/>
          <w:lang w:val="vi-VN"/>
        </w:rPr>
        <w:t>[8]</w:t>
      </w:r>
      <w:r>
        <w:rPr>
          <w:color w:val="000000" w:themeColor="text1"/>
          <w:lang w:val="vi-VN"/>
        </w:rPr>
        <w:fldChar w:fldCharType="end"/>
      </w:r>
      <w:r>
        <w:rPr>
          <w:color w:val="000000" w:themeColor="text1"/>
          <w:lang w:val="vi-VN"/>
        </w:rPr>
        <w:t>. Phạm vi nghiên cứu bao gồm việc thu thập, tiền xử lý, huấn luyện và đánh giá mô hình học sâu trên tập dữ liệu AI-MedLeafX. Các thí nghiệm được giới hạn trong ba kiến trúc CNN tiêu biểu là ResNet50, EfficientNetV2-S và ConvNeXt-Tiny – đại diện cho ba thế hệ phát triển khác nhau của mạng nơ-ron tích chập.</w:t>
      </w:r>
    </w:p>
    <w:p w14:paraId="0C84B3BB" w14:textId="77777777" w:rsidR="00447004" w:rsidRDefault="00000000">
      <w:pPr>
        <w:rPr>
          <w:color w:val="000000" w:themeColor="text1"/>
          <w:lang w:val="vi-VN"/>
        </w:rPr>
      </w:pPr>
      <w:r>
        <w:rPr>
          <w:color w:val="000000" w:themeColor="text1"/>
          <w:lang w:val="vi-VN"/>
        </w:rPr>
        <w:t>Nghiên cứu chỉ xem xét hình ảnh lá cây ở cấp độ cá thể, không bao gồm phân tích video, ảnh đa phổ hoặc dữ liệu thời gian thực. Bên cạnh đó, phạm vi ứng dụng của mô hình được giới hạn trong nhận diện loại bệnh và tình trạng lá (khỏe – bệnh), chưa mở rộng sang dự đoán mức độ nặng nhẹ hoặc nguyên nhân gây bệnh. Mặc dù vậy, kết quả của nghiên cứu này đóng vai trò làm nền tảng cho các hướng phát triển tiếp theo, như mở rộng sang nhận dạng bệnh trên nhiều loài cây trồng khác, tích hợp mô hình vào hệ thống giám sát tự động hoặc ứng dụng di động trong nông nghiệp thông minh.</w:t>
      </w:r>
    </w:p>
    <w:p w14:paraId="59EFB9E4" w14:textId="77777777" w:rsidR="00447004" w:rsidRDefault="00000000">
      <w:pPr>
        <w:pStyle w:val="Heading3"/>
        <w:rPr>
          <w:color w:val="000000" w:themeColor="text1"/>
          <w:lang w:val="vi-VN"/>
        </w:rPr>
      </w:pPr>
      <w:bookmarkStart w:id="9" w:name="_Toc216193280"/>
      <w:r>
        <w:rPr>
          <w:color w:val="000000" w:themeColor="text1"/>
          <w:lang w:val="vi-VN"/>
        </w:rPr>
        <w:lastRenderedPageBreak/>
        <w:t>Phương pháp nghiên cứu</w:t>
      </w:r>
      <w:bookmarkEnd w:id="9"/>
    </w:p>
    <w:p w14:paraId="5CBB3911" w14:textId="77777777" w:rsidR="00447004" w:rsidRDefault="00000000">
      <w:pPr>
        <w:pStyle w:val="Heading4"/>
        <w:rPr>
          <w:color w:val="000000" w:themeColor="text1"/>
          <w:lang w:val="vi-VN"/>
        </w:rPr>
      </w:pPr>
      <w:bookmarkStart w:id="10" w:name="_Toc216193281"/>
      <w:r>
        <w:rPr>
          <w:color w:val="000000" w:themeColor="text1"/>
          <w:lang w:val="vi-VN"/>
        </w:rPr>
        <w:t>Phương pháp nghiên cứu lí thuyết</w:t>
      </w:r>
      <w:bookmarkEnd w:id="10"/>
      <w:r>
        <w:rPr>
          <w:color w:val="000000" w:themeColor="text1"/>
          <w:lang w:val="vi-VN"/>
        </w:rPr>
        <w:t xml:space="preserve"> </w:t>
      </w:r>
    </w:p>
    <w:p w14:paraId="158927D5" w14:textId="77777777" w:rsidR="00447004" w:rsidRDefault="00000000">
      <w:pPr>
        <w:rPr>
          <w:color w:val="000000" w:themeColor="text1"/>
          <w:lang w:val="vi-VN"/>
        </w:rPr>
      </w:pPr>
      <w:r>
        <w:rPr>
          <w:color w:val="000000" w:themeColor="text1"/>
          <w:lang w:val="vi-VN"/>
        </w:rPr>
        <w:t xml:space="preserve">Nghiên cứu tiến hành thu thập, phân tích và tổng hợp các tài liệu, bài báo khoa học trong và ngoài nước liên quan đến lĩnh vực nhận dạng ảnh, học sâu (Deep Learning) và Explainable AI (XAI). Trên cơ sở đó, nhóm so sánh và đối chiếu các kiến trúc CNN hiện đại như ResNet, EfficientNet và ConvNeXt </w:t>
      </w:r>
      <w:r>
        <w:rPr>
          <w:color w:val="000000" w:themeColor="text1"/>
          <w:lang w:val="vi-VN"/>
        </w:rPr>
        <w:fldChar w:fldCharType="begin">
          <w:fldData xml:space="preserve">PEVuZE5vdGU+PENpdGU+PEF1dGhvcj5IZTwvQXV0aG9yPjxZZWFyPjIwMTY8L1llYXI+PFJlY051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</w:fldData>
        </w:fldChar>
      </w:r>
      <w:r>
        <w:rPr>
          <w:color w:val="000000" w:themeColor="text1"/>
          <w:lang w:val="vi-VN"/>
        </w:rPr>
        <w:instrText xml:space="preserve"> ADDIN EN.CITE </w:instrText>
      </w:r>
      <w:r>
        <w:rPr>
          <w:color w:val="000000" w:themeColor="text1"/>
          <w:lang w:val="vi-VN"/>
        </w:rPr>
        <w:fldChar w:fldCharType="begin">
          <w:fldData xml:space="preserve">PEVuZE5vdGU+PENpdGU+PEF1dGhvcj5IZTwvQXV0aG9yPjxZZWFyPjIwMTY8L1llYXI+PFJlY051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</w:fldData>
        </w:fldChar>
      </w:r>
      <w:r>
        <w:rPr>
          <w:color w:val="000000" w:themeColor="text1"/>
          <w:lang w:val="vi-VN"/>
        </w:rPr>
        <w:instrText xml:space="preserve"> ADDIN EN.CITE.DATA </w:instrText>
      </w:r>
      <w:r>
        <w:rPr>
          <w:color w:val="000000" w:themeColor="text1"/>
          <w:lang w:val="vi-VN"/>
        </w:rPr>
      </w:r>
      <w:r>
        <w:rPr>
          <w:color w:val="000000" w:themeColor="text1"/>
          <w:lang w:val="vi-VN"/>
        </w:rPr>
        <w:fldChar w:fldCharType="end"/>
      </w:r>
      <w:r>
        <w:rPr>
          <w:color w:val="000000" w:themeColor="text1"/>
          <w:lang w:val="vi-VN"/>
        </w:rPr>
      </w:r>
      <w:r>
        <w:rPr>
          <w:color w:val="000000" w:themeColor="text1"/>
          <w:lang w:val="vi-VN"/>
        </w:rPr>
        <w:fldChar w:fldCharType="separate"/>
      </w:r>
      <w:r>
        <w:rPr>
          <w:color w:val="000000" w:themeColor="text1"/>
          <w:lang w:val="vi-VN"/>
        </w:rPr>
        <w:t>[5, 6, 9]</w:t>
      </w:r>
      <w:r>
        <w:rPr>
          <w:color w:val="000000" w:themeColor="text1"/>
          <w:lang w:val="vi-VN"/>
        </w:rPr>
        <w:fldChar w:fldCharType="end"/>
      </w:r>
      <w:r>
        <w:rPr>
          <w:color w:val="000000" w:themeColor="text1"/>
          <w:lang w:val="vi-VN"/>
        </w:rPr>
        <w:t xml:space="preserve"> để lựa chọn những mô hình có độ chính xác và khả năng khái quát hóa cao nhất. Đồng thời, nhóm cũng tìm hiểu và đánh giá các kỹ thuật XAI phổ biến, đặc biệt là Grad-CAM, nhằm xác định phương pháp phù hợp để trực quan hóa vùng chú ý của mô hình trong bài toán nhận dạng bệnh lá cây thuốc.</w:t>
      </w:r>
    </w:p>
    <w:p w14:paraId="49C9C403" w14:textId="77777777" w:rsidR="00447004" w:rsidRDefault="00000000">
      <w:pPr>
        <w:pStyle w:val="Heading4"/>
        <w:rPr>
          <w:color w:val="000000" w:themeColor="text1"/>
          <w:lang w:val="vi-VN"/>
        </w:rPr>
      </w:pPr>
      <w:bookmarkStart w:id="11" w:name="_Toc216193282"/>
      <w:r>
        <w:rPr>
          <w:color w:val="000000" w:themeColor="text1"/>
          <w:lang w:val="vi-VN"/>
        </w:rPr>
        <w:t>Phương pháp nghiên cứu thực nghiệm</w:t>
      </w:r>
      <w:bookmarkEnd w:id="11"/>
    </w:p>
    <w:p w14:paraId="5C717251" w14:textId="6D912243" w:rsidR="00447004" w:rsidRDefault="00000000">
      <w:pPr>
        <w:rPr>
          <w:color w:val="000000" w:themeColor="text1"/>
          <w:lang w:val="vi-VN"/>
        </w:rPr>
      </w:pPr>
      <w:r>
        <w:rPr>
          <w:color w:val="000000" w:themeColor="text1"/>
          <w:lang w:val="vi-VN"/>
        </w:rPr>
        <w:t xml:space="preserve">Các thí nghiệm được triển khai bằng ngôn ngữ Python, sử dụng hai framework PyTorch và TensorFlow </w:t>
      </w:r>
      <w:r>
        <w:rPr>
          <w:color w:val="000000" w:themeColor="text1"/>
          <w:lang w:val="vi-VN"/>
        </w:rPr>
        <w:fldChar w:fldCharType="begin"/>
      </w:r>
      <w:r>
        <w:rPr>
          <w:color w:val="000000" w:themeColor="text1"/>
          <w:lang w:val="vi-VN"/>
        </w:rPr>
        <w:instrText xml:space="preserve"> ADDIN EN.CITE &lt;EndNote&gt;&lt;Cite&gt;&lt;Author&gt;Paszke&lt;/Author&gt;&lt;Year&gt;2019&lt;/Year&gt;&lt;RecNum&gt;10&lt;/RecNum&gt;&lt;DisplayText&gt;[10, 11]&lt;/DisplayText&gt;&lt;record&gt;&lt;rec-number&gt;10&lt;/rec-number&gt;&lt;foreign-keys&gt;&lt;key app="EN" db-id="9ffs0sf9px2w05exvrhv59toevv90vtsepex" timestamp="1763591806"&gt;10&lt;/key&gt;&lt;/foreign-keys&gt;&lt;ref-type name="Journal Article"&gt;17&lt;/ref-type&gt;&lt;contributors&gt;&lt;authors&gt;&lt;author&gt;Paszke, Adam&lt;/author&gt;&lt;author&gt;Gross, Sam&lt;/author&gt;&lt;author&gt;Massa, Francisco&lt;/author&gt;&lt;author&gt;Lerer, Adam&lt;/author&gt;&lt;author&gt;Bradbury, James&lt;/author&gt;&lt;author&gt;Chanan, Gregory&lt;/author&gt;&lt;author&gt;Killeen, Trevor&lt;/author&gt;&lt;author&gt;Lin, Zeming&lt;/author&gt;&lt;author&gt;Gimelshein, Natalia&lt;/author&gt;&lt;author&gt;Antiga, Luca&lt;/author&gt;&lt;/authors&gt;&lt;/contributors&gt;&lt;titles&gt;&lt;title&gt;Pytorch: An imperative style, high-performance deep learning library&lt;/title&gt;&lt;secondary-title&gt;Advances in neural information processing systems&lt;/secondary-title&gt;&lt;/titles&gt;&lt;periodical&gt;&lt;full-title&gt;Advances in neural information processing systems&lt;/full-title&gt;&lt;/periodical&gt;&lt;volume&gt;32&lt;/volume&gt;&lt;dates&gt;&lt;year&gt;2019&lt;/year&gt;&lt;/dates&gt;&lt;urls&gt;&lt;/urls&gt;&lt;/record&gt;&lt;/Cite&gt;&lt;Cite&gt;&lt;Author&gt;Abadi&lt;/Author&gt;&lt;Year&gt;2016&lt;/Year&gt;&lt;RecNum&gt;11&lt;/RecNum&gt;&lt;record&gt;&lt;rec-number&gt;11&lt;/rec-number&gt;&lt;foreign-keys&gt;&lt;key app="EN" db-id="9ffs0sf9px2w05exvrhv59toevv90vtsepex" timestamp="1763591885"&gt;11&lt;/key&gt;&lt;/foreign-keys&gt;&lt;ref-type name="Journal Article"&gt;17&lt;/ref-type&gt;&lt;contributors&gt;&lt;authors&gt;&lt;author&gt;Abadi, Martín&lt;/author&gt;&lt;author&gt;Agarwal, Ashish&lt;/author&gt;&lt;author&gt;Barham, Paul&lt;/author&gt;&lt;author&gt;Brevdo, Eugene&lt;/author&gt;&lt;author&gt;Chen, Zhifeng&lt;/author&gt;&lt;author&gt;Citro, Craig&lt;/author&gt;&lt;author&gt;Corrado, Greg S&lt;/author&gt;&lt;author&gt;Davis, Andy&lt;/author&gt;&lt;author&gt;Dean, Jeffrey&lt;/author&gt;&lt;author&gt;Devin, Matthieu&lt;/author&gt;&lt;/authors&gt;&lt;/contributors&gt;&lt;titles&gt;&lt;title&gt;Tensorflow: Large-scale machine learning on heterogeneous distributed systems&lt;/title&gt;&lt;secondary-title&gt;arXiv preprint arXiv:1603.04467&lt;/secondary-title&gt;&lt;/titles&gt;&lt;periodical&gt;&lt;full-title&gt;arXiv preprint arXiv:1603.04467&lt;/full-title&gt;&lt;/periodical&gt;&lt;dates&gt;&lt;year&gt;2016&lt;/year&gt;&lt;/dates&gt;&lt;urls&gt;&lt;/urls&gt;&lt;/record&gt;&lt;/Cite&gt;&lt;/EndNote&gt;</w:instrText>
      </w:r>
      <w:r>
        <w:rPr>
          <w:color w:val="000000" w:themeColor="text1"/>
          <w:lang w:val="vi-VN"/>
        </w:rPr>
        <w:fldChar w:fldCharType="separate"/>
      </w:r>
      <w:r>
        <w:rPr>
          <w:color w:val="000000" w:themeColor="text1"/>
          <w:lang w:val="vi-VN"/>
        </w:rPr>
        <w:t>[10, 11]</w:t>
      </w:r>
      <w:r>
        <w:rPr>
          <w:color w:val="000000" w:themeColor="text1"/>
          <w:lang w:val="vi-VN"/>
        </w:rPr>
        <w:fldChar w:fldCharType="end"/>
      </w:r>
      <w:r>
        <w:rPr>
          <w:color w:val="000000" w:themeColor="text1"/>
          <w:lang w:val="vi-VN"/>
        </w:rPr>
        <w:t xml:space="preserve">. Dữ liệu được chia theo tỷ lệ </w:t>
      </w:r>
      <w:r w:rsidR="00B61C30">
        <w:rPr>
          <w:color w:val="000000" w:themeColor="text1"/>
          <w:lang w:val="vi-VN"/>
        </w:rPr>
        <w:t>80</w:t>
      </w:r>
      <w:r>
        <w:rPr>
          <w:color w:val="000000" w:themeColor="text1"/>
          <w:lang w:val="vi-VN"/>
        </w:rPr>
        <w:t xml:space="preserve">% huấn luyện, </w:t>
      </w:r>
      <w:r w:rsidR="00B61C30">
        <w:rPr>
          <w:color w:val="000000" w:themeColor="text1"/>
          <w:lang w:val="vi-VN"/>
        </w:rPr>
        <w:t>10</w:t>
      </w:r>
      <w:r>
        <w:rPr>
          <w:color w:val="000000" w:themeColor="text1"/>
          <w:lang w:val="vi-VN"/>
        </w:rPr>
        <w:t xml:space="preserve">% kiểm định và </w:t>
      </w:r>
      <w:r w:rsidR="00B61C30">
        <w:rPr>
          <w:color w:val="000000" w:themeColor="text1"/>
          <w:lang w:val="vi-VN"/>
        </w:rPr>
        <w:t>10</w:t>
      </w:r>
      <w:r>
        <w:rPr>
          <w:color w:val="000000" w:themeColor="text1"/>
          <w:lang w:val="vi-VN"/>
        </w:rPr>
        <w:t>% kiểm tra, kết hợp các kỹ thuật tiền xử lý (preprocessing). Mô hình được huấn luyện, đánh giá bằng các độ đo chuẩn (Accuracy, F1-score) và trực quan hóa kết quả thông qua biểu đồ thống kê và bản đồ nhiệt (heatmap). Ngoài ra, nhóm áp dụng kỹ thuật Grad-CAM và t-SNE để phân tích sâu hơn hiệu quả biểu diễn đặc trưng của mô hình so với baseline.</w:t>
      </w:r>
    </w:p>
    <w:p w14:paraId="073B755B" w14:textId="77777777" w:rsidR="00447004" w:rsidRDefault="00000000">
      <w:pPr>
        <w:pStyle w:val="Heading4"/>
        <w:rPr>
          <w:color w:val="000000" w:themeColor="text1"/>
          <w:lang w:val="vi-VN"/>
        </w:rPr>
      </w:pPr>
      <w:bookmarkStart w:id="12" w:name="_Toc216193283"/>
      <w:r>
        <w:rPr>
          <w:color w:val="000000" w:themeColor="text1"/>
          <w:lang w:val="vi-VN"/>
        </w:rPr>
        <w:t>Phương pháp thu thập dữ liệu</w:t>
      </w:r>
      <w:bookmarkEnd w:id="12"/>
    </w:p>
    <w:p w14:paraId="0F11D511" w14:textId="77777777" w:rsidR="00447004" w:rsidRDefault="00000000">
      <w:pPr>
        <w:rPr>
          <w:color w:val="000000" w:themeColor="text1"/>
          <w:lang w:val="vi-VN"/>
        </w:rPr>
      </w:pPr>
      <w:r>
        <w:rPr>
          <w:color w:val="000000" w:themeColor="text1"/>
          <w:lang w:val="vi-VN"/>
        </w:rPr>
        <w:t>Nghiên cứu sử dụng bộ dữ liệu công khai AI-MedLeafX, gồm ảnh lá cây thuốc thuộc nhiều loài và tình trạng bệnh khác nhau. Dữ liệu được chuẩn hóa về kích thước, định dạng và nhãn bệnh trước khi huấn luyện. Quá trình tiền xử lý bao gồm thay đổi kích thước ảnh, loại bỏ nhiễu và áp dụng các kỹ thuật tăng cường dữ liệu như xoay, lật, thay đổi độ sáng để tăng tính đa dạng mẫu và giảm hiện tượng overfitting.</w:t>
      </w:r>
    </w:p>
    <w:p w14:paraId="3A2798B6" w14:textId="77777777" w:rsidR="00447004" w:rsidRDefault="00000000">
      <w:pPr>
        <w:pStyle w:val="Heading4"/>
        <w:rPr>
          <w:color w:val="000000" w:themeColor="text1"/>
          <w:lang w:val="vi-VN"/>
        </w:rPr>
      </w:pPr>
      <w:bookmarkStart w:id="13" w:name="_Toc216193284"/>
      <w:r>
        <w:rPr>
          <w:color w:val="000000" w:themeColor="text1"/>
          <w:lang w:val="vi-VN"/>
        </w:rPr>
        <w:t>Phương pháp phân tích</w:t>
      </w:r>
      <w:bookmarkEnd w:id="13"/>
    </w:p>
    <w:p w14:paraId="1C1A460D" w14:textId="77777777" w:rsidR="00447004" w:rsidRDefault="00000000">
      <w:pPr>
        <w:rPr>
          <w:color w:val="000000" w:themeColor="text1"/>
          <w:lang w:val="vi-VN"/>
        </w:rPr>
      </w:pPr>
      <w:r>
        <w:rPr>
          <w:color w:val="000000" w:themeColor="text1"/>
          <w:lang w:val="vi-VN"/>
        </w:rPr>
        <w:t xml:space="preserve">Kết quả mô hình được phân tích thông qua các công cụ thống kê và biểu đồ trực quan như Confusion Matrix, Classification Report và t-SNE. Song song đó, kỹ thuật Grad-CAM được sử dụng để trực quan hóa vùng mà mô hình tập trung khi dự đoán, qua đó </w:t>
      </w:r>
      <w:r>
        <w:rPr>
          <w:color w:val="000000" w:themeColor="text1"/>
          <w:lang w:val="vi-VN"/>
        </w:rPr>
        <w:lastRenderedPageBreak/>
        <w:t>kiểm tra mức độ tương quan giữa vùng chú ý của mạng nơ-ron và các khu vực thực tế bị bệnh trên lá.</w:t>
      </w:r>
    </w:p>
    <w:p w14:paraId="36FE2296" w14:textId="77777777" w:rsidR="00447004" w:rsidRDefault="00000000">
      <w:pPr>
        <w:pStyle w:val="Heading3"/>
        <w:rPr>
          <w:color w:val="000000" w:themeColor="text1"/>
          <w:lang w:val="vi-VN"/>
        </w:rPr>
      </w:pPr>
      <w:bookmarkStart w:id="14" w:name="_Toc216193285"/>
      <w:r>
        <w:rPr>
          <w:color w:val="000000" w:themeColor="text1"/>
          <w:lang w:val="vi-VN"/>
        </w:rPr>
        <w:t>Kết cầu đồ án</w:t>
      </w:r>
      <w:bookmarkEnd w:id="14"/>
    </w:p>
    <w:p w14:paraId="4E81A15E" w14:textId="77777777" w:rsidR="00447004" w:rsidRDefault="00000000">
      <w:pPr>
        <w:rPr>
          <w:color w:val="000000" w:themeColor="text1"/>
          <w:lang w:val="vi-VN"/>
        </w:rPr>
      </w:pPr>
      <w:r>
        <w:rPr>
          <w:color w:val="000000" w:themeColor="text1"/>
          <w:lang w:val="vi-VN"/>
        </w:rPr>
        <w:t>Báo cáo được bố cục thành 4 chương chính như sau:</w:t>
      </w:r>
    </w:p>
    <w:p w14:paraId="5E187AEC" w14:textId="77777777" w:rsidR="00447004" w:rsidRDefault="00000000">
      <w:pPr>
        <w:rPr>
          <w:color w:val="000000" w:themeColor="text1"/>
          <w:lang w:val="vi-VN"/>
        </w:rPr>
      </w:pPr>
      <w:r>
        <w:rPr>
          <w:color w:val="000000" w:themeColor="text1"/>
          <w:lang w:val="vi-VN"/>
        </w:rPr>
        <w:t>Chương 1 – Tổng quan: Lí do chọn đề tài, mục tiêu nghiên cứu, phạm vi và phương pháp nghiên cứu của đề tài.</w:t>
      </w:r>
    </w:p>
    <w:p w14:paraId="6C309F86" w14:textId="77777777" w:rsidR="00447004" w:rsidRDefault="00000000">
      <w:pPr>
        <w:rPr>
          <w:color w:val="000000" w:themeColor="text1"/>
          <w:lang w:val="vi-VN"/>
        </w:rPr>
      </w:pPr>
      <w:r>
        <w:rPr>
          <w:color w:val="000000" w:themeColor="text1"/>
          <w:lang w:val="vi-VN"/>
        </w:rPr>
        <w:t>Chương 2 – Cơ sở lý thuyết và các nghiên cứu liên quan: Trình bày các kiến thức nền tảng về học sâu trong phân loại ảnh, giới thiệu các kiến trúc mô hình được sử dụng (ResNet50, EfficientNetV2-S, ConvNeXt-Tiny), cùng với tổng quan một số công trình đã công bố về nhận dạng bệnh lá cây và mô tả bộ dữ liệu AI-MedLeafX.</w:t>
      </w:r>
    </w:p>
    <w:p w14:paraId="2064D82F" w14:textId="77777777" w:rsidR="00447004" w:rsidRDefault="00000000">
      <w:pPr>
        <w:rPr>
          <w:color w:val="000000" w:themeColor="text1"/>
          <w:lang w:val="vi-VN"/>
        </w:rPr>
      </w:pPr>
      <w:r>
        <w:rPr>
          <w:color w:val="000000" w:themeColor="text1"/>
          <w:lang w:val="vi-VN"/>
        </w:rPr>
        <w:t>Chương 3 – Phương pháp nghiên cứu và thiết kế hệ thống: Mô tả quy trình xử lý dữ liệu, cách chia tập, chiến lược huấn luyện, phân công mô hình cho các thành viên, tiêu chí đánh giá và các kỹ thuật giải thích mô hình (Grad-CAM, t-SNE) được tích hợp trong hệ thống.</w:t>
      </w:r>
    </w:p>
    <w:p w14:paraId="57C64A54" w14:textId="77777777" w:rsidR="00447004" w:rsidRDefault="00000000">
      <w:pPr>
        <w:rPr>
          <w:color w:val="000000" w:themeColor="text1"/>
          <w:lang w:val="vi-VN"/>
        </w:rPr>
      </w:pPr>
      <w:r>
        <w:rPr>
          <w:color w:val="000000" w:themeColor="text1"/>
          <w:lang w:val="vi-VN"/>
        </w:rPr>
        <w:t>Chương 4 – Kết quả và thảo luận: Trình bày các kết quả thực nghiệm định lượng và định tính, so sánh hiệu năng giữa các mô hình, phân tích vùng chú ý của mô hình bằng Grad-CAM và t-SNE, đồng thời rút ra nhận xét, ưu – nhược điểm và hướng phát triển tiếp theo.</w:t>
      </w:r>
    </w:p>
    <w:p w14:paraId="6D1E6EC0" w14:textId="77777777" w:rsidR="00447004" w:rsidRDefault="00000000">
      <w:pPr>
        <w:rPr>
          <w:color w:val="000000" w:themeColor="text1"/>
          <w:lang w:val="vi-VN"/>
        </w:rPr>
      </w:pPr>
      <w:r>
        <w:rPr>
          <w:color w:val="000000" w:themeColor="text1"/>
          <w:lang w:val="vi-VN"/>
        </w:rPr>
        <w:t>Chương 5 – Kết luận và hướng phát triển: Tổng kết những kết quả đạt được, đánh giá mức độ hoàn thành mục tiêu nghiên cứu, nêu ra những hạn chế còn tồn tại và định hướng phát triển tiếp theo cho hệ thống trong các nghiên cứu tương lai.</w:t>
      </w:r>
    </w:p>
    <w:p w14:paraId="438BADB7" w14:textId="77777777" w:rsidR="00447004" w:rsidRDefault="00000000">
      <w:pPr>
        <w:rPr>
          <w:color w:val="000000" w:themeColor="text1"/>
          <w:lang w:val="vi-VN"/>
        </w:rPr>
      </w:pPr>
      <w:r>
        <w:rPr>
          <w:color w:val="000000" w:themeColor="text1"/>
          <w:lang w:val="vi-VN"/>
        </w:rPr>
        <w:br w:type="page"/>
      </w:r>
    </w:p>
    <w:p w14:paraId="609429F5" w14:textId="77777777" w:rsidR="00447004" w:rsidRDefault="00000000">
      <w:pPr>
        <w:pStyle w:val="Heading2"/>
        <w:rPr>
          <w:lang w:val="vi-VN"/>
        </w:rPr>
      </w:pPr>
      <w:bookmarkStart w:id="15" w:name="_Toc216193286"/>
      <w:r>
        <w:rPr>
          <w:lang w:val="vi-VN"/>
        </w:rPr>
        <w:lastRenderedPageBreak/>
        <w:t>Tổng quan lí thuyết</w:t>
      </w:r>
      <w:bookmarkEnd w:id="2"/>
      <w:bookmarkEnd w:id="15"/>
    </w:p>
    <w:p w14:paraId="2F1A8C19" w14:textId="77777777" w:rsidR="00447004" w:rsidRDefault="00000000">
      <w:pPr>
        <w:pStyle w:val="Heading3"/>
        <w:rPr>
          <w:color w:val="000000" w:themeColor="text1"/>
          <w:lang w:val="vi-VN"/>
        </w:rPr>
      </w:pPr>
      <w:bookmarkStart w:id="16" w:name="_Toc14366"/>
      <w:bookmarkStart w:id="17" w:name="_Toc216193287"/>
      <w:r>
        <w:rPr>
          <w:color w:val="000000" w:themeColor="text1"/>
          <w:lang w:val="vi-VN"/>
        </w:rPr>
        <w:t>Tổng quan về học sâu trong phân loại ảnh</w:t>
      </w:r>
      <w:bookmarkEnd w:id="16"/>
      <w:bookmarkEnd w:id="17"/>
    </w:p>
    <w:p w14:paraId="287D6ABC" w14:textId="77777777" w:rsidR="00447004" w:rsidRDefault="00000000">
      <w:pPr>
        <w:rPr>
          <w:color w:val="000000" w:themeColor="text1"/>
        </w:rPr>
      </w:pPr>
      <w:r>
        <w:rPr>
          <w:color w:val="000000" w:themeColor="text1"/>
        </w:rPr>
        <w:t>Học sâu (deep learning) đã trở thành phương pháp chủ đạo trong phân loại ảnh, đặc biệt với sự phát triển của Mạng Nơ-ron Tích chập (Convolutional Neural Networks - CNN). CNN được cấu thành từ các lớp tích chập (convolutional layers) xen kẽ với các lớp pooling (lấy mẫu hạ kích thước) và kết thúc bằng các lớp kết nối đầy đủ (fully connected layers). Cơ chế chính của CNN là sử dụng các bộ lọc tích chập để tự động trích xuất đặc trưng không gian từ ảnh. Cụ thể, mỗi lớp tích chập gồm nhiều kernel trượt qua ảnh đầu vào, phát hiện các mẫu đặc trưng cục bộ như cạnh lá, vết bệnh, hình dạng đốm, v.v. Các lớp pooling (ví dụ: max pooling) có nhiệm vụ giảm kích thước đặc trưng bằng cách chọn lọc giá trị nổi bật trong vùng lọc, giúp giảm chiều dữ liệu và tăng tính bất biến đối với dịch chuyển hoặc nhiễu. Sau nhiều tầng tích chập và pooling, CNN “học” được các đặc trưng trừu tượng dần (từ nét cạnh đến đặc trưng cấp cao). Cuối cùng, các lớp kết nối đầy đủ sẽ đảm nhiệm vai trò phân loại dựa trên các đặc trưng đã trích xuất. Nhờ cấu trúc phân cấp này, CNN phù hợp đặc biệt với bài toán phân loại ảnh lá cây, vì nó có thể tự động nhận biết các đặc điểm quan trọng phân biệt các loại bệnh hoặc tình trạng khỏe mạnh trên lá (ví dụ: kiểu hoa văn đốm lá do bệnh, sự đổi màu, hình dạng tổn thương) một cách ổn định trước những biến động nhỏ trong góc chụp hay ánh sáng.</w:t>
      </w:r>
    </w:p>
    <w:p w14:paraId="6E7464FE" w14:textId="77777777" w:rsidR="00447004" w:rsidRDefault="00000000">
      <w:pPr>
        <w:rPr>
          <w:color w:val="000000" w:themeColor="text1"/>
        </w:rPr>
      </w:pPr>
      <w:r>
        <w:rPr>
          <w:color w:val="000000" w:themeColor="text1"/>
        </w:rPr>
        <w:t>Trong lĩnh vực nông nghiệp, CNN đã chứng tỏ hiệu quả vượt bậc khi phân loại bệnh cây trồng từ ảnh lá. Từ sau thành công của AlexNet trên ImageNet năm 2012</w:t>
      </w:r>
      <w:r>
        <w:rPr>
          <w:color w:val="000000" w:themeColor="text1"/>
          <w:lang w:val="vi-VN"/>
        </w:rPr>
        <w:t xml:space="preserve"> </w:t>
      </w:r>
      <w:r>
        <w:rPr>
          <w:color w:val="000000" w:themeColor="text1"/>
          <w:lang w:val="vi-VN"/>
        </w:rPr>
        <w:fldChar w:fldCharType="begin"/>
      </w:r>
      <w:r>
        <w:rPr>
          <w:color w:val="000000" w:themeColor="text1"/>
          <w:lang w:val="vi-VN"/>
        </w:rPr>
        <w:instrText xml:space="preserve"> ADDIN EN.CITE &lt;EndNote&gt;&lt;Cite&gt;&lt;Author&gt;Krizhevsky&lt;/Author&gt;&lt;Year&gt;2012&lt;/Year&gt;&lt;RecNum&gt;12&lt;/RecNum&gt;&lt;DisplayText&gt;[12]&lt;/DisplayText&gt;&lt;record&gt;&lt;rec-number&gt;12&lt;/rec-number&gt;&lt;foreign-keys&gt;&lt;key app="EN" db-id="9ffs0sf9px2w05exvrhv59toevv90vtsepex" timestamp="1763591997"&gt;12&lt;/key&gt;&lt;/foreign-keys&gt;&lt;ref-type name="Journal Article"&gt;17&lt;/ref-type&gt;&lt;contributors&gt;&lt;authors&gt;&lt;author&gt;Krizhevsky, Alex&lt;/author&gt;&lt;author&gt;Sutskever, Ilya&lt;/author&gt;&lt;author&gt;Hinton, Geoffrey E&lt;/author&gt;&lt;/authors&gt;&lt;/contributors&gt;&lt;titles&gt;&lt;title&gt;Imagenet classification with deep convolutional neural networks&lt;/title&gt;&lt;secondary-title&gt;Advances in neural information processing systems&lt;/secondary-title&gt;&lt;/titles&gt;&lt;periodical&gt;&lt;full-title&gt;Advances in neural information processing systems&lt;/full-title&gt;&lt;/periodical&gt;&lt;volume&gt;25&lt;/volume&gt;&lt;dates&gt;&lt;year&gt;2012&lt;/year&gt;&lt;/dates&gt;&lt;urls&gt;&lt;/urls&gt;&lt;/record&gt;&lt;/Cite&gt;&lt;/EndNote&gt;</w:instrText>
      </w:r>
      <w:r>
        <w:rPr>
          <w:color w:val="000000" w:themeColor="text1"/>
          <w:lang w:val="vi-VN"/>
        </w:rPr>
        <w:fldChar w:fldCharType="separate"/>
      </w:r>
      <w:r>
        <w:rPr>
          <w:color w:val="000000" w:themeColor="text1"/>
          <w:lang w:val="vi-VN"/>
        </w:rPr>
        <w:t>[12]</w:t>
      </w:r>
      <w:r>
        <w:rPr>
          <w:color w:val="000000" w:themeColor="text1"/>
          <w:lang w:val="vi-VN"/>
        </w:rPr>
        <w:fldChar w:fldCharType="end"/>
      </w:r>
      <w:r>
        <w:rPr>
          <w:color w:val="000000" w:themeColor="text1"/>
        </w:rPr>
        <w:t>, nhiều mô hình CNN ngày càng sâu và phức tạp đã được áp dụng cho ảnh thực vật. Nhờ khả năng học end-to-end, mô hình CNN nhanh chóng đạt độ chính xác rất cao trong nhận dạng bệnh lá. Chẳng hạn, một</w:t>
      </w:r>
      <w:r>
        <w:rPr>
          <w:color w:val="000000" w:themeColor="text1"/>
          <w:lang w:val="vi-VN"/>
        </w:rPr>
        <w:t xml:space="preserve"> nghiên cứu</w:t>
      </w:r>
      <w:r>
        <w:rPr>
          <w:color w:val="000000" w:themeColor="text1"/>
        </w:rPr>
        <w:t xml:space="preserve"> huấn luyện CNN trên tập ảnh PlantVillage (54.306 ảnh lá với nền trắng, phân loại 14 loài cây và 26 loại bệnh) đã đạt độ chính xác đến ~99,3% trên tập kiểm tra</w:t>
      </w:r>
      <w:r>
        <w:rPr>
          <w:color w:val="000000" w:themeColor="text1"/>
          <w:lang w:val="vi-VN"/>
        </w:rPr>
        <w:t xml:space="preserve"> </w:t>
      </w:r>
      <w:r>
        <w:rPr>
          <w:color w:val="000000" w:themeColor="text1"/>
          <w:lang w:val="vi-VN"/>
        </w:rPr>
        <w:fldChar w:fldCharType="begin"/>
      </w:r>
      <w:r>
        <w:rPr>
          <w:color w:val="000000" w:themeColor="text1"/>
          <w:lang w:val="vi-VN"/>
        </w:rPr>
        <w:instrText xml:space="preserve"> ADDIN EN.CITE &lt;EndNote&gt;&lt;Cite&gt;&lt;Author&gt;Mohanty&lt;/Author&gt;&lt;Year&gt;2016&lt;/Year&gt;&lt;RecNum&gt;13&lt;/RecNum&gt;&lt;DisplayText&gt;[13]&lt;/DisplayText&gt;&lt;record&gt;&lt;rec-number&gt;13&lt;/rec-number&gt;&lt;foreign-keys&gt;&lt;key app="EN" db-id="9ffs0sf9px2w05exvrhv59toevv90vtsepex" timestamp="1763592056"&gt;13&lt;/key&gt;&lt;/foreign-keys&gt;&lt;ref-type name="Journal Article"&gt;17&lt;/ref-type&gt;&lt;contributors&gt;&lt;authors&gt;&lt;author&gt;Mohanty, Sharada P&lt;/author&gt;&lt;author&gt;Hughes, David P&lt;/author&gt;&lt;author&gt;Salathé, Marcel&lt;/author&gt;&lt;/authors&gt;&lt;/contributors&gt;&lt;titles&gt;&lt;title&gt;Using deep learning for image-based plant disease detection&lt;/title&gt;&lt;secondary-title&gt;Frontiers in plant science&lt;/secondary-title&gt;&lt;/titles&gt;&lt;periodical&gt;&lt;full-title&gt;Frontiers in plant science&lt;/full-title&gt;&lt;/periodical&gt;&lt;pages&gt;215232&lt;/pages&gt;&lt;volume&gt;7&lt;/volume&gt;&lt;dates&gt;&lt;year&gt;2016&lt;/year&gt;&lt;/dates&gt;&lt;isbn&gt;1664-462X&lt;/isbn&gt;&lt;urls&gt;&lt;/urls&gt;&lt;/record&gt;&lt;/Cite&gt;&lt;/EndNote&gt;</w:instrText>
      </w:r>
      <w:r>
        <w:rPr>
          <w:color w:val="000000" w:themeColor="text1"/>
          <w:lang w:val="vi-VN"/>
        </w:rPr>
        <w:fldChar w:fldCharType="separate"/>
      </w:r>
      <w:r>
        <w:rPr>
          <w:color w:val="000000" w:themeColor="text1"/>
          <w:lang w:val="vi-VN"/>
        </w:rPr>
        <w:t>[13]</w:t>
      </w:r>
      <w:r>
        <w:rPr>
          <w:color w:val="000000" w:themeColor="text1"/>
          <w:lang w:val="vi-VN"/>
        </w:rPr>
        <w:fldChar w:fldCharType="end"/>
      </w:r>
      <w:r>
        <w:rPr>
          <w:color w:val="000000" w:themeColor="text1"/>
        </w:rPr>
        <w:t>. Tương tự, nhiều</w:t>
      </w:r>
      <w:r>
        <w:rPr>
          <w:color w:val="000000" w:themeColor="text1"/>
          <w:lang w:val="vi-VN"/>
        </w:rPr>
        <w:t xml:space="preserve"> mô hình CNN được xây dựng</w:t>
      </w:r>
      <w:r>
        <w:rPr>
          <w:color w:val="000000" w:themeColor="text1"/>
        </w:rPr>
        <w:t xml:space="preserve"> trên 87.848 ảnh (25 loài cây, 58 tình trạng bệnh/khỏe) và báo cáo kết quả nhận dạng chính xác tới 99,53%</w:t>
      </w:r>
      <w:r>
        <w:rPr>
          <w:color w:val="000000" w:themeColor="text1"/>
          <w:lang w:val="vi-VN"/>
        </w:rPr>
        <w:t xml:space="preserve"> </w:t>
      </w:r>
      <w:r>
        <w:rPr>
          <w:color w:val="000000" w:themeColor="text1"/>
          <w:lang w:val="vi-VN"/>
        </w:rPr>
        <w:fldChar w:fldCharType="begin"/>
      </w:r>
      <w:r>
        <w:rPr>
          <w:color w:val="000000" w:themeColor="text1"/>
          <w:lang w:val="vi-VN"/>
        </w:rPr>
        <w:instrText xml:space="preserve"> ADDIN EN.CITE &lt;EndNote&gt;&lt;Cite&gt;&lt;Author&gt;Ferentinos&lt;/Author&gt;&lt;Year&gt;2018&lt;/Year&gt;&lt;RecNum&gt;14&lt;/RecNum&gt;&lt;DisplayText&gt;[14]&lt;/DisplayText&gt;&lt;record&gt;&lt;rec-number&gt;14&lt;/rec-number&gt;&lt;foreign-keys&gt;&lt;key app="EN" db-id="9ffs0sf9px2w05exvrhv59toevv90vtsepex" timestamp="1763592111"&gt;14&lt;/key&gt;&lt;/foreign-keys&gt;&lt;ref-type name="Journal Article"&gt;17&lt;/ref-type&gt;&lt;contributors&gt;&lt;authors&gt;&lt;author&gt;Ferentinos, Konstantinos P&lt;/author&gt;&lt;/authors&gt;&lt;/contributors&gt;&lt;titles&gt;&lt;title&gt;Deep learning models for plant disease detection and diagnosis&lt;/title&gt;&lt;secondary-title&gt;Computers and electronics in agriculture&lt;/secondary-title&gt;&lt;/titles&gt;&lt;periodical&gt;&lt;full-title&gt;Computers and Electronics in Agriculture&lt;/full-title&gt;&lt;/periodical&gt;&lt;pages&gt;311-318&lt;/pages&gt;&lt;volume&gt;145&lt;/volume&gt;&lt;dates&gt;&lt;year&gt;2018&lt;/year&gt;&lt;/dates&gt;&lt;isbn&gt;0168-1699&lt;/isbn&gt;&lt;urls&gt;&lt;/urls&gt;&lt;/record&gt;&lt;/Cite&gt;&lt;/EndNote&gt;</w:instrText>
      </w:r>
      <w:r>
        <w:rPr>
          <w:color w:val="000000" w:themeColor="text1"/>
          <w:lang w:val="vi-VN"/>
        </w:rPr>
        <w:fldChar w:fldCharType="separate"/>
      </w:r>
      <w:r>
        <w:rPr>
          <w:color w:val="000000" w:themeColor="text1"/>
          <w:lang w:val="vi-VN"/>
        </w:rPr>
        <w:t>[14]</w:t>
      </w:r>
      <w:r>
        <w:rPr>
          <w:color w:val="000000" w:themeColor="text1"/>
          <w:lang w:val="vi-VN"/>
        </w:rPr>
        <w:fldChar w:fldCharType="end"/>
      </w:r>
      <w:r>
        <w:rPr>
          <w:color w:val="000000" w:themeColor="text1"/>
        </w:rPr>
        <w:t xml:space="preserve">. Những kết quả này khẳng định CNN là phương pháp đầy hứa hẹn cho chẩn đoán bệnh cây tự động. Tuy nhiên, cần lưu ý rằng các bộ dữ liệu nói trên đều được thu thập trong điều kiện kiểm soát (phông nền đơn giản, ánh sáng đồng đều). Mặc dù mô hình cho độ chính xác gần như tuyệt đối trên ảnh phòng thí nghiệm, hiệu năng </w:t>
      </w:r>
      <w:r>
        <w:rPr>
          <w:color w:val="000000" w:themeColor="text1"/>
        </w:rPr>
        <w:lastRenderedPageBreak/>
        <w:t>của CNN có thể giảm đáng kể khi áp dụng cho ảnh chụp ngoài thực địa có bối cảnh phức tạp và điều kiện ánh sáng thay đổi. Do đó, vấn đề đặt ra là làm sao giúp mô hình học sâu tổng quát hóa tốt hơn trong điều kiện thực tế – đây chính là thách thức mà nghiên cứu này hướng tới giải quyết.</w:t>
      </w:r>
    </w:p>
    <w:p w14:paraId="0253550B" w14:textId="15F0073D" w:rsidR="00447004" w:rsidRDefault="00000000">
      <w:pPr>
        <w:rPr>
          <w:color w:val="000000" w:themeColor="text1"/>
          <w:lang w:val="vi-VN"/>
        </w:rPr>
      </w:pPr>
      <w:r>
        <w:rPr>
          <w:color w:val="000000" w:themeColor="text1"/>
          <w:lang w:val="vi-VN"/>
        </w:rPr>
        <w:t>Một kỹ thuật quan trọng để nâng cao hiệu quả của CNN là Transfer Learning kết hợp Fine-tuning</w:t>
      </w:r>
      <w:r w:rsidR="002545D8">
        <w:rPr>
          <w:color w:val="000000" w:themeColor="text1"/>
          <w:lang w:val="vi-VN"/>
        </w:rPr>
        <w:t xml:space="preserve"> </w:t>
      </w:r>
      <w:r w:rsidR="002545D8">
        <w:rPr>
          <w:color w:val="000000" w:themeColor="text1"/>
          <w:lang w:val="vi-VN"/>
        </w:rPr>
        <w:fldChar w:fldCharType="begin"/>
      </w:r>
      <w:r w:rsidR="002545D8">
        <w:rPr>
          <w:color w:val="000000" w:themeColor="text1"/>
          <w:lang w:val="vi-VN"/>
        </w:rPr>
        <w:instrText xml:space="preserve"> ADDIN EN.CITE &lt;EndNote&gt;&lt;Cite&gt;&lt;Author&gt;Yosinski&lt;/Author&gt;&lt;Year&gt;2014&lt;/Year&gt;&lt;RecNum&gt;18&lt;/RecNum&gt;&lt;DisplayText&gt;[15]&lt;/DisplayText&gt;&lt;record&gt;&lt;rec-number&gt;18&lt;/rec-number&gt;&lt;foreign-keys&gt;&lt;key app="EN" db-id="9ffs0sf9px2w05exvrhv59toevv90vtsepex" timestamp="1763598406"&gt;18&lt;/key&gt;&lt;/foreign-keys&gt;&lt;ref-type name="Journal Article"&gt;17&lt;/ref-type&gt;&lt;contributors&gt;&lt;authors&gt;&lt;author&gt;Yosinski, Jason&lt;/author&gt;&lt;author&gt;Clune, Jeff&lt;/author&gt;&lt;author&gt;Bengio, Yoshua&lt;/author&gt;&lt;author&gt;Lipson, Hod&lt;/author&gt;&lt;/authors&gt;&lt;/contributors&gt;&lt;titles&gt;&lt;title&gt;How transferable are features in deep neural networks?&lt;/title&gt;&lt;secondary-title&gt;Advances in neural information processing systems&lt;/secondary-title&gt;&lt;/titles&gt;&lt;periodical&gt;&lt;full-title&gt;Advances in neural information processing systems&lt;/full-title&gt;&lt;/periodical&gt;&lt;volume&gt;27&lt;/volume&gt;&lt;dates&gt;&lt;year&gt;2014&lt;/year&gt;&lt;/dates&gt;&lt;urls&gt;&lt;/urls&gt;&lt;/record&gt;&lt;/Cite&gt;&lt;/EndNote&gt;</w:instrText>
      </w:r>
      <w:r w:rsidR="002545D8">
        <w:rPr>
          <w:color w:val="000000" w:themeColor="text1"/>
          <w:lang w:val="vi-VN"/>
        </w:rPr>
        <w:fldChar w:fldCharType="separate"/>
      </w:r>
      <w:r w:rsidR="002545D8">
        <w:rPr>
          <w:noProof/>
          <w:color w:val="000000" w:themeColor="text1"/>
          <w:lang w:val="vi-VN"/>
        </w:rPr>
        <w:t>[15]</w:t>
      </w:r>
      <w:r w:rsidR="002545D8">
        <w:rPr>
          <w:color w:val="000000" w:themeColor="text1"/>
          <w:lang w:val="vi-VN"/>
        </w:rPr>
        <w:fldChar w:fldCharType="end"/>
      </w:r>
      <w:r>
        <w:rPr>
          <w:color w:val="000000" w:themeColor="text1"/>
          <w:lang w:val="vi-VN"/>
        </w:rPr>
        <w:t xml:space="preserve">. Thay vì khởi tạo toàn bộ trọng số mạng theo phân phối ngẫu nhiên, mô hình có thể được khởi tạo từ các trọng số đã được huấn luyện trước trên các tập dữ liệu lớn như ImageNet (1,2 triệu ảnh thuộc 1.000 lớp). Các trọng số này đã học được những đặc trưng thị giác phổ quát của ảnh tự nhiên — chẳng hạn như biên cạnh, kết cấu hay họa tiết — giúp mô hình có nền tảng nhận diện tốt hơn ngay từ đầu. Nhiều nghiên cứu đã chỉ ra rằng Transfer Learning giúp mô hình hội tụ nhanh hơn, ổn định hơn và đạt độ chính xác cao hơn đáng kể so với việc huấn luyện hoàn toàn từ đầu </w:t>
      </w:r>
      <w:r>
        <w:rPr>
          <w:color w:val="000000" w:themeColor="text1"/>
          <w:lang w:val="vi-VN"/>
        </w:rPr>
        <w:fldChar w:fldCharType="begin"/>
      </w:r>
      <w:r>
        <w:rPr>
          <w:color w:val="000000" w:themeColor="text1"/>
          <w:lang w:val="vi-VN"/>
        </w:rPr>
        <w:instrText xml:space="preserve"> ADDIN EN.CITE &lt;EndNote&gt;&lt;Cite&gt;&lt;Author&gt;Yosinski&lt;/Author&gt;&lt;Year&gt;2014&lt;/Year&gt;&lt;RecNum&gt;18&lt;/RecNum&gt;&lt;DisplayText&gt;[15, 16]&lt;/DisplayText&gt;&lt;record&gt;&lt;rec-number&gt;18&lt;/rec-number&gt;&lt;foreign-keys&gt;&lt;key app="EN" db-id="9ffs0sf9px2w05exvrhv59toevv90vtsepex" timestamp="1763598406"&gt;18&lt;/key&gt;&lt;/foreign-keys&gt;&lt;ref-type name="Journal Article"&gt;17&lt;/ref-type&gt;&lt;contributors&gt;&lt;authors&gt;&lt;author&gt;Yosinski, Jason&lt;/author&gt;&lt;author&gt;Clune, Jeff&lt;/author&gt;&lt;author&gt;Bengio, Yoshua&lt;/author&gt;&lt;author&gt;Lipson, Hod&lt;/author&gt;&lt;/authors&gt;&lt;/contributors&gt;&lt;titles&gt;&lt;title&gt;How transferable are features in deep neural networks?&lt;/title&gt;&lt;secondary-title&gt;Advances in neural information processing systems&lt;/secondary-title&gt;&lt;/titles&gt;&lt;periodical&gt;&lt;full-title&gt;Advances in neural information processing systems&lt;/full-title&gt;&lt;/periodical&gt;&lt;volume&gt;27&lt;/volume&gt;&lt;dates&gt;&lt;year&gt;2014&lt;/year&gt;&lt;/dates&gt;&lt;urls&gt;&lt;/urls&gt;&lt;/record&gt;&lt;/Cite&gt;&lt;Cite&gt;&lt;Author&gt;Pan&lt;/Author&gt;&lt;Year&gt;2009&lt;/Year&gt;&lt;RecNum&gt;16&lt;/RecNum&gt;&lt;record&gt;&lt;rec-number&gt;16&lt;/rec-number&gt;&lt;foreign-keys&gt;&lt;key app="EN" db-id="9ffs0sf9px2w05exvrhv59toevv90vtsepex" timestamp="1763592175"&gt;16&lt;/key&gt;&lt;/foreign-keys&gt;&lt;ref-type name="Journal Article"&gt;17&lt;/ref-type&gt;&lt;contributors&gt;&lt;authors&gt;&lt;author&gt;Pan, Sinno Jialin&lt;/author&gt;&lt;author&gt;Yang, Qiang&lt;/author&gt;&lt;/authors&gt;&lt;/contributors&gt;&lt;titles&gt;&lt;title&gt;A survey on transfer learning&lt;/title&gt;&lt;secondary-title&gt;IEEE Transactions on knowledge and data engineering&lt;/secondary-title&gt;&lt;/titles&gt;&lt;periodical&gt;&lt;full-title&gt;IEEE Transactions on knowledge and data engineering&lt;/full-title&gt;&lt;/periodical&gt;&lt;pages&gt;1345-1359&lt;/pages&gt;&lt;volume&gt;22&lt;/volume&gt;&lt;number&gt;10&lt;/number&gt;&lt;dates&gt;&lt;year&gt;2009&lt;/year&gt;&lt;/dates&gt;&lt;isbn&gt;1041-4347&lt;/isbn&gt;&lt;urls&gt;&lt;/urls&gt;&lt;/record&gt;&lt;/Cite&gt;&lt;/EndNote&gt;</w:instrText>
      </w:r>
      <w:r>
        <w:rPr>
          <w:color w:val="000000" w:themeColor="text1"/>
          <w:lang w:val="vi-VN"/>
        </w:rPr>
        <w:fldChar w:fldCharType="separate"/>
      </w:r>
      <w:r>
        <w:rPr>
          <w:color w:val="000000" w:themeColor="text1"/>
          <w:lang w:val="vi-VN"/>
        </w:rPr>
        <w:t>[15, 16]</w:t>
      </w:r>
      <w:r>
        <w:rPr>
          <w:color w:val="000000" w:themeColor="text1"/>
          <w:lang w:val="vi-VN"/>
        </w:rPr>
        <w:fldChar w:fldCharType="end"/>
      </w:r>
      <w:r>
        <w:rPr>
          <w:color w:val="000000" w:themeColor="text1"/>
          <w:lang w:val="vi-VN"/>
        </w:rPr>
        <w:t>. Vì vậy, trong nghiên cứu này, nhóm áp dụng mô hình tiền huấn luyện trên ImageNet và tinh chỉnh (fine-tune) trên tập dữ liệu AI-MedLeafX nhằm tối ưu hiệu suất, rút ngắn thời gian huấn luyện và tăng khả năng tổng quát hóa của mô hình.</w:t>
      </w:r>
    </w:p>
    <w:p w14:paraId="51F248B5" w14:textId="77777777" w:rsidR="00447004" w:rsidRDefault="00000000">
      <w:pPr>
        <w:pStyle w:val="Heading3"/>
        <w:rPr>
          <w:color w:val="000000" w:themeColor="text1"/>
          <w:lang w:val="vi-VN"/>
        </w:rPr>
      </w:pPr>
      <w:bookmarkStart w:id="18" w:name="_Toc16370"/>
      <w:bookmarkStart w:id="19" w:name="_Toc216193288"/>
      <w:r>
        <w:rPr>
          <w:color w:val="000000" w:themeColor="text1"/>
        </w:rPr>
        <w:t xml:space="preserve">Các mô hình </w:t>
      </w:r>
      <w:bookmarkEnd w:id="18"/>
      <w:r>
        <w:rPr>
          <w:color w:val="000000" w:themeColor="text1"/>
        </w:rPr>
        <w:t>đề</w:t>
      </w:r>
      <w:r>
        <w:rPr>
          <w:color w:val="000000" w:themeColor="text1"/>
          <w:lang w:val="vi-VN"/>
        </w:rPr>
        <w:t xml:space="preserve"> xuất</w:t>
      </w:r>
      <w:bookmarkEnd w:id="19"/>
      <w:r>
        <w:rPr>
          <w:color w:val="000000" w:themeColor="text1"/>
          <w:lang w:val="vi-VN"/>
        </w:rPr>
        <w:t xml:space="preserve"> </w:t>
      </w:r>
    </w:p>
    <w:p w14:paraId="56DC2D0F" w14:textId="77777777" w:rsidR="00447004" w:rsidRDefault="00000000">
      <w:pPr>
        <w:rPr>
          <w:color w:val="000000" w:themeColor="text1"/>
          <w:lang w:val="vi-VN"/>
        </w:rPr>
      </w:pPr>
      <w:r>
        <w:rPr>
          <w:color w:val="000000" w:themeColor="text1"/>
          <w:lang w:val="vi-VN"/>
        </w:rPr>
        <w:t>Trong số rất nhiều kiến trúc CNN đã được phát triển, nghiên cứu này lựa chọn ba mô hình đại diện cho ba giai đoạn phát triển khác nhau của mạng tích chập: ResNet-50, EfficientNetV2-S và ConvNeXt-Tiny. Mỗi mô hình phản ánh một hướng cải tiến đặc trưng trong thiết kế kiến trúc CNN, đồng thời sở hữu những ưu điểm riêng phù hợp với bài toán phân loại ảnh bệnh lá cây thuốc.</w:t>
      </w:r>
    </w:p>
    <w:p w14:paraId="57B9791B" w14:textId="77777777" w:rsidR="00447004" w:rsidRDefault="00000000">
      <w:pPr>
        <w:rPr>
          <w:color w:val="000000" w:themeColor="text1"/>
          <w:lang w:val="vi-VN"/>
        </w:rPr>
      </w:pPr>
      <w:r>
        <w:rPr>
          <w:color w:val="000000" w:themeColor="text1"/>
          <w:lang w:val="vi-VN"/>
        </w:rPr>
        <w:t xml:space="preserve">ResNet-50 là kiến trúc CNN kinh điển với khoảng 50 lớp, được xây dựng dựa trên ý tưởng skip-connection cho phép đầu ra của một lớp được cộng trực tiếp với đầu ra của lớp sâu hơn </w:t>
      </w:r>
      <w:r>
        <w:rPr>
          <w:color w:val="000000" w:themeColor="text1"/>
          <w:lang w:val="vi-VN"/>
        </w:rPr>
        <w:fldChar w:fldCharType="begin"/>
      </w:r>
      <w:r>
        <w:rPr>
          <w:color w:val="000000" w:themeColor="text1"/>
          <w:lang w:val="vi-VN"/>
        </w:rPr>
        <w:instrText xml:space="preserve"> ADDIN EN.CITE &lt;EndNote&gt;&lt;Cite&gt;&lt;Author&gt;He&lt;/Author&gt;&lt;Year&gt;2016&lt;/Year&gt;&lt;RecNum&gt;5&lt;/RecNum&gt;&lt;DisplayText&gt;[5]&lt;/DisplayText&gt;&lt;record&gt;&lt;rec-number&gt;5&lt;/rec-number&gt;&lt;foreign-keys&gt;&lt;key app="EN" db-id="9ffs0sf9px2w05exvrhv59toevv90vtsepex" timestamp="1763590771"&gt;5&lt;/key&gt;&lt;/foreign-keys&gt;&lt;ref-type name="Conference Proceedings"&gt;10&lt;/ref-type&gt;&lt;contributors&gt;&lt;authors&gt;&lt;author&gt;He, Kaiming&lt;/author&gt;&lt;author&gt;Zhang, Xiangyu&lt;/author&gt;&lt;author&gt;Ren, Shaoqing&lt;/author&gt;&lt;author&gt;Sun, Jian&lt;/author&gt;&lt;/authors&gt;&lt;/contributors&gt;&lt;titles&gt;&lt;title&gt;Deep residual learning for image recognition&lt;/title&gt;&lt;secondary-title&gt;Proceedings of the IEEE conference on computer vision and pattern recognition&lt;/secondary-title&gt;&lt;/titles&gt;&lt;pages&gt;770-778&lt;/pages&gt;&lt;dates&gt;&lt;year&gt;2016&lt;/year&gt;&lt;/dates&gt;&lt;urls&gt;&lt;/urls&gt;&lt;/record&gt;&lt;/Cite&gt;&lt;/EndNote&gt;</w:instrText>
      </w:r>
      <w:r>
        <w:rPr>
          <w:color w:val="000000" w:themeColor="text1"/>
          <w:lang w:val="vi-VN"/>
        </w:rPr>
        <w:fldChar w:fldCharType="separate"/>
      </w:r>
      <w:r>
        <w:rPr>
          <w:color w:val="000000" w:themeColor="text1"/>
          <w:lang w:val="vi-VN"/>
        </w:rPr>
        <w:t>[5]</w:t>
      </w:r>
      <w:r>
        <w:rPr>
          <w:color w:val="000000" w:themeColor="text1"/>
          <w:lang w:val="vi-VN"/>
        </w:rPr>
        <w:fldChar w:fldCharType="end"/>
      </w:r>
      <w:r>
        <w:rPr>
          <w:color w:val="000000" w:themeColor="text1"/>
          <w:lang w:val="vi-VN"/>
        </w:rPr>
        <w:t>. Thiết kế này giải quyết hiệu quả vấn đề suy giảm gradient khi mạng trở nên quá sâu, tạo điều kiện để huấn luyện các mô hình hàng chục tới hàng trăm lớp mà vẫn hội tụ ổn định. Nhờ cơ chế truyền thông tin theo “đường tắt”, ResNet-50 vừa duy trì được độ sâu lớn để học đặc trưng phức tạp, vừa tránh hiện tượng mất thông tin qua nhiều tầng tích chập. Kể từ khi đạt giải nhất ImageNet 2015, ResNet-50 trở thành kiến trúc baseline mạnh mẽ và được sử dụng rộng rãi trong nhiều tác vụ thị giác máy tính.</w:t>
      </w:r>
    </w:p>
    <w:p w14:paraId="0167E6CA" w14:textId="77777777" w:rsidR="00447004" w:rsidRDefault="00000000">
      <w:pPr>
        <w:rPr>
          <w:color w:val="000000" w:themeColor="text1"/>
          <w:lang w:val="vi-VN"/>
        </w:rPr>
      </w:pPr>
      <w:r>
        <w:rPr>
          <w:color w:val="000000" w:themeColor="text1"/>
          <w:lang w:val="vi-VN"/>
        </w:rPr>
        <w:lastRenderedPageBreak/>
        <w:t xml:space="preserve">EfficientNetV2-S đại diện cho thế hệ mô hình tối ưu hóa toàn diện dựa trên chiến lược compound scaling </w:t>
      </w:r>
      <w:r>
        <w:rPr>
          <w:color w:val="000000" w:themeColor="text1"/>
          <w:lang w:val="vi-VN"/>
        </w:rPr>
        <w:fldChar w:fldCharType="begin"/>
      </w:r>
      <w:r>
        <w:rPr>
          <w:color w:val="000000" w:themeColor="text1"/>
          <w:lang w:val="vi-VN"/>
        </w:rPr>
        <w:instrText xml:space="preserve"> ADDIN EN.CITE &lt;EndNote&gt;&lt;Cite&gt;&lt;Author&gt;Tan&lt;/Author&gt;&lt;Year&gt;2021&lt;/Year&gt;&lt;RecNum&gt;6&lt;/RecNum&gt;&lt;DisplayText&gt;[6]&lt;/DisplayText&gt;&lt;record&gt;&lt;rec-number&gt;6&lt;/rec-number&gt;&lt;foreign-keys&gt;&lt;key app="EN" db-id="9ffs0sf9px2w05exvrhv59toevv90vtsepex" timestamp="1763590773"&gt;6&lt;/key&gt;&lt;/foreign-keys&gt;&lt;ref-type name="Conference Proceedings"&gt;10&lt;/ref-type&gt;&lt;contributors&gt;&lt;authors&gt;&lt;author&gt;Tan, Mingxing&lt;/author&gt;&lt;author&gt;Le, Quoc&lt;/author&gt;&lt;/authors&gt;&lt;/contributors&gt;&lt;titles&gt;&lt;title&gt;Efficientnetv2: Smaller models and faster training&lt;/title&gt;&lt;secondary-title&gt;International conference on machine learning&lt;/secondary-title&gt;&lt;/titles&gt;&lt;pages&gt;10096-10106&lt;/pages&gt;&lt;dates&gt;&lt;year&gt;2021&lt;/year&gt;&lt;/dates&gt;&lt;publisher&gt;PMLR&lt;/publisher&gt;&lt;isbn&gt;2640-3498&lt;/isbn&gt;&lt;urls&gt;&lt;/urls&gt;&lt;/record&gt;&lt;/Cite&gt;&lt;/EndNote&gt;</w:instrText>
      </w:r>
      <w:r>
        <w:rPr>
          <w:color w:val="000000" w:themeColor="text1"/>
          <w:lang w:val="vi-VN"/>
        </w:rPr>
        <w:fldChar w:fldCharType="separate"/>
      </w:r>
      <w:r>
        <w:rPr>
          <w:color w:val="000000" w:themeColor="text1"/>
          <w:lang w:val="vi-VN"/>
        </w:rPr>
        <w:t>[6]</w:t>
      </w:r>
      <w:r>
        <w:rPr>
          <w:color w:val="000000" w:themeColor="text1"/>
          <w:lang w:val="vi-VN"/>
        </w:rPr>
        <w:fldChar w:fldCharType="end"/>
      </w:r>
      <w:r>
        <w:rPr>
          <w:color w:val="000000" w:themeColor="text1"/>
          <w:lang w:val="vi-VN"/>
        </w:rPr>
        <w:t>. Khác với EfficientNet đời đầu, EfficientNetV2 giới thiệu nhiều cải tiến quan trọng như bộ tìm kiến trúc (NAS) hiệu quả hơn, cấu trúc block tinh gọn và kỹ thuật huấn luyện tiến bộ (progressive learning) giúp tăng tốc đáng kể quá trình huấn luyện. Nhờ mở rộng cân bằng chiều sâu, chiều rộng và độ phân giải đầu vào, EfficientNetV2-S đạt độ chính xác cao trên ImageNet trong khi vẫn giữ kích thước mô hình nhỏ và tốc độ huấn luyện nhanh hơn 2–4 lần so với EfficientNet phiên bản đầu tiên. Trong nghiên cứu này, EfficientNetV2-S được chọn làm đại diện cho dòng mô hình chú trọng hiệu suất – gọn nhẹ, nhanh nhưng vẫn đạt độ chính xác cao.</w:t>
      </w:r>
    </w:p>
    <w:p w14:paraId="0A0D8F08" w14:textId="77777777" w:rsidR="00447004" w:rsidRDefault="00000000">
      <w:pPr>
        <w:rPr>
          <w:color w:val="000000" w:themeColor="text1"/>
          <w:lang w:val="vi-VN"/>
        </w:rPr>
      </w:pPr>
      <w:r>
        <w:rPr>
          <w:color w:val="000000" w:themeColor="text1"/>
          <w:lang w:val="vi-VN"/>
        </w:rPr>
        <w:t xml:space="preserve">ConvNeXt-Tiny là kiến trúc CNN hiện đại được thiết kế với cảm hứng từ sự thành công của Transformer trong thị giác máy tính </w:t>
      </w:r>
      <w:r>
        <w:rPr>
          <w:color w:val="000000" w:themeColor="text1"/>
          <w:lang w:val="vi-VN"/>
        </w:rPr>
        <w:fldChar w:fldCharType="begin"/>
      </w:r>
      <w:r>
        <w:rPr>
          <w:color w:val="000000" w:themeColor="text1"/>
          <w:lang w:val="vi-VN"/>
        </w:rPr>
        <w:instrText xml:space="preserve"> ADDIN EN.CITE &lt;EndNote&gt;&lt;Cite&gt;&lt;Author&gt;Liu&lt;/Author&gt;&lt;Year&gt;2022&lt;/Year&gt;&lt;RecNum&gt;9&lt;/RecNum&gt;&lt;DisplayText&gt;[9]&lt;/DisplayText&gt;&lt;record&gt;&lt;rec-number&gt;9&lt;/rec-number&gt;&lt;foreign-keys&gt;&lt;key app="EN" db-id="9ffs0sf9px2w05exvrhv59toevv90vtsepex" timestamp="1763591161"&gt;9&lt;/key&gt;&lt;/foreign-keys&gt;&lt;ref-type name="Conference Proceedings"&gt;10&lt;/ref-type&gt;&lt;contributors&gt;&lt;authors&gt;&lt;author&gt;Liu, Zhuang&lt;/author&gt;&lt;author&gt;Mao, Hanzi&lt;/author&gt;&lt;author&gt;Wu, Chao-Yuan&lt;/author&gt;&lt;author&gt;Feichtenhofer, Christoph&lt;/author&gt;&lt;author&gt;Darrell, Trevor&lt;/author&gt;&lt;author&gt;Xie, Saining&lt;/author&gt;&lt;/authors&gt;&lt;/contributors&gt;&lt;titles&gt;&lt;title&gt;A convnet for the 2020s&lt;/title&gt;&lt;secondary-title&gt;Proceedings of the IEEE/CVF conference on computer vision and pattern recognition&lt;/secondary-title&gt;&lt;/titles&gt;&lt;pages&gt;11976-11986&lt;/pages&gt;&lt;dates&gt;&lt;year&gt;2022&lt;/year&gt;&lt;/dates&gt;&lt;urls&gt;&lt;/urls&gt;&lt;/record&gt;&lt;/Cite&gt;&lt;/EndNote&gt;</w:instrText>
      </w:r>
      <w:r>
        <w:rPr>
          <w:color w:val="000000" w:themeColor="text1"/>
          <w:lang w:val="vi-VN"/>
        </w:rPr>
        <w:fldChar w:fldCharType="separate"/>
      </w:r>
      <w:r>
        <w:rPr>
          <w:color w:val="000000" w:themeColor="text1"/>
          <w:lang w:val="vi-VN"/>
        </w:rPr>
        <w:t>[9]</w:t>
      </w:r>
      <w:r>
        <w:rPr>
          <w:color w:val="000000" w:themeColor="text1"/>
          <w:lang w:val="vi-VN"/>
        </w:rPr>
        <w:fldChar w:fldCharType="end"/>
      </w:r>
      <w:r>
        <w:rPr>
          <w:color w:val="000000" w:themeColor="text1"/>
          <w:lang w:val="vi-VN"/>
        </w:rPr>
        <w:t>. ConvNeXt tinh chỉnh cấu trúc ResNet truyền thống bằng cách áp dụng các best-practices từ Vision Transformer: sử dụng kernel lớn hơn, thay BatchNorm bằng LayerNorm, đơn giản hóa block và tối ưu pipeline huấn luyện. Mục tiêu của ConvNeXt là “hiện đại hóa” CNN để đạt hiệu năng ngang bằng hoặc vượt các mô hình Transformer trên các benchmark lớn. Phiên bản Tiny có khoảng 28 triệu tham số, đủ nhẹ để huấn luyện trên quy mô dữ liệu trung bình nhưng vẫn đạt độ chính xác cao nhờ khả năng biểu diễn mạnh mẽ. Đây được xem là đại diện tiêu biểu cho xu hướng kiến trúc CNN mới nhất, kết hợp ưu điểm của CNN truyền thống và những ý tưởng của Transformer.</w:t>
      </w:r>
    </w:p>
    <w:p w14:paraId="4534C980" w14:textId="77777777" w:rsidR="00447004" w:rsidRDefault="00000000">
      <w:pPr>
        <w:rPr>
          <w:color w:val="000000" w:themeColor="text1"/>
          <w:lang w:val="vi-VN"/>
        </w:rPr>
      </w:pPr>
      <w:r>
        <w:rPr>
          <w:color w:val="000000" w:themeColor="text1"/>
          <w:lang w:val="vi-VN"/>
        </w:rPr>
        <w:t>Tóm lại, ba mô hình được lựa chọn – ResNet-50, EfficientNetV2-S và ConvNeXt-Tiny – phản ánh ba bước tiến quan trọng trong sự phát triển của CNN. Đầu tiên là ResNet: mạng sâu truyền thống với skip-connection, thứ hai là EfficientNetV2: mạng tối ưu hóa theo hướng hiệu quả tính toán, và cuối cùng là ConvNeXt: mạng tích chập thế hệ mới lấy cảm hứng từ Transformer. Việc đánh giá đồng thời ba mô hình này trên tập dữ liệu AI-MedLeafX cho phép phân tích rõ ưu, nhược điểm của từng kiến trúc, từ đó định hướng lựa chọn mô hình phù hợp nhất cho bài toán nhận diện bệnh trên lá cây thuốc.</w:t>
      </w:r>
    </w:p>
    <w:p w14:paraId="1522FD32" w14:textId="77777777" w:rsidR="00447004" w:rsidRDefault="00000000">
      <w:pPr>
        <w:pStyle w:val="Heading3"/>
        <w:rPr>
          <w:color w:val="000000" w:themeColor="text1"/>
          <w:lang w:val="vi-VN"/>
        </w:rPr>
      </w:pPr>
      <w:bookmarkStart w:id="20" w:name="_Toc25328"/>
      <w:bookmarkStart w:id="21" w:name="_Toc216193289"/>
      <w:r>
        <w:rPr>
          <w:color w:val="000000" w:themeColor="text1"/>
        </w:rPr>
        <w:t>Các nghiên cứu liên quan</w:t>
      </w:r>
      <w:bookmarkEnd w:id="20"/>
      <w:bookmarkEnd w:id="21"/>
    </w:p>
    <w:p w14:paraId="7A58201B" w14:textId="77777777" w:rsidR="00447004" w:rsidRDefault="00000000">
      <w:pPr>
        <w:rPr>
          <w:color w:val="000000" w:themeColor="text1"/>
          <w:lang w:val="vi-VN"/>
        </w:rPr>
      </w:pPr>
      <w:r>
        <w:rPr>
          <w:color w:val="000000" w:themeColor="text1"/>
          <w:lang w:val="vi-VN"/>
        </w:rPr>
        <w:t xml:space="preserve">Nhận diện bệnh trên lá cây bằng kỹ thuật học sâu đã thu hút nhiều sự quan tâm trong những năm gần đây. Công trình của Mohanty cùng cộng sự là một trong những nghiên </w:t>
      </w:r>
      <w:r>
        <w:rPr>
          <w:color w:val="000000" w:themeColor="text1"/>
          <w:lang w:val="vi-VN"/>
        </w:rPr>
        <w:lastRenderedPageBreak/>
        <w:t xml:space="preserve">cứu đầu tiên chứng minh hiệu quả của CNN trong nhận dạng bệnh lá cây </w:t>
      </w:r>
      <w:r>
        <w:rPr>
          <w:color w:val="000000" w:themeColor="text1"/>
          <w:lang w:val="vi-VN"/>
        </w:rPr>
        <w:fldChar w:fldCharType="begin"/>
      </w:r>
      <w:r>
        <w:rPr>
          <w:color w:val="000000" w:themeColor="text1"/>
          <w:lang w:val="vi-VN"/>
        </w:rPr>
        <w:instrText xml:space="preserve"> ADDIN EN.CITE &lt;EndNote&gt;&lt;Cite&gt;&lt;Author&gt;Mohanty&lt;/Author&gt;&lt;Year&gt;2016&lt;/Year&gt;&lt;RecNum&gt;13&lt;/RecNum&gt;&lt;DisplayText&gt;[13]&lt;/DisplayText&gt;&lt;record&gt;&lt;rec-number&gt;13&lt;/rec-number&gt;&lt;foreign-keys&gt;&lt;key app="EN" db-id="9ffs0sf9px2w05exvrhv59toevv90vtsepex" timestamp="1763592056"&gt;13&lt;/key&gt;&lt;/foreign-keys&gt;&lt;ref-type name="Journal Article"&gt;17&lt;/ref-type&gt;&lt;contributors&gt;&lt;authors&gt;&lt;author&gt;Mohanty, Sharada P&lt;/author&gt;&lt;author&gt;Hughes, David P&lt;/author&gt;&lt;author&gt;Salathé, Marcel&lt;/author&gt;&lt;/authors&gt;&lt;/contributors&gt;&lt;titles&gt;&lt;title&gt;Using deep learning for image-based plant disease detection&lt;/title&gt;&lt;secondary-title&gt;Frontiers in plant science&lt;/secondary-title&gt;&lt;/titles&gt;&lt;periodical&gt;&lt;full-title&gt;Frontiers in plant science&lt;/full-title&gt;&lt;/periodical&gt;&lt;pages&gt;215232&lt;/pages&gt;&lt;volume&gt;7&lt;/volume&gt;&lt;dates&gt;&lt;year&gt;2016&lt;/year&gt;&lt;/dates&gt;&lt;isbn&gt;1664-462X&lt;/isbn&gt;&lt;urls&gt;&lt;/urls&gt;&lt;/record&gt;&lt;/Cite&gt;&lt;/EndNote&gt;</w:instrText>
      </w:r>
      <w:r>
        <w:rPr>
          <w:color w:val="000000" w:themeColor="text1"/>
          <w:lang w:val="vi-VN"/>
        </w:rPr>
        <w:fldChar w:fldCharType="separate"/>
      </w:r>
      <w:r>
        <w:rPr>
          <w:color w:val="000000" w:themeColor="text1"/>
          <w:lang w:val="vi-VN"/>
        </w:rPr>
        <w:t>[13]</w:t>
      </w:r>
      <w:r>
        <w:rPr>
          <w:color w:val="000000" w:themeColor="text1"/>
          <w:lang w:val="vi-VN"/>
        </w:rPr>
        <w:fldChar w:fldCharType="end"/>
      </w:r>
      <w:r>
        <w:rPr>
          <w:color w:val="000000" w:themeColor="text1"/>
          <w:lang w:val="vi-VN"/>
        </w:rPr>
        <w:t xml:space="preserve">. Sử dụng tập dữ liệu công khai PlantVillage gồm 54.306 ảnh thuộc 38 lớp (26 bệnh và 12 lớp lá khỏe) trong điều kiện phòng thí nghiệm, mô hình CNN của nhóm tác giả đạt độ chính xác tới 99,35%. Tiếp đó, Ferentinos mở rộng quy mô dữ liệu lên 87.848 ảnh của 25 loài cây và 58 tổ hợp bệnh/khỏe, thử nghiệm nhiều kiến trúc CNN khác nhau và ghi nhận độ chính xác cao nhất 99,53%, cho thấy deep learning hoạt động đặc biệt tốt khi dữ liệu đủ lớn và đồng nhất </w:t>
      </w:r>
      <w:r>
        <w:rPr>
          <w:color w:val="000000" w:themeColor="text1"/>
          <w:lang w:val="vi-VN"/>
        </w:rPr>
        <w:fldChar w:fldCharType="begin"/>
      </w:r>
      <w:r>
        <w:rPr>
          <w:color w:val="000000" w:themeColor="text1"/>
          <w:lang w:val="vi-VN"/>
        </w:rPr>
        <w:instrText xml:space="preserve"> ADDIN EN.CITE &lt;EndNote&gt;&lt;Cite&gt;&lt;Author&gt;Ferentinos&lt;/Author&gt;&lt;Year&gt;2018&lt;/Year&gt;&lt;RecNum&gt;14&lt;/RecNum&gt;&lt;DisplayText&gt;[14]&lt;/DisplayText&gt;&lt;record&gt;&lt;rec-number&gt;14&lt;/rec-number&gt;&lt;foreign-keys&gt;&lt;key app="EN" db-id="9ffs0sf9px2w05exvrhv59toevv90vtsepex" timestamp="1763592111"&gt;14&lt;/key&gt;&lt;/foreign-keys&gt;&lt;ref-type name="Journal Article"&gt;17&lt;/ref-type&gt;&lt;contributors&gt;&lt;authors&gt;&lt;author&gt;Ferentinos, Konstantinos P&lt;/author&gt;&lt;/authors&gt;&lt;/contributors&gt;&lt;titles&gt;&lt;title&gt;Deep learning models for plant disease detection and diagnosis&lt;/title&gt;&lt;secondary-title&gt;Computers and electronics in agriculture&lt;/secondary-title&gt;&lt;/titles&gt;&lt;periodical&gt;&lt;full-title&gt;Computers and Electronics in Agriculture&lt;/full-title&gt;&lt;/periodical&gt;&lt;pages&gt;311-318&lt;/pages&gt;&lt;volume&gt;145&lt;/volume&gt;&lt;dates&gt;&lt;year&gt;2018&lt;/year&gt;&lt;/dates&gt;&lt;isbn&gt;0168-1699&lt;/isbn&gt;&lt;urls&gt;&lt;/urls&gt;&lt;/record&gt;&lt;/Cite&gt;&lt;/EndNote&gt;</w:instrText>
      </w:r>
      <w:r>
        <w:rPr>
          <w:color w:val="000000" w:themeColor="text1"/>
          <w:lang w:val="vi-VN"/>
        </w:rPr>
        <w:fldChar w:fldCharType="separate"/>
      </w:r>
      <w:r>
        <w:rPr>
          <w:color w:val="000000" w:themeColor="text1"/>
          <w:lang w:val="vi-VN"/>
        </w:rPr>
        <w:t>[14]</w:t>
      </w:r>
      <w:r>
        <w:rPr>
          <w:color w:val="000000" w:themeColor="text1"/>
          <w:lang w:val="vi-VN"/>
        </w:rPr>
        <w:fldChar w:fldCharType="end"/>
      </w:r>
      <w:r>
        <w:rPr>
          <w:color w:val="000000" w:themeColor="text1"/>
          <w:lang w:val="vi-VN"/>
        </w:rPr>
        <w:t>.</w:t>
      </w:r>
    </w:p>
    <w:p w14:paraId="21D4ADD0" w14:textId="77777777" w:rsidR="00447004" w:rsidRDefault="00000000">
      <w:pPr>
        <w:rPr>
          <w:color w:val="000000" w:themeColor="text1"/>
          <w:lang w:val="vi-VN"/>
        </w:rPr>
      </w:pPr>
      <w:r>
        <w:rPr>
          <w:color w:val="000000" w:themeColor="text1"/>
          <w:lang w:val="vi-VN"/>
        </w:rPr>
        <w:t xml:space="preserve">Nhằm đánh giá hiệu năng giữa các kiến trúc CNN hiện đại, nhiều mô hình (được huấn luyện trước trên tập ImageNet) đã được tiến hành fine-tune hình như ResNet-50, Inception-v4 và DenseNet-121 trên phiên bản PlantVillage mở rộng </w:t>
      </w:r>
      <w:r>
        <w:rPr>
          <w:color w:val="000000" w:themeColor="text1"/>
          <w:lang w:val="vi-VN"/>
        </w:rPr>
        <w:fldChar w:fldCharType="begin"/>
      </w:r>
      <w:r>
        <w:rPr>
          <w:color w:val="000000" w:themeColor="text1"/>
          <w:lang w:val="vi-VN"/>
        </w:rPr>
        <w:instrText xml:space="preserve"> ADDIN EN.CITE &lt;EndNote&gt;&lt;Cite&gt;&lt;Author&gt;Too&lt;/Author&gt;&lt;Year&gt;2019&lt;/Year&gt;&lt;RecNum&gt;17&lt;/RecNum&gt;&lt;DisplayText&gt;[17]&lt;/DisplayText&gt;&lt;record&gt;&lt;rec-number&gt;17&lt;/rec-number&gt;&lt;foreign-keys&gt;&lt;key app="EN" db-id="9ffs0sf9px2w05exvrhv59toevv90vtsepex" timestamp="1763592260"&gt;17&lt;/key&gt;&lt;/foreign-keys&gt;&lt;ref-type name="Journal Article"&gt;17&lt;/ref-type&gt;&lt;contributors&gt;&lt;authors&gt;&lt;author&gt;Too, Edna Chebet&lt;/author&gt;&lt;author&gt;Yujian, Li&lt;/author&gt;&lt;author&gt;Njuki, Sam&lt;/author&gt;&lt;author&gt;Yingchun, Liu&lt;/author&gt;&lt;/authors&gt;&lt;/contributors&gt;&lt;titles&gt;&lt;title&gt;A comparative study of fine-tuning deep learning models for plant disease identification&lt;/title&gt;&lt;secondary-title&gt;Computers and Electronics in Agriculture&lt;/secondary-title&gt;&lt;/titles&gt;&lt;periodical&gt;&lt;full-title&gt;Computers and Electronics in Agriculture&lt;/full-title&gt;&lt;/periodical&gt;&lt;pages&gt;272-279&lt;/pages&gt;&lt;volume&gt;161&lt;/volume&gt;&lt;dates&gt;&lt;year&gt;2019&lt;/year&gt;&lt;/dates&gt;&lt;isbn&gt;0168-1699&lt;/isbn&gt;&lt;urls&gt;&lt;/urls&gt;&lt;/record&gt;&lt;/Cite&gt;&lt;/EndNote&gt;</w:instrText>
      </w:r>
      <w:r>
        <w:rPr>
          <w:color w:val="000000" w:themeColor="text1"/>
          <w:lang w:val="vi-VN"/>
        </w:rPr>
        <w:fldChar w:fldCharType="separate"/>
      </w:r>
      <w:r>
        <w:rPr>
          <w:color w:val="000000" w:themeColor="text1"/>
          <w:lang w:val="vi-VN"/>
        </w:rPr>
        <w:t>[17]</w:t>
      </w:r>
      <w:r>
        <w:rPr>
          <w:color w:val="000000" w:themeColor="text1"/>
          <w:lang w:val="vi-VN"/>
        </w:rPr>
        <w:fldChar w:fldCharType="end"/>
      </w:r>
      <w:r>
        <w:rPr>
          <w:color w:val="000000" w:themeColor="text1"/>
          <w:lang w:val="vi-VN"/>
        </w:rPr>
        <w:t>. Kết quả cho thấy phần lớn mô hình đạt độ chính xác trên 95%, trong đó DenseNet-121 đạt mức cao nhất 99,75%, đồng thời tránh được hiện tượng overfitting khi huấn luyện lâu hơn.</w:t>
      </w:r>
    </w:p>
    <w:p w14:paraId="771CBDBB" w14:textId="77777777" w:rsidR="00447004" w:rsidRDefault="00000000">
      <w:pPr>
        <w:rPr>
          <w:color w:val="000000" w:themeColor="text1"/>
          <w:lang w:val="vi-VN"/>
        </w:rPr>
      </w:pPr>
      <w:r>
        <w:rPr>
          <w:color w:val="000000" w:themeColor="text1"/>
          <w:lang w:val="vi-VN"/>
        </w:rPr>
        <w:t xml:space="preserve">Trong những năm gần đây, hướng nghiên cứu tập trung vào các kỹ thuật và kiến trúc mới nhằm nâng cao hiệu quả nhận dạng bệnh lá trong bối cảnh tự nhiên, nơi ánh sáng, góc chụp và nền ảnh thay đổi phức tạp hơn. Zeng cùng cộng sự đã đề xuất mô hình LDSNet kết hợp CNN với cơ chế Attention (gồm multi-scale dilation + attention module), giúp tăng cường khả năng tập trung vào vùng lá bệnh và đạt độ chính xác 95,4% trong nhận dạng bệnh lá bắp ngoài đồng ruộng </w:t>
      </w:r>
      <w:r>
        <w:rPr>
          <w:color w:val="000000" w:themeColor="text1"/>
          <w:lang w:val="vi-VN"/>
        </w:rPr>
        <w:fldChar w:fldCharType="begin"/>
      </w:r>
      <w:r>
        <w:rPr>
          <w:color w:val="000000" w:themeColor="text1"/>
          <w:lang w:val="vi-VN"/>
        </w:rPr>
        <w:instrText xml:space="preserve"> ADDIN EN.CITE &lt;EndNote&gt;&lt;Cite&gt;&lt;Author&gt;Zeng&lt;/Author&gt;&lt;Year&gt;2022&lt;/Year&gt;&lt;RecNum&gt;20&lt;/RecNum&gt;&lt;DisplayText&gt;[18]&lt;/DisplayText&gt;&lt;record&gt;&lt;rec-number&gt;20&lt;/rec-number&gt;&lt;foreign-keys&gt;&lt;key app="EN" db-id="9ffs0sf9px2w05exvrhv59toevv90vtsepex" timestamp="1763599968"&gt;20&lt;/key&gt;&lt;/foreign-keys&gt;&lt;ref-type name="Journal Article"&gt;17&lt;/ref-type&gt;&lt;contributors&gt;&lt;authors&gt;&lt;author&gt;Zeng, Weihui&lt;/author&gt;&lt;author&gt;Li, Haidong&lt;/author&gt;&lt;author&gt;Hu, Gensheng&lt;/author&gt;&lt;author&gt;Liang, Dong&lt;/author&gt;&lt;/authors&gt;&lt;/contributors&gt;&lt;titles&gt;&lt;title&gt;Lightweight dense-scale network (LDSNet) for corn leaf disease identification&lt;/title&gt;&lt;secondary-title&gt;Computers and Electronics in Agriculture&lt;/secondary-title&gt;&lt;/titles&gt;&lt;periodical&gt;&lt;full-title&gt;Computers and Electronics in Agriculture&lt;/full-title&gt;&lt;/periodical&gt;&lt;pages&gt;106943&lt;/pages&gt;&lt;volume&gt;197&lt;/volume&gt;&lt;dates&gt;&lt;year&gt;2022&lt;/year&gt;&lt;/dates&gt;&lt;isbn&gt;0168-1699&lt;/isbn&gt;&lt;urls&gt;&lt;/urls&gt;&lt;/record&gt;&lt;/Cite&gt;&lt;/EndNote&gt;</w:instrText>
      </w:r>
      <w:r>
        <w:rPr>
          <w:color w:val="000000" w:themeColor="text1"/>
          <w:lang w:val="vi-VN"/>
        </w:rPr>
        <w:fldChar w:fldCharType="separate"/>
      </w:r>
      <w:r>
        <w:rPr>
          <w:color w:val="000000" w:themeColor="text1"/>
          <w:lang w:val="vi-VN"/>
        </w:rPr>
        <w:t>[18]</w:t>
      </w:r>
      <w:r>
        <w:rPr>
          <w:color w:val="000000" w:themeColor="text1"/>
          <w:lang w:val="vi-VN"/>
        </w:rPr>
        <w:fldChar w:fldCharType="end"/>
      </w:r>
      <w:r>
        <w:rPr>
          <w:color w:val="000000" w:themeColor="text1"/>
          <w:lang w:val="vi-VN"/>
        </w:rPr>
        <w:t xml:space="preserve">. Bên cạnh đó, Bi và Hu sử dụng GAN (WGAN-GP) để tạo ảnh lá bệnh tổng hợp trong điều kiện dữ liệu hạn chế; việc bổ sung ảnh GAN giúp mô hình tăng độ chính xác từ 20,2% lên 24,4%, tương đương cải thiện khoảng 4 điểm phần trăm </w:t>
      </w:r>
      <w:r>
        <w:rPr>
          <w:color w:val="000000" w:themeColor="text1"/>
          <w:lang w:val="vi-VN"/>
        </w:rPr>
        <w:fldChar w:fldCharType="begin"/>
      </w:r>
      <w:r>
        <w:rPr>
          <w:color w:val="000000" w:themeColor="text1"/>
          <w:lang w:val="vi-VN"/>
        </w:rPr>
        <w:instrText xml:space="preserve"> ADDIN EN.CITE &lt;EndNote&gt;&lt;Cite&gt;&lt;Author&gt;Bi&lt;/Author&gt;&lt;Year&gt;2020&lt;/Year&gt;&lt;RecNum&gt;21&lt;/RecNum&gt;&lt;DisplayText&gt;[19]&lt;/DisplayText&gt;&lt;record&gt;&lt;rec-number&gt;21&lt;/rec-number&gt;&lt;foreign-keys&gt;&lt;key app="EN" db-id="9ffs0sf9px2w05exvrhv59toevv90vtsepex" timestamp="1763600109"&gt;21&lt;/key&gt;&lt;/foreign-keys&gt;&lt;ref-type name="Journal Article"&gt;17&lt;/ref-type&gt;&lt;contributors&gt;&lt;authors&gt;&lt;author&gt;Bi, Luning&lt;/author&gt;&lt;author&gt;Hu, Guiping&lt;/author&gt;&lt;/authors&gt;&lt;/contributors&gt;&lt;titles&gt;&lt;title&gt;Improving image-based plant disease classification with generative adversarial network under limited training set&lt;/title&gt;&lt;secondary-title&gt;Frontiers in plant science&lt;/secondary-title&gt;&lt;/titles&gt;&lt;periodical&gt;&lt;full-title&gt;Frontiers in plant science&lt;/full-title&gt;&lt;/periodical&gt;&lt;pages&gt;583438&lt;/pages&gt;&lt;volume&gt;11&lt;/volume&gt;&lt;dates&gt;&lt;year&gt;2020&lt;/year&gt;&lt;/dates&gt;&lt;isbn&gt;1664-462X&lt;/isbn&gt;&lt;urls&gt;&lt;/urls&gt;&lt;/record&gt;&lt;/Cite&gt;&lt;/EndNote&gt;</w:instrText>
      </w:r>
      <w:r>
        <w:rPr>
          <w:color w:val="000000" w:themeColor="text1"/>
          <w:lang w:val="vi-VN"/>
        </w:rPr>
        <w:fldChar w:fldCharType="separate"/>
      </w:r>
      <w:r>
        <w:rPr>
          <w:color w:val="000000" w:themeColor="text1"/>
          <w:lang w:val="vi-VN"/>
        </w:rPr>
        <w:t>[19]</w:t>
      </w:r>
      <w:r>
        <w:rPr>
          <w:color w:val="000000" w:themeColor="text1"/>
          <w:lang w:val="vi-VN"/>
        </w:rPr>
        <w:fldChar w:fldCharType="end"/>
      </w:r>
      <w:r>
        <w:rPr>
          <w:color w:val="000000" w:themeColor="text1"/>
          <w:lang w:val="vi-VN"/>
        </w:rPr>
        <w:t>.</w:t>
      </w:r>
    </w:p>
    <w:p w14:paraId="24A79F7A" w14:textId="77777777" w:rsidR="00447004" w:rsidRDefault="00000000">
      <w:pPr>
        <w:rPr>
          <w:color w:val="000000" w:themeColor="text1"/>
          <w:lang w:val="vi-VN"/>
        </w:rPr>
      </w:pPr>
      <w:r>
        <w:rPr>
          <w:color w:val="000000" w:themeColor="text1"/>
        </w:rPr>
        <w:t xml:space="preserve">Mặc dù đạt nhiều kết quả nổi bật, phần lớn các nghiên cứu trước đây chủ yếu tập trung vào các cây trồng nông nghiệp phổ biến như cà chua, khoai tây, ngô hoặc lúa, do đó chưa phản ánh đầy đủ sự đa dạng về loài và bệnh trong giới thực vật. Ngược lại, các nghiên cứu liên quan đến nhóm cây thuốc (medicinal plants) chỉ chiếm tỷ lệ nhỏ và thường bị giới hạn bởi số lượng mẫu ít, phạm vi loài hẹp và thiếu sự đa dạng về biểu hiện bệnh. Như Arivazhagan et al. đã ghi nhận, các bộ dữ liệu dành cho cây thuốc còn tương đối hạn chế, gây khó khăn cho việc huấn luyện và làm giảm khả năng tổng quát hóa của mô hình khi áp dụng cho những loài cây khác </w:t>
      </w:r>
      <w:r>
        <w:rPr>
          <w:color w:val="000000" w:themeColor="text1"/>
        </w:rPr>
        <w:fldChar w:fldCharType="begin"/>
      </w:r>
      <w:r>
        <w:rPr>
          <w:color w:val="000000" w:themeColor="text1"/>
        </w:rPr>
        <w:instrText xml:space="preserve"> ADDIN EN.CITE &lt;EndNote&gt;&lt;Cite&gt;&lt;Author&gt;Arivazhagan&lt;/Author&gt;&lt;Year&gt;2013&lt;/Year&gt;&lt;RecNum&gt;22&lt;/RecNum&gt;&lt;DisplayText&gt;[20]&lt;/DisplayText&gt;&lt;record&gt;&lt;rec-number&gt;22&lt;/rec-number&gt;&lt;foreign-keys&gt;&lt;key app="EN" db-id="9ffs0sf9px2w05exvrhv59toevv90vtsepex" timestamp="1763600307"&gt;22&lt;/key&gt;&lt;/foreign-keys&gt;&lt;ref-type name="Journal Article"&gt;17&lt;/ref-type&gt;&lt;contributors&gt;&lt;authors&gt;&lt;author&gt;Arivazhagan, Sai&lt;/author&gt;&lt;author&gt;Shebiah, R Newlin&lt;/author&gt;&lt;author&gt;Ananthi, S&lt;/author&gt;&lt;author&gt;Varthini, S Vishnu&lt;/author&gt;&lt;/authors&gt;&lt;/contributors&gt;&lt;titles&gt;&lt;title&gt;Detection of unhealthy region of plant leaves and classification of plant leaf diseases using texture features&lt;/title&gt;&lt;secondary-title&gt;Agricultural Engineering International: CIGR Journal&lt;/secondary-title&gt;&lt;/titles&gt;&lt;periodical&gt;&lt;full-title&gt;Agricultural Engineering International: CIGR Journal&lt;/full-title&gt;&lt;/periodical&gt;&lt;pages&gt;211-217&lt;/pages&gt;&lt;volume&gt;15&lt;/volume&gt;&lt;number&gt;1&lt;/number&gt;&lt;dates&gt;&lt;year&gt;2013&lt;/year&gt;&lt;/dates&gt;&lt;isbn&gt;1682-1130&lt;/isbn&gt;&lt;urls&gt;&lt;/urls&gt;&lt;/record&gt;&lt;/Cite&gt;&lt;/EndNote&gt;</w:instrText>
      </w:r>
      <w:r>
        <w:rPr>
          <w:color w:val="000000" w:themeColor="text1"/>
        </w:rPr>
        <w:fldChar w:fldCharType="separate"/>
      </w:r>
      <w:r>
        <w:rPr>
          <w:color w:val="000000" w:themeColor="text1"/>
        </w:rPr>
        <w:t>[20]</w:t>
      </w:r>
      <w:r>
        <w:rPr>
          <w:color w:val="000000" w:themeColor="text1"/>
        </w:rPr>
        <w:fldChar w:fldCharType="end"/>
      </w:r>
      <w:r>
        <w:rPr>
          <w:color w:val="000000" w:themeColor="text1"/>
        </w:rPr>
        <w:t>. Thêm vào đó, đặc điểm hình thái và biểu hiện bệnh trên lá cây thuốc khá phức tạp, càng làm tăng thách thức trong việc xây dựng các mô hình học sâu đáng tin cậy.</w:t>
      </w:r>
    </w:p>
    <w:p w14:paraId="4D9DDE91" w14:textId="77777777" w:rsidR="00447004" w:rsidRDefault="00000000">
      <w:pPr>
        <w:rPr>
          <w:color w:val="000000" w:themeColor="text1"/>
          <w:lang w:val="vi-VN"/>
        </w:rPr>
      </w:pPr>
      <w:r>
        <w:rPr>
          <w:color w:val="000000" w:themeColor="text1"/>
          <w:lang w:val="vi-VN"/>
        </w:rPr>
        <w:lastRenderedPageBreak/>
        <w:t>Từ những hạn chế này, bộ dữ liệu AI-MedLeafX được xây dựng nhằm mở rộng nghiên cứu sang nhóm cây dược liệu, cung cấp dữ liệu đa loài – đa bệnh để đánh giá và so sánh các mô hình học sâu trong bối cảnh thực tế hơn, hướng tới phát triển hệ thống nhận dạng bệnh cây thuốc chính xác và đáng tin cậy.</w:t>
      </w:r>
    </w:p>
    <w:p w14:paraId="3C7032F3" w14:textId="77777777" w:rsidR="00447004" w:rsidRDefault="00000000">
      <w:pPr>
        <w:pStyle w:val="Heading3"/>
        <w:rPr>
          <w:color w:val="000000" w:themeColor="text1"/>
          <w:lang w:val="vi-VN"/>
        </w:rPr>
      </w:pPr>
      <w:bookmarkStart w:id="22" w:name="_Toc16952"/>
      <w:bookmarkStart w:id="23" w:name="_Toc216193290"/>
      <w:r>
        <w:rPr>
          <w:color w:val="000000" w:themeColor="text1"/>
        </w:rPr>
        <w:t>Dữ liệu AI-MedLeafX</w:t>
      </w:r>
      <w:bookmarkEnd w:id="22"/>
      <w:bookmarkEnd w:id="23"/>
    </w:p>
    <w:p w14:paraId="09F87F7B" w14:textId="6BD544E9" w:rsidR="002E7CFC" w:rsidRDefault="002E7CFC" w:rsidP="002E7CFC">
      <w:pPr>
        <w:rPr>
          <w:lang w:val="vi-VN"/>
        </w:rPr>
      </w:pPr>
      <w:r w:rsidRPr="002E7CFC">
        <w:t>AI-MedLeafX là bộ</w:t>
      </w:r>
      <w:r w:rsidR="00D52414">
        <w:rPr>
          <w:lang w:val="vi-VN"/>
        </w:rPr>
        <w:t xml:space="preserve"> vừa được công bố đầu năm 2025 trên Mendeley Data,</w:t>
      </w:r>
      <w:r w:rsidRPr="002E7CFC">
        <w:t xml:space="preserve"> được xây dựng bởi nhóm nghiên cứu tại Bangladesh, hướng đến mục tiêu chẩn đoán bệnh trên các loài cây dược liệu nhiệt đới. Bộ dữ liệu bao gồm bốn loài cây thuốc phổ biến: </w:t>
      </w:r>
      <w:r w:rsidRPr="002E7CFC">
        <w:rPr>
          <w:i/>
          <w:iCs/>
        </w:rPr>
        <w:t>Cinnamomum camphora</w:t>
      </w:r>
      <w:r w:rsidRPr="002E7CFC">
        <w:t xml:space="preserve"> (long não), </w:t>
      </w:r>
      <w:r w:rsidRPr="002E7CFC">
        <w:rPr>
          <w:i/>
          <w:iCs/>
        </w:rPr>
        <w:t>Terminalia chebula</w:t>
      </w:r>
      <w:r w:rsidRPr="002E7CFC">
        <w:t xml:space="preserve"> (kha tử), </w:t>
      </w:r>
      <w:r w:rsidRPr="002E7CFC">
        <w:rPr>
          <w:i/>
          <w:iCs/>
        </w:rPr>
        <w:t>Moringa oleifera</w:t>
      </w:r>
      <w:r w:rsidRPr="002E7CFC">
        <w:t xml:space="preserve"> (chùm ngây) và </w:t>
      </w:r>
      <w:r w:rsidRPr="002E7CFC">
        <w:rPr>
          <w:i/>
          <w:iCs/>
        </w:rPr>
        <w:t>Azadirachta indica</w:t>
      </w:r>
      <w:r w:rsidRPr="002E7CFC">
        <w:t xml:space="preserve"> (neem Ấn Độ). Mỗi loài được phân chia thành các lớp lá khỏe và lá mắc các bệnh đặc trưng, tạo thành tổng cộng 13 lớp ảnh. Các bệnh thường gặp bao gồm: bệnh đốm vi khuẩn (</w:t>
      </w:r>
      <w:r w:rsidRPr="002E7CFC">
        <w:rPr>
          <w:i/>
          <w:iCs/>
        </w:rPr>
        <w:t>Bacterial Spot</w:t>
      </w:r>
      <w:r w:rsidRPr="002E7CFC">
        <w:t>), bệnh đốm vòng (</w:t>
      </w:r>
      <w:r w:rsidRPr="002E7CFC">
        <w:rPr>
          <w:i/>
          <w:iCs/>
        </w:rPr>
        <w:t>Shot Hole</w:t>
      </w:r>
      <w:r w:rsidRPr="002E7CFC">
        <w:t>), bệnh phấn trắng (</w:t>
      </w:r>
      <w:r w:rsidRPr="002E7CFC">
        <w:rPr>
          <w:i/>
          <w:iCs/>
        </w:rPr>
        <w:t>Powdery Mildew</w:t>
      </w:r>
      <w:r w:rsidRPr="002E7CFC">
        <w:t>), bệnh vàng lá (</w:t>
      </w:r>
      <w:r w:rsidRPr="002E7CFC">
        <w:rPr>
          <w:i/>
          <w:iCs/>
        </w:rPr>
        <w:t>Yellow Leaf Disease</w:t>
      </w:r>
      <w:r w:rsidRPr="002E7CFC">
        <w:t>), cùng các lớp lá khỏe tương ứng của từng loài.</w:t>
      </w:r>
    </w:p>
    <w:p w14:paraId="0D70D67F" w14:textId="0238159B" w:rsidR="009C6A4F" w:rsidRPr="009C6A4F" w:rsidRDefault="009C6A4F" w:rsidP="009C6A4F">
      <w:pPr>
        <w:pStyle w:val="Caption"/>
        <w:keepNext/>
        <w:rPr>
          <w:lang w:val="vi-VN"/>
        </w:rPr>
      </w:pPr>
      <w:bookmarkStart w:id="24" w:name="_Toc216193317"/>
      <w:r>
        <w:t xml:space="preserve">Bảng </w:t>
      </w:r>
      <w:r w:rsidR="00FC70AB">
        <w:fldChar w:fldCharType="begin"/>
      </w:r>
      <w:r w:rsidR="00FC70AB">
        <w:instrText xml:space="preserve"> STYLEREF 2 \s </w:instrText>
      </w:r>
      <w:r w:rsidR="00FC70AB">
        <w:fldChar w:fldCharType="separate"/>
      </w:r>
      <w:r w:rsidR="00FC70AB">
        <w:rPr>
          <w:noProof/>
        </w:rPr>
        <w:t>2</w:t>
      </w:r>
      <w:r w:rsidR="00FC70AB">
        <w:fldChar w:fldCharType="end"/>
      </w:r>
      <w:r w:rsidR="00FC70AB">
        <w:t>.</w:t>
      </w:r>
      <w:r w:rsidR="00FC70AB">
        <w:fldChar w:fldCharType="begin"/>
      </w:r>
      <w:r w:rsidR="00FC70AB">
        <w:instrText xml:space="preserve"> SEQ Bảng \* ARABIC \s 2 </w:instrText>
      </w:r>
      <w:r w:rsidR="00FC70AB">
        <w:fldChar w:fldCharType="separate"/>
      </w:r>
      <w:r w:rsidR="00FC70AB">
        <w:rPr>
          <w:noProof/>
        </w:rPr>
        <w:t>1</w:t>
      </w:r>
      <w:r w:rsidR="00FC70AB">
        <w:fldChar w:fldCharType="end"/>
      </w:r>
      <w:r>
        <w:rPr>
          <w:lang w:val="en-US"/>
        </w:rPr>
        <w:t xml:space="preserve"> </w:t>
      </w:r>
      <w:r>
        <w:rPr>
          <w:lang w:val="vi-VN"/>
        </w:rPr>
        <w:t>Cơ cấu tập dữ liệu AI MedLeaf-X</w:t>
      </w:r>
      <w:bookmarkEnd w:id="24"/>
    </w:p>
    <w:tbl>
      <w:tblPr>
        <w:tblStyle w:val="TableGrid"/>
        <w:tblW w:w="0" w:type="auto"/>
        <w:tblLook w:val="04A0" w:firstRow="1" w:lastRow="0" w:firstColumn="1" w:lastColumn="0" w:noHBand="0" w:noVBand="1"/>
      </w:tblPr>
      <w:tblGrid>
        <w:gridCol w:w="2515"/>
        <w:gridCol w:w="3960"/>
        <w:gridCol w:w="2589"/>
      </w:tblGrid>
      <w:tr w:rsidR="002E7CFC" w14:paraId="4222E5CF" w14:textId="77777777" w:rsidTr="0029521C">
        <w:tc>
          <w:tcPr>
            <w:tcW w:w="2515" w:type="dxa"/>
            <w:vAlign w:val="center"/>
          </w:tcPr>
          <w:p w14:paraId="1C3FA6F1" w14:textId="3E666C7E" w:rsidR="002E7CFC" w:rsidRDefault="002E7CFC" w:rsidP="009C6A4F">
            <w:pPr>
              <w:ind w:firstLine="0"/>
              <w:jc w:val="center"/>
              <w:rPr>
                <w:lang w:val="vi-VN"/>
              </w:rPr>
            </w:pPr>
            <w:r>
              <w:rPr>
                <w:lang w:val="vi-VN"/>
              </w:rPr>
              <w:t>Loài</w:t>
            </w:r>
          </w:p>
        </w:tc>
        <w:tc>
          <w:tcPr>
            <w:tcW w:w="3960" w:type="dxa"/>
            <w:vAlign w:val="center"/>
          </w:tcPr>
          <w:p w14:paraId="50F42386" w14:textId="188B4A25" w:rsidR="002E7CFC" w:rsidRDefault="002E7CFC" w:rsidP="009C6A4F">
            <w:pPr>
              <w:ind w:firstLine="0"/>
              <w:jc w:val="center"/>
              <w:rPr>
                <w:lang w:val="vi-VN"/>
              </w:rPr>
            </w:pPr>
            <w:r>
              <w:rPr>
                <w:lang w:val="vi-VN"/>
              </w:rPr>
              <w:t>Lớp</w:t>
            </w:r>
          </w:p>
        </w:tc>
        <w:tc>
          <w:tcPr>
            <w:tcW w:w="2589" w:type="dxa"/>
            <w:vAlign w:val="center"/>
          </w:tcPr>
          <w:p w14:paraId="41039975" w14:textId="579391C0" w:rsidR="002E7CFC" w:rsidRDefault="002E7CFC" w:rsidP="009C6A4F">
            <w:pPr>
              <w:ind w:firstLine="0"/>
              <w:jc w:val="center"/>
              <w:rPr>
                <w:lang w:val="vi-VN"/>
              </w:rPr>
            </w:pPr>
            <w:r>
              <w:rPr>
                <w:lang w:val="vi-VN"/>
              </w:rPr>
              <w:t>Số mẫu</w:t>
            </w:r>
          </w:p>
        </w:tc>
      </w:tr>
      <w:tr w:rsidR="002E7CFC" w14:paraId="785FC932" w14:textId="77777777" w:rsidTr="0029521C">
        <w:tc>
          <w:tcPr>
            <w:tcW w:w="2515" w:type="dxa"/>
            <w:vMerge w:val="restart"/>
            <w:vAlign w:val="center"/>
          </w:tcPr>
          <w:p w14:paraId="4FD71AE7" w14:textId="17C1382A" w:rsidR="002E7CFC" w:rsidRDefault="009C6A4F" w:rsidP="009C6A4F">
            <w:pPr>
              <w:ind w:firstLine="0"/>
              <w:jc w:val="center"/>
              <w:rPr>
                <w:lang w:val="vi-VN"/>
              </w:rPr>
            </w:pPr>
            <w:r>
              <w:rPr>
                <w:lang w:val="vi-VN"/>
              </w:rPr>
              <w:t>Camphor</w:t>
            </w:r>
          </w:p>
        </w:tc>
        <w:tc>
          <w:tcPr>
            <w:tcW w:w="3960" w:type="dxa"/>
          </w:tcPr>
          <w:p w14:paraId="0A2FEE8E" w14:textId="5A44C4D0" w:rsidR="002E7CFC" w:rsidRPr="009C6A4F" w:rsidRDefault="009C6A4F" w:rsidP="002E7CFC">
            <w:pPr>
              <w:ind w:firstLine="0"/>
              <w:rPr>
                <w:lang w:val="vi-VN"/>
              </w:rPr>
            </w:pPr>
            <w:r w:rsidRPr="009C6A4F">
              <w:rPr>
                <w:lang w:val="en-US"/>
              </w:rPr>
              <w:t>Camphor Bacterial Spot</w:t>
            </w:r>
          </w:p>
        </w:tc>
        <w:tc>
          <w:tcPr>
            <w:tcW w:w="2589" w:type="dxa"/>
            <w:vAlign w:val="center"/>
          </w:tcPr>
          <w:p w14:paraId="6BDF80DF" w14:textId="40495620" w:rsidR="002E7CFC" w:rsidRPr="009C6A4F" w:rsidRDefault="009C6A4F" w:rsidP="0029521C">
            <w:pPr>
              <w:ind w:firstLine="0"/>
              <w:jc w:val="center"/>
              <w:rPr>
                <w:lang w:val="en-US"/>
              </w:rPr>
            </w:pPr>
            <w:r>
              <w:rPr>
                <w:lang w:val="en-US"/>
              </w:rPr>
              <w:t>801</w:t>
            </w:r>
          </w:p>
        </w:tc>
      </w:tr>
      <w:tr w:rsidR="002E7CFC" w14:paraId="58FB402B" w14:textId="77777777" w:rsidTr="0029521C">
        <w:tc>
          <w:tcPr>
            <w:tcW w:w="2515" w:type="dxa"/>
            <w:vMerge/>
            <w:vAlign w:val="center"/>
          </w:tcPr>
          <w:p w14:paraId="0DB66972" w14:textId="77777777" w:rsidR="002E7CFC" w:rsidRDefault="002E7CFC" w:rsidP="009C6A4F">
            <w:pPr>
              <w:ind w:firstLine="0"/>
              <w:jc w:val="center"/>
              <w:rPr>
                <w:lang w:val="vi-VN"/>
              </w:rPr>
            </w:pPr>
          </w:p>
        </w:tc>
        <w:tc>
          <w:tcPr>
            <w:tcW w:w="3960" w:type="dxa"/>
          </w:tcPr>
          <w:p w14:paraId="29F7EBA5" w14:textId="54734DF3" w:rsidR="002E7CFC" w:rsidRDefault="009C6A4F" w:rsidP="002E7CFC">
            <w:pPr>
              <w:ind w:firstLine="0"/>
              <w:rPr>
                <w:lang w:val="vi-VN"/>
              </w:rPr>
            </w:pPr>
            <w:r>
              <w:rPr>
                <w:lang w:val="vi-VN"/>
              </w:rPr>
              <w:t>Camphor Healthy Leaf</w:t>
            </w:r>
          </w:p>
        </w:tc>
        <w:tc>
          <w:tcPr>
            <w:tcW w:w="2589" w:type="dxa"/>
            <w:vAlign w:val="center"/>
          </w:tcPr>
          <w:p w14:paraId="2717D962" w14:textId="5D5E0629" w:rsidR="002E7CFC" w:rsidRPr="009C6A4F" w:rsidRDefault="009C6A4F" w:rsidP="0029521C">
            <w:pPr>
              <w:ind w:firstLine="0"/>
              <w:jc w:val="center"/>
              <w:rPr>
                <w:lang w:val="en-US"/>
              </w:rPr>
            </w:pPr>
            <w:r>
              <w:rPr>
                <w:lang w:val="en-US"/>
              </w:rPr>
              <w:t>800</w:t>
            </w:r>
          </w:p>
        </w:tc>
      </w:tr>
      <w:tr w:rsidR="002E7CFC" w14:paraId="1157FEE1" w14:textId="77777777" w:rsidTr="0029521C">
        <w:tc>
          <w:tcPr>
            <w:tcW w:w="2515" w:type="dxa"/>
            <w:vMerge/>
            <w:vAlign w:val="center"/>
          </w:tcPr>
          <w:p w14:paraId="39D99AF9" w14:textId="77777777" w:rsidR="002E7CFC" w:rsidRDefault="002E7CFC" w:rsidP="009C6A4F">
            <w:pPr>
              <w:ind w:firstLine="0"/>
              <w:jc w:val="center"/>
              <w:rPr>
                <w:lang w:val="vi-VN"/>
              </w:rPr>
            </w:pPr>
          </w:p>
        </w:tc>
        <w:tc>
          <w:tcPr>
            <w:tcW w:w="3960" w:type="dxa"/>
          </w:tcPr>
          <w:p w14:paraId="6C1B04C4" w14:textId="69238D61" w:rsidR="002E7CFC" w:rsidRDefault="00B61C30" w:rsidP="002E7CFC">
            <w:pPr>
              <w:ind w:firstLine="0"/>
              <w:rPr>
                <w:lang w:val="vi-VN"/>
              </w:rPr>
            </w:pPr>
            <w:r>
              <w:rPr>
                <w:lang w:val="vi-VN"/>
              </w:rPr>
              <w:t>Ca</w:t>
            </w:r>
            <w:r w:rsidR="009C6A4F">
              <w:rPr>
                <w:lang w:val="vi-VN"/>
              </w:rPr>
              <w:t>mphor Shot Hole</w:t>
            </w:r>
          </w:p>
        </w:tc>
        <w:tc>
          <w:tcPr>
            <w:tcW w:w="2589" w:type="dxa"/>
            <w:vAlign w:val="center"/>
          </w:tcPr>
          <w:p w14:paraId="6392C9E3" w14:textId="193508E4" w:rsidR="002E7CFC" w:rsidRPr="009C6A4F" w:rsidRDefault="009C6A4F" w:rsidP="0029521C">
            <w:pPr>
              <w:ind w:firstLine="0"/>
              <w:jc w:val="center"/>
              <w:rPr>
                <w:lang w:val="en-US"/>
              </w:rPr>
            </w:pPr>
            <w:r>
              <w:rPr>
                <w:lang w:val="en-US"/>
              </w:rPr>
              <w:t>795</w:t>
            </w:r>
          </w:p>
        </w:tc>
      </w:tr>
      <w:tr w:rsidR="009C6A4F" w14:paraId="0D81BB1E" w14:textId="77777777" w:rsidTr="0029521C">
        <w:tc>
          <w:tcPr>
            <w:tcW w:w="2515" w:type="dxa"/>
            <w:vMerge w:val="restart"/>
            <w:vAlign w:val="center"/>
          </w:tcPr>
          <w:p w14:paraId="77D9C96A" w14:textId="0AACADA6" w:rsidR="009C6A4F" w:rsidRDefault="009C6A4F" w:rsidP="009C6A4F">
            <w:pPr>
              <w:ind w:firstLine="0"/>
              <w:jc w:val="center"/>
              <w:rPr>
                <w:lang w:val="vi-VN"/>
              </w:rPr>
            </w:pPr>
            <w:r>
              <w:rPr>
                <w:lang w:val="vi-VN"/>
              </w:rPr>
              <w:t>HariTaki</w:t>
            </w:r>
          </w:p>
        </w:tc>
        <w:tc>
          <w:tcPr>
            <w:tcW w:w="3960" w:type="dxa"/>
          </w:tcPr>
          <w:p w14:paraId="7910D2E0" w14:textId="5480D9AC" w:rsidR="009C6A4F" w:rsidRDefault="009C6A4F" w:rsidP="002E7CFC">
            <w:pPr>
              <w:ind w:firstLine="0"/>
              <w:rPr>
                <w:lang w:val="vi-VN"/>
              </w:rPr>
            </w:pPr>
            <w:r>
              <w:rPr>
                <w:lang w:val="vi-VN"/>
              </w:rPr>
              <w:t>HariTaki Bacterial  Spot</w:t>
            </w:r>
          </w:p>
        </w:tc>
        <w:tc>
          <w:tcPr>
            <w:tcW w:w="2589" w:type="dxa"/>
            <w:vAlign w:val="center"/>
          </w:tcPr>
          <w:p w14:paraId="1576E6D2" w14:textId="103F1BE1" w:rsidR="009C6A4F" w:rsidRPr="009C6A4F" w:rsidRDefault="009C6A4F" w:rsidP="0029521C">
            <w:pPr>
              <w:ind w:firstLine="0"/>
              <w:jc w:val="center"/>
              <w:rPr>
                <w:lang w:val="en-US"/>
              </w:rPr>
            </w:pPr>
            <w:r>
              <w:rPr>
                <w:lang w:val="en-US"/>
              </w:rPr>
              <w:t>803</w:t>
            </w:r>
          </w:p>
        </w:tc>
      </w:tr>
      <w:tr w:rsidR="009C6A4F" w14:paraId="4AC9F85B" w14:textId="77777777" w:rsidTr="0029521C">
        <w:tc>
          <w:tcPr>
            <w:tcW w:w="2515" w:type="dxa"/>
            <w:vMerge/>
            <w:vAlign w:val="center"/>
          </w:tcPr>
          <w:p w14:paraId="44F4238C" w14:textId="77777777" w:rsidR="009C6A4F" w:rsidRDefault="009C6A4F" w:rsidP="009C6A4F">
            <w:pPr>
              <w:ind w:firstLine="0"/>
              <w:jc w:val="center"/>
              <w:rPr>
                <w:lang w:val="vi-VN"/>
              </w:rPr>
            </w:pPr>
          </w:p>
        </w:tc>
        <w:tc>
          <w:tcPr>
            <w:tcW w:w="3960" w:type="dxa"/>
          </w:tcPr>
          <w:p w14:paraId="65048DCB" w14:textId="72CC1AF5" w:rsidR="009C6A4F" w:rsidRPr="009C6A4F" w:rsidRDefault="009C6A4F" w:rsidP="002E7CFC">
            <w:pPr>
              <w:ind w:firstLine="0"/>
              <w:rPr>
                <w:lang w:val="en-US"/>
              </w:rPr>
            </w:pPr>
            <w:proofErr w:type="spellStart"/>
            <w:r w:rsidRPr="009C6A4F">
              <w:rPr>
                <w:lang w:val="en-US"/>
              </w:rPr>
              <w:t>HariTaki</w:t>
            </w:r>
            <w:proofErr w:type="spellEnd"/>
            <w:r w:rsidRPr="009C6A4F">
              <w:rPr>
                <w:lang w:val="en-US"/>
              </w:rPr>
              <w:t xml:space="preserve"> Healthy Leaf</w:t>
            </w:r>
          </w:p>
        </w:tc>
        <w:tc>
          <w:tcPr>
            <w:tcW w:w="2589" w:type="dxa"/>
            <w:vAlign w:val="center"/>
          </w:tcPr>
          <w:p w14:paraId="7AC0A013" w14:textId="6E918CC2" w:rsidR="009C6A4F" w:rsidRPr="009C6A4F" w:rsidRDefault="009C6A4F" w:rsidP="0029521C">
            <w:pPr>
              <w:ind w:firstLine="0"/>
              <w:jc w:val="center"/>
              <w:rPr>
                <w:lang w:val="en-US"/>
              </w:rPr>
            </w:pPr>
            <w:r>
              <w:rPr>
                <w:lang w:val="en-US"/>
              </w:rPr>
              <w:t>816</w:t>
            </w:r>
          </w:p>
        </w:tc>
      </w:tr>
      <w:tr w:rsidR="009C6A4F" w14:paraId="6C567140" w14:textId="77777777" w:rsidTr="0029521C">
        <w:tc>
          <w:tcPr>
            <w:tcW w:w="2515" w:type="dxa"/>
            <w:vMerge/>
            <w:vAlign w:val="center"/>
          </w:tcPr>
          <w:p w14:paraId="414993D9" w14:textId="77777777" w:rsidR="009C6A4F" w:rsidRDefault="009C6A4F" w:rsidP="009C6A4F">
            <w:pPr>
              <w:ind w:firstLine="0"/>
              <w:jc w:val="center"/>
              <w:rPr>
                <w:lang w:val="vi-VN"/>
              </w:rPr>
            </w:pPr>
          </w:p>
        </w:tc>
        <w:tc>
          <w:tcPr>
            <w:tcW w:w="3960" w:type="dxa"/>
          </w:tcPr>
          <w:p w14:paraId="3EB9CF0A" w14:textId="119AEEF0" w:rsidR="009C6A4F" w:rsidRPr="009C6A4F" w:rsidRDefault="009C6A4F" w:rsidP="002E7CFC">
            <w:pPr>
              <w:ind w:firstLine="0"/>
              <w:rPr>
                <w:lang w:val="en-US"/>
              </w:rPr>
            </w:pPr>
            <w:proofErr w:type="spellStart"/>
            <w:r w:rsidRPr="009C6A4F">
              <w:rPr>
                <w:lang w:val="en-US"/>
              </w:rPr>
              <w:t>HariTaki</w:t>
            </w:r>
            <w:proofErr w:type="spellEnd"/>
            <w:r w:rsidRPr="009C6A4F">
              <w:rPr>
                <w:lang w:val="en-US"/>
              </w:rPr>
              <w:t xml:space="preserve"> Shot Hole </w:t>
            </w:r>
          </w:p>
        </w:tc>
        <w:tc>
          <w:tcPr>
            <w:tcW w:w="2589" w:type="dxa"/>
            <w:vAlign w:val="center"/>
          </w:tcPr>
          <w:p w14:paraId="794878FD" w14:textId="47F39AD4" w:rsidR="009C6A4F" w:rsidRPr="009C6A4F" w:rsidRDefault="009C6A4F" w:rsidP="0029521C">
            <w:pPr>
              <w:ind w:firstLine="0"/>
              <w:jc w:val="center"/>
              <w:rPr>
                <w:lang w:val="en-US"/>
              </w:rPr>
            </w:pPr>
            <w:r>
              <w:rPr>
                <w:lang w:val="en-US"/>
              </w:rPr>
              <w:t>802</w:t>
            </w:r>
          </w:p>
        </w:tc>
      </w:tr>
      <w:tr w:rsidR="009C6A4F" w14:paraId="0222C0C4" w14:textId="77777777" w:rsidTr="0029521C">
        <w:tc>
          <w:tcPr>
            <w:tcW w:w="2515" w:type="dxa"/>
            <w:vMerge w:val="restart"/>
            <w:vAlign w:val="center"/>
          </w:tcPr>
          <w:p w14:paraId="6C68A695" w14:textId="301FF371" w:rsidR="009C6A4F" w:rsidRDefault="009C6A4F" w:rsidP="009C6A4F">
            <w:pPr>
              <w:ind w:firstLine="0"/>
              <w:jc w:val="center"/>
              <w:rPr>
                <w:lang w:val="vi-VN"/>
              </w:rPr>
            </w:pPr>
            <w:r>
              <w:rPr>
                <w:lang w:val="vi-VN"/>
              </w:rPr>
              <w:t>Neem</w:t>
            </w:r>
          </w:p>
        </w:tc>
        <w:tc>
          <w:tcPr>
            <w:tcW w:w="3960" w:type="dxa"/>
          </w:tcPr>
          <w:p w14:paraId="05CB9B4B" w14:textId="5A62BB0A" w:rsidR="009C6A4F" w:rsidRPr="009C6A4F" w:rsidRDefault="009C6A4F" w:rsidP="002E7CFC">
            <w:pPr>
              <w:ind w:firstLine="0"/>
              <w:rPr>
                <w:lang w:val="en-US"/>
              </w:rPr>
            </w:pPr>
            <w:r w:rsidRPr="009C6A4F">
              <w:rPr>
                <w:lang w:val="en-US"/>
              </w:rPr>
              <w:t>Neem Healthy Leaf</w:t>
            </w:r>
          </w:p>
        </w:tc>
        <w:tc>
          <w:tcPr>
            <w:tcW w:w="2589" w:type="dxa"/>
            <w:vAlign w:val="center"/>
          </w:tcPr>
          <w:p w14:paraId="6F1134C8" w14:textId="18FF726D" w:rsidR="009C6A4F" w:rsidRPr="009C6A4F" w:rsidRDefault="009C6A4F" w:rsidP="0029521C">
            <w:pPr>
              <w:ind w:firstLine="0"/>
              <w:jc w:val="center"/>
              <w:rPr>
                <w:lang w:val="en-US"/>
              </w:rPr>
            </w:pPr>
            <w:r>
              <w:rPr>
                <w:lang w:val="en-US"/>
              </w:rPr>
              <w:t>1021</w:t>
            </w:r>
          </w:p>
        </w:tc>
      </w:tr>
      <w:tr w:rsidR="009C6A4F" w14:paraId="64614E02" w14:textId="77777777" w:rsidTr="0029521C">
        <w:tc>
          <w:tcPr>
            <w:tcW w:w="2515" w:type="dxa"/>
            <w:vMerge/>
            <w:vAlign w:val="center"/>
          </w:tcPr>
          <w:p w14:paraId="016C1D51" w14:textId="77777777" w:rsidR="009C6A4F" w:rsidRDefault="009C6A4F" w:rsidP="009C6A4F">
            <w:pPr>
              <w:ind w:firstLine="0"/>
              <w:jc w:val="center"/>
              <w:rPr>
                <w:lang w:val="vi-VN"/>
              </w:rPr>
            </w:pPr>
          </w:p>
        </w:tc>
        <w:tc>
          <w:tcPr>
            <w:tcW w:w="3960" w:type="dxa"/>
          </w:tcPr>
          <w:p w14:paraId="2BAD5CFB" w14:textId="556B453E" w:rsidR="009C6A4F" w:rsidRPr="009C6A4F" w:rsidRDefault="009C6A4F" w:rsidP="002E7CFC">
            <w:pPr>
              <w:ind w:firstLine="0"/>
              <w:rPr>
                <w:lang w:val="en-US"/>
              </w:rPr>
            </w:pPr>
            <w:r w:rsidRPr="009C6A4F">
              <w:rPr>
                <w:lang w:val="en-US"/>
              </w:rPr>
              <w:t xml:space="preserve">Neem Powdery Mildew </w:t>
            </w:r>
          </w:p>
        </w:tc>
        <w:tc>
          <w:tcPr>
            <w:tcW w:w="2589" w:type="dxa"/>
            <w:vAlign w:val="center"/>
          </w:tcPr>
          <w:p w14:paraId="34D4D7A3" w14:textId="33C025AA" w:rsidR="009C6A4F" w:rsidRPr="009C6A4F" w:rsidRDefault="009C6A4F" w:rsidP="0029521C">
            <w:pPr>
              <w:ind w:firstLine="0"/>
              <w:jc w:val="center"/>
              <w:rPr>
                <w:lang w:val="en-US"/>
              </w:rPr>
            </w:pPr>
            <w:r>
              <w:rPr>
                <w:lang w:val="en-US"/>
              </w:rPr>
              <w:t>854</w:t>
            </w:r>
          </w:p>
        </w:tc>
      </w:tr>
      <w:tr w:rsidR="009C6A4F" w14:paraId="5CFDC338" w14:textId="77777777" w:rsidTr="0029521C">
        <w:tc>
          <w:tcPr>
            <w:tcW w:w="2515" w:type="dxa"/>
            <w:vMerge/>
            <w:vAlign w:val="center"/>
          </w:tcPr>
          <w:p w14:paraId="0A49C618" w14:textId="77777777" w:rsidR="009C6A4F" w:rsidRDefault="009C6A4F" w:rsidP="009C6A4F">
            <w:pPr>
              <w:ind w:firstLine="0"/>
              <w:jc w:val="center"/>
              <w:rPr>
                <w:lang w:val="vi-VN"/>
              </w:rPr>
            </w:pPr>
          </w:p>
        </w:tc>
        <w:tc>
          <w:tcPr>
            <w:tcW w:w="3960" w:type="dxa"/>
          </w:tcPr>
          <w:p w14:paraId="4B41449D" w14:textId="5A9F18BF" w:rsidR="009C6A4F" w:rsidRPr="009C6A4F" w:rsidRDefault="009C6A4F" w:rsidP="002E7CFC">
            <w:pPr>
              <w:ind w:firstLine="0"/>
              <w:rPr>
                <w:lang w:val="en-US"/>
              </w:rPr>
            </w:pPr>
            <w:r w:rsidRPr="009C6A4F">
              <w:rPr>
                <w:lang w:val="en-US"/>
              </w:rPr>
              <w:t>Neem Shot Hole Leaf</w:t>
            </w:r>
          </w:p>
        </w:tc>
        <w:tc>
          <w:tcPr>
            <w:tcW w:w="2589" w:type="dxa"/>
            <w:vAlign w:val="center"/>
          </w:tcPr>
          <w:p w14:paraId="21F206DB" w14:textId="22A0A068" w:rsidR="009C6A4F" w:rsidRPr="009C6A4F" w:rsidRDefault="009C6A4F" w:rsidP="0029521C">
            <w:pPr>
              <w:ind w:firstLine="0"/>
              <w:jc w:val="center"/>
              <w:rPr>
                <w:lang w:val="en-US"/>
              </w:rPr>
            </w:pPr>
            <w:r>
              <w:rPr>
                <w:lang w:val="en-US"/>
              </w:rPr>
              <w:t>834</w:t>
            </w:r>
          </w:p>
        </w:tc>
      </w:tr>
      <w:tr w:rsidR="009C6A4F" w14:paraId="3EE4FFE1" w14:textId="77777777" w:rsidTr="0029521C">
        <w:tc>
          <w:tcPr>
            <w:tcW w:w="2515" w:type="dxa"/>
            <w:vMerge/>
            <w:vAlign w:val="center"/>
          </w:tcPr>
          <w:p w14:paraId="766053EF" w14:textId="77777777" w:rsidR="009C6A4F" w:rsidRDefault="009C6A4F" w:rsidP="009C6A4F">
            <w:pPr>
              <w:ind w:firstLine="0"/>
              <w:jc w:val="center"/>
              <w:rPr>
                <w:lang w:val="vi-VN"/>
              </w:rPr>
            </w:pPr>
          </w:p>
        </w:tc>
        <w:tc>
          <w:tcPr>
            <w:tcW w:w="3960" w:type="dxa"/>
          </w:tcPr>
          <w:p w14:paraId="6880ECB6" w14:textId="3363CA46" w:rsidR="009C6A4F" w:rsidRPr="009C6A4F" w:rsidRDefault="009C6A4F" w:rsidP="002E7CFC">
            <w:pPr>
              <w:ind w:firstLine="0"/>
              <w:rPr>
                <w:lang w:val="en-US"/>
              </w:rPr>
            </w:pPr>
            <w:r w:rsidRPr="009C6A4F">
              <w:rPr>
                <w:lang w:val="en-US"/>
              </w:rPr>
              <w:t>Neem Yellow Leaf</w:t>
            </w:r>
          </w:p>
        </w:tc>
        <w:tc>
          <w:tcPr>
            <w:tcW w:w="2589" w:type="dxa"/>
            <w:vAlign w:val="center"/>
          </w:tcPr>
          <w:p w14:paraId="3505E9BE" w14:textId="5F26DA22" w:rsidR="009C6A4F" w:rsidRPr="009C6A4F" w:rsidRDefault="009C6A4F" w:rsidP="0029521C">
            <w:pPr>
              <w:ind w:firstLine="0"/>
              <w:jc w:val="center"/>
              <w:rPr>
                <w:lang w:val="en-US"/>
              </w:rPr>
            </w:pPr>
            <w:r>
              <w:rPr>
                <w:lang w:val="en-US"/>
              </w:rPr>
              <w:t>854</w:t>
            </w:r>
          </w:p>
        </w:tc>
      </w:tr>
      <w:tr w:rsidR="002E7CFC" w14:paraId="73D1CFBF" w14:textId="77777777" w:rsidTr="0029521C">
        <w:tc>
          <w:tcPr>
            <w:tcW w:w="2515" w:type="dxa"/>
            <w:vMerge w:val="restart"/>
            <w:vAlign w:val="center"/>
          </w:tcPr>
          <w:p w14:paraId="0E371603" w14:textId="3E13DBD9" w:rsidR="002E7CFC" w:rsidRDefault="009C6A4F" w:rsidP="009C6A4F">
            <w:pPr>
              <w:ind w:firstLine="0"/>
              <w:jc w:val="center"/>
              <w:rPr>
                <w:lang w:val="vi-VN"/>
              </w:rPr>
            </w:pPr>
            <w:r>
              <w:rPr>
                <w:lang w:val="vi-VN"/>
              </w:rPr>
              <w:t>Sojina</w:t>
            </w:r>
          </w:p>
        </w:tc>
        <w:tc>
          <w:tcPr>
            <w:tcW w:w="3960" w:type="dxa"/>
          </w:tcPr>
          <w:p w14:paraId="72541C52" w14:textId="2C331982" w:rsidR="002E7CFC" w:rsidRPr="009C6A4F" w:rsidRDefault="009C6A4F" w:rsidP="002E7CFC">
            <w:pPr>
              <w:ind w:firstLine="0"/>
              <w:rPr>
                <w:lang w:val="en-US"/>
              </w:rPr>
            </w:pPr>
            <w:proofErr w:type="spellStart"/>
            <w:r w:rsidRPr="009C6A4F">
              <w:rPr>
                <w:lang w:val="en-US"/>
              </w:rPr>
              <w:t>Sojina</w:t>
            </w:r>
            <w:proofErr w:type="spellEnd"/>
            <w:r w:rsidRPr="009C6A4F">
              <w:rPr>
                <w:lang w:val="en-US"/>
              </w:rPr>
              <w:t xml:space="preserve"> Bacterial Spot</w:t>
            </w:r>
          </w:p>
        </w:tc>
        <w:tc>
          <w:tcPr>
            <w:tcW w:w="2589" w:type="dxa"/>
            <w:vAlign w:val="center"/>
          </w:tcPr>
          <w:p w14:paraId="1FCF6E93" w14:textId="52A78F8F" w:rsidR="002E7CFC" w:rsidRPr="009C6A4F" w:rsidRDefault="009C6A4F" w:rsidP="0029521C">
            <w:pPr>
              <w:ind w:firstLine="0"/>
              <w:jc w:val="center"/>
              <w:rPr>
                <w:lang w:val="en-US"/>
              </w:rPr>
            </w:pPr>
            <w:r>
              <w:rPr>
                <w:lang w:val="en-US"/>
              </w:rPr>
              <w:t>804</w:t>
            </w:r>
          </w:p>
        </w:tc>
      </w:tr>
      <w:tr w:rsidR="002E7CFC" w14:paraId="38B7AD59" w14:textId="77777777" w:rsidTr="0029521C">
        <w:tc>
          <w:tcPr>
            <w:tcW w:w="2515" w:type="dxa"/>
            <w:vMerge/>
          </w:tcPr>
          <w:p w14:paraId="531BC421" w14:textId="77777777" w:rsidR="002E7CFC" w:rsidRDefault="002E7CFC" w:rsidP="002E7CFC">
            <w:pPr>
              <w:ind w:firstLine="0"/>
              <w:rPr>
                <w:lang w:val="vi-VN"/>
              </w:rPr>
            </w:pPr>
          </w:p>
        </w:tc>
        <w:tc>
          <w:tcPr>
            <w:tcW w:w="3960" w:type="dxa"/>
          </w:tcPr>
          <w:p w14:paraId="6B3FF5A2" w14:textId="4C797178" w:rsidR="002E7CFC" w:rsidRPr="009C6A4F" w:rsidRDefault="009C6A4F" w:rsidP="002E7CFC">
            <w:pPr>
              <w:ind w:firstLine="0"/>
              <w:rPr>
                <w:lang w:val="en-US"/>
              </w:rPr>
            </w:pPr>
            <w:proofErr w:type="spellStart"/>
            <w:r w:rsidRPr="009C6A4F">
              <w:rPr>
                <w:lang w:val="en-US"/>
              </w:rPr>
              <w:t>Sojina</w:t>
            </w:r>
            <w:proofErr w:type="spellEnd"/>
            <w:r w:rsidRPr="009C6A4F">
              <w:rPr>
                <w:lang w:val="en-US"/>
              </w:rPr>
              <w:t xml:space="preserve"> Healthy Leaf </w:t>
            </w:r>
          </w:p>
        </w:tc>
        <w:tc>
          <w:tcPr>
            <w:tcW w:w="2589" w:type="dxa"/>
            <w:vAlign w:val="center"/>
          </w:tcPr>
          <w:p w14:paraId="0FBF4B47" w14:textId="6277C164" w:rsidR="002E7CFC" w:rsidRPr="009C6A4F" w:rsidRDefault="009C6A4F" w:rsidP="0029521C">
            <w:pPr>
              <w:ind w:firstLine="0"/>
              <w:jc w:val="center"/>
              <w:rPr>
                <w:lang w:val="en-US"/>
              </w:rPr>
            </w:pPr>
            <w:r>
              <w:rPr>
                <w:lang w:val="en-US"/>
              </w:rPr>
              <w:t>860</w:t>
            </w:r>
          </w:p>
        </w:tc>
      </w:tr>
      <w:tr w:rsidR="002E7CFC" w14:paraId="2851BD8E" w14:textId="77777777" w:rsidTr="0029521C">
        <w:tc>
          <w:tcPr>
            <w:tcW w:w="2515" w:type="dxa"/>
            <w:vMerge/>
          </w:tcPr>
          <w:p w14:paraId="7981FEE7" w14:textId="77777777" w:rsidR="002E7CFC" w:rsidRDefault="002E7CFC" w:rsidP="002E7CFC">
            <w:pPr>
              <w:ind w:firstLine="0"/>
              <w:rPr>
                <w:lang w:val="vi-VN"/>
              </w:rPr>
            </w:pPr>
          </w:p>
        </w:tc>
        <w:tc>
          <w:tcPr>
            <w:tcW w:w="3960" w:type="dxa"/>
          </w:tcPr>
          <w:p w14:paraId="0B1CE061" w14:textId="6F71CDDE" w:rsidR="002E7CFC" w:rsidRPr="009C6A4F" w:rsidRDefault="009C6A4F" w:rsidP="002E7CFC">
            <w:pPr>
              <w:ind w:firstLine="0"/>
              <w:rPr>
                <w:lang w:val="en-US"/>
              </w:rPr>
            </w:pPr>
            <w:proofErr w:type="spellStart"/>
            <w:r w:rsidRPr="009C6A4F">
              <w:rPr>
                <w:lang w:val="en-US"/>
              </w:rPr>
              <w:t>Sojina</w:t>
            </w:r>
            <w:proofErr w:type="spellEnd"/>
            <w:r w:rsidRPr="009C6A4F">
              <w:rPr>
                <w:lang w:val="en-US"/>
              </w:rPr>
              <w:t xml:space="preserve"> Yellow Leaf</w:t>
            </w:r>
          </w:p>
        </w:tc>
        <w:tc>
          <w:tcPr>
            <w:tcW w:w="2589" w:type="dxa"/>
            <w:vAlign w:val="center"/>
          </w:tcPr>
          <w:p w14:paraId="6DD89179" w14:textId="5434867B" w:rsidR="002E7CFC" w:rsidRPr="009C6A4F" w:rsidRDefault="009C6A4F" w:rsidP="0029521C">
            <w:pPr>
              <w:ind w:firstLine="0"/>
              <w:jc w:val="center"/>
              <w:rPr>
                <w:lang w:val="en-US"/>
              </w:rPr>
            </w:pPr>
            <w:r>
              <w:rPr>
                <w:lang w:val="en-US"/>
              </w:rPr>
              <w:t>814</w:t>
            </w:r>
          </w:p>
        </w:tc>
      </w:tr>
    </w:tbl>
    <w:p w14:paraId="5EA182C5" w14:textId="77777777" w:rsidR="002E7CFC" w:rsidRPr="002E7CFC" w:rsidRDefault="002E7CFC" w:rsidP="002E7CFC">
      <w:pPr>
        <w:rPr>
          <w:lang w:val="vi-VN"/>
        </w:rPr>
      </w:pPr>
    </w:p>
    <w:p w14:paraId="4FC5DBB3" w14:textId="2734ED33" w:rsidR="00447004" w:rsidRDefault="002E7CFC" w:rsidP="009C6A4F">
      <w:pPr>
        <w:rPr>
          <w:lang w:val="vi-VN"/>
        </w:rPr>
      </w:pPr>
      <w:r w:rsidRPr="002E7CFC">
        <w:t xml:space="preserve">AI-MedLeafX bao gồm tổng </w:t>
      </w:r>
      <w:r w:rsidRPr="009C6A4F">
        <w:t>cộng 10.858 ảnh</w:t>
      </w:r>
      <w:r>
        <w:rPr>
          <w:lang w:val="vi-VN"/>
        </w:rPr>
        <w:t xml:space="preserve"> </w:t>
      </w:r>
      <w:r>
        <w:rPr>
          <w:lang w:val="vi-VN"/>
        </w:rPr>
        <w:fldChar w:fldCharType="begin"/>
      </w:r>
      <w:r>
        <w:rPr>
          <w:lang w:val="vi-VN"/>
        </w:rPr>
        <w:instrText xml:space="preserve"> ADDIN EN.CITE &lt;EndNote&gt;&lt;Cite&gt;&lt;Author&gt;Ferdous&lt;/Author&gt;&lt;Year&gt;2025&lt;/Year&gt;&lt;RecNum&gt;23&lt;/RecNum&gt;&lt;DisplayText&gt;[21]&lt;/DisplayText&gt;&lt;record&gt;&lt;rec-number&gt;23&lt;/rec-number&gt;&lt;foreign-keys&gt;&lt;key app="EN" db-id="9ffs0sf9px2w05exvrhv59toevv90vtsepex" timestamp="1763656020"&gt;23&lt;/key&gt;&lt;/foreign-keys&gt;&lt;ref-type name="Journal Article"&gt;17&lt;/ref-type&gt;&lt;contributors&gt;&lt;authors&gt;&lt;author&gt;Ferdous, Md Fahim&lt;/author&gt;&lt;author&gt;Nissan, Faysal Bin Khaled&lt;/author&gt;&lt;author&gt;Nibir, Nur Muhammad&lt;/author&gt;&lt;author&gt;Bijoy, Md Hasan Imam&lt;/author&gt;&lt;/authors&gt;&lt;/contributors&gt;&lt;titles&gt;&lt;title&gt;AI-MedLeafX: a large-scale computer vision dataset for medicinal plant diagnosis&lt;/title&gt;&lt;secondary-title&gt;Data in Brief&lt;/secondary-title&gt;&lt;/titles&gt;&lt;periodical&gt;&lt;full-title&gt;Data in Brief&lt;/full-title&gt;&lt;/periodical&gt;&lt;pages&gt;111945&lt;/pages&gt;&lt;dates&gt;&lt;year&gt;2025&lt;/year&gt;&lt;/dates&gt;&lt;isbn&gt;2352-3409&lt;/isbn&gt;&lt;urls&gt;&lt;/urls&gt;&lt;/record&gt;&lt;/Cite&gt;&lt;/EndNote&gt;</w:instrText>
      </w:r>
      <w:r>
        <w:rPr>
          <w:lang w:val="vi-VN"/>
        </w:rPr>
        <w:fldChar w:fldCharType="separate"/>
      </w:r>
      <w:r>
        <w:rPr>
          <w:noProof/>
          <w:lang w:val="vi-VN"/>
        </w:rPr>
        <w:t>[21]</w:t>
      </w:r>
      <w:r>
        <w:rPr>
          <w:lang w:val="vi-VN"/>
        </w:rPr>
        <w:fldChar w:fldCharType="end"/>
      </w:r>
      <w:r w:rsidR="00B03987">
        <w:rPr>
          <w:lang w:val="vi-VN"/>
        </w:rPr>
        <w:t>,</w:t>
      </w:r>
      <w:r w:rsidRPr="002E7CFC">
        <w:t xml:space="preserve"> là bộ dữ liệu đầu tiên tập trung riêng vào nhóm cây dược liệu, góp phần quan trọng vào nghiên cứu học sâu trong nông nghiệp và lĩnh vực dược liệu truyền thống. Sự kết hợp giữa đa loài và đa bệnh làm tăng mức độ thử thách đối với mô hình: không chỉ cần phân biệt được sự khác nhau về hình thái giữa các loài, mô hình còn phải nhận diện các biểu hiện bệnh đôi khi tương tự nhau xuất hiện trên các loài khác nhau. Nhờ sự đa dạng này, AI-MedLeafX trở thành bộ dữ liệu phù hợp để đánh giá khả năng khái quát hóa của các kiến trúc CNN hiện đại.</w:t>
      </w:r>
    </w:p>
    <w:p w14:paraId="3B0C9583" w14:textId="77777777" w:rsidR="009C6A4F" w:rsidRPr="009C6A4F" w:rsidRDefault="009C6A4F" w:rsidP="009C6A4F">
      <w:pPr>
        <w:rPr>
          <w:color w:val="000000" w:themeColor="text1"/>
          <w:lang w:val="en-US"/>
        </w:rPr>
      </w:pPr>
      <w:proofErr w:type="spellStart"/>
      <w:r w:rsidRPr="009C6A4F">
        <w:rPr>
          <w:color w:val="000000" w:themeColor="text1"/>
          <w:lang w:val="en-US"/>
        </w:rPr>
        <w:t>Trước</w:t>
      </w:r>
      <w:proofErr w:type="spellEnd"/>
      <w:r w:rsidRPr="009C6A4F">
        <w:rPr>
          <w:color w:val="000000" w:themeColor="text1"/>
          <w:lang w:val="en-US"/>
        </w:rPr>
        <w:t xml:space="preserve"> </w:t>
      </w:r>
      <w:proofErr w:type="spellStart"/>
      <w:r w:rsidRPr="009C6A4F">
        <w:rPr>
          <w:color w:val="000000" w:themeColor="text1"/>
          <w:lang w:val="en-US"/>
        </w:rPr>
        <w:t>khi</w:t>
      </w:r>
      <w:proofErr w:type="spellEnd"/>
      <w:r w:rsidRPr="009C6A4F">
        <w:rPr>
          <w:color w:val="000000" w:themeColor="text1"/>
          <w:lang w:val="en-US"/>
        </w:rPr>
        <w:t xml:space="preserve"> </w:t>
      </w:r>
      <w:proofErr w:type="spellStart"/>
      <w:r w:rsidRPr="009C6A4F">
        <w:rPr>
          <w:color w:val="000000" w:themeColor="text1"/>
          <w:lang w:val="en-US"/>
        </w:rPr>
        <w:t>đưa</w:t>
      </w:r>
      <w:proofErr w:type="spellEnd"/>
      <w:r w:rsidRPr="009C6A4F">
        <w:rPr>
          <w:color w:val="000000" w:themeColor="text1"/>
          <w:lang w:val="en-US"/>
        </w:rPr>
        <w:t xml:space="preserve"> </w:t>
      </w:r>
      <w:proofErr w:type="spellStart"/>
      <w:r w:rsidRPr="009C6A4F">
        <w:rPr>
          <w:color w:val="000000" w:themeColor="text1"/>
          <w:lang w:val="en-US"/>
        </w:rPr>
        <w:t>vào</w:t>
      </w:r>
      <w:proofErr w:type="spellEnd"/>
      <w:r w:rsidRPr="009C6A4F">
        <w:rPr>
          <w:color w:val="000000" w:themeColor="text1"/>
          <w:lang w:val="en-US"/>
        </w:rPr>
        <w:t xml:space="preserve"> </w:t>
      </w:r>
      <w:proofErr w:type="spellStart"/>
      <w:r w:rsidRPr="009C6A4F">
        <w:rPr>
          <w:color w:val="000000" w:themeColor="text1"/>
          <w:lang w:val="en-US"/>
        </w:rPr>
        <w:t>mô</w:t>
      </w:r>
      <w:proofErr w:type="spellEnd"/>
      <w:r w:rsidRPr="009C6A4F">
        <w:rPr>
          <w:color w:val="000000" w:themeColor="text1"/>
          <w:lang w:val="en-US"/>
        </w:rPr>
        <w:t xml:space="preserve"> </w:t>
      </w:r>
      <w:proofErr w:type="spellStart"/>
      <w:r w:rsidRPr="009C6A4F">
        <w:rPr>
          <w:color w:val="000000" w:themeColor="text1"/>
          <w:lang w:val="en-US"/>
        </w:rPr>
        <w:t>hình</w:t>
      </w:r>
      <w:proofErr w:type="spellEnd"/>
      <w:r w:rsidRPr="009C6A4F">
        <w:rPr>
          <w:color w:val="000000" w:themeColor="text1"/>
          <w:lang w:val="en-US"/>
        </w:rPr>
        <w:t xml:space="preserve">, </w:t>
      </w:r>
      <w:proofErr w:type="spellStart"/>
      <w:r w:rsidRPr="009C6A4F">
        <w:rPr>
          <w:color w:val="000000" w:themeColor="text1"/>
          <w:lang w:val="en-US"/>
        </w:rPr>
        <w:t>toàn</w:t>
      </w:r>
      <w:proofErr w:type="spellEnd"/>
      <w:r w:rsidRPr="009C6A4F">
        <w:rPr>
          <w:color w:val="000000" w:themeColor="text1"/>
          <w:lang w:val="en-US"/>
        </w:rPr>
        <w:t xml:space="preserve"> </w:t>
      </w:r>
      <w:proofErr w:type="spellStart"/>
      <w:r w:rsidRPr="009C6A4F">
        <w:rPr>
          <w:color w:val="000000" w:themeColor="text1"/>
          <w:lang w:val="en-US"/>
        </w:rPr>
        <w:t>bộ</w:t>
      </w:r>
      <w:proofErr w:type="spellEnd"/>
      <w:r w:rsidRPr="009C6A4F">
        <w:rPr>
          <w:color w:val="000000" w:themeColor="text1"/>
          <w:lang w:val="en-US"/>
        </w:rPr>
        <w:t xml:space="preserve"> </w:t>
      </w:r>
      <w:proofErr w:type="spellStart"/>
      <w:r w:rsidRPr="009C6A4F">
        <w:rPr>
          <w:color w:val="000000" w:themeColor="text1"/>
          <w:lang w:val="en-US"/>
        </w:rPr>
        <w:t>ảnh</w:t>
      </w:r>
      <w:proofErr w:type="spellEnd"/>
      <w:r w:rsidRPr="009C6A4F">
        <w:rPr>
          <w:color w:val="000000" w:themeColor="text1"/>
          <w:lang w:val="en-US"/>
        </w:rPr>
        <w:t xml:space="preserve"> </w:t>
      </w:r>
      <w:proofErr w:type="spellStart"/>
      <w:r w:rsidRPr="009C6A4F">
        <w:rPr>
          <w:color w:val="000000" w:themeColor="text1"/>
          <w:lang w:val="en-US"/>
        </w:rPr>
        <w:t>trong</w:t>
      </w:r>
      <w:proofErr w:type="spellEnd"/>
      <w:r w:rsidRPr="009C6A4F">
        <w:rPr>
          <w:color w:val="000000" w:themeColor="text1"/>
          <w:lang w:val="en-US"/>
        </w:rPr>
        <w:t xml:space="preserve"> </w:t>
      </w:r>
      <w:proofErr w:type="spellStart"/>
      <w:r w:rsidRPr="009C6A4F">
        <w:rPr>
          <w:color w:val="000000" w:themeColor="text1"/>
          <w:lang w:val="en-US"/>
        </w:rPr>
        <w:t>tập</w:t>
      </w:r>
      <w:proofErr w:type="spellEnd"/>
      <w:r w:rsidRPr="009C6A4F">
        <w:rPr>
          <w:color w:val="000000" w:themeColor="text1"/>
          <w:lang w:val="en-US"/>
        </w:rPr>
        <w:t xml:space="preserve"> </w:t>
      </w:r>
      <w:proofErr w:type="spellStart"/>
      <w:r w:rsidRPr="009C6A4F">
        <w:rPr>
          <w:color w:val="000000" w:themeColor="text1"/>
          <w:lang w:val="en-US"/>
        </w:rPr>
        <w:t>dữ</w:t>
      </w:r>
      <w:proofErr w:type="spellEnd"/>
      <w:r w:rsidRPr="009C6A4F">
        <w:rPr>
          <w:color w:val="000000" w:themeColor="text1"/>
          <w:lang w:val="en-US"/>
        </w:rPr>
        <w:t xml:space="preserve"> </w:t>
      </w:r>
      <w:proofErr w:type="spellStart"/>
      <w:r w:rsidRPr="009C6A4F">
        <w:rPr>
          <w:color w:val="000000" w:themeColor="text1"/>
          <w:lang w:val="en-US"/>
        </w:rPr>
        <w:t>liệu</w:t>
      </w:r>
      <w:proofErr w:type="spellEnd"/>
      <w:r w:rsidRPr="009C6A4F">
        <w:rPr>
          <w:color w:val="000000" w:themeColor="text1"/>
          <w:lang w:val="en-US"/>
        </w:rPr>
        <w:t xml:space="preserve"> </w:t>
      </w:r>
      <w:proofErr w:type="spellStart"/>
      <w:r w:rsidRPr="009C6A4F">
        <w:rPr>
          <w:color w:val="000000" w:themeColor="text1"/>
          <w:lang w:val="en-US"/>
        </w:rPr>
        <w:t>được</w:t>
      </w:r>
      <w:proofErr w:type="spellEnd"/>
      <w:r w:rsidRPr="009C6A4F">
        <w:rPr>
          <w:color w:val="000000" w:themeColor="text1"/>
          <w:lang w:val="en-US"/>
        </w:rPr>
        <w:t xml:space="preserve"> </w:t>
      </w:r>
      <w:proofErr w:type="spellStart"/>
      <w:r w:rsidRPr="009C6A4F">
        <w:rPr>
          <w:color w:val="000000" w:themeColor="text1"/>
          <w:lang w:val="en-US"/>
        </w:rPr>
        <w:t>tiền</w:t>
      </w:r>
      <w:proofErr w:type="spellEnd"/>
      <w:r w:rsidRPr="009C6A4F">
        <w:rPr>
          <w:color w:val="000000" w:themeColor="text1"/>
          <w:lang w:val="en-US"/>
        </w:rPr>
        <w:t xml:space="preserve"> </w:t>
      </w:r>
      <w:proofErr w:type="spellStart"/>
      <w:r w:rsidRPr="009C6A4F">
        <w:rPr>
          <w:color w:val="000000" w:themeColor="text1"/>
          <w:lang w:val="en-US"/>
        </w:rPr>
        <w:t>xử</w:t>
      </w:r>
      <w:proofErr w:type="spellEnd"/>
      <w:r w:rsidRPr="009C6A4F">
        <w:rPr>
          <w:color w:val="000000" w:themeColor="text1"/>
          <w:lang w:val="en-US"/>
        </w:rPr>
        <w:t xml:space="preserve"> </w:t>
      </w:r>
      <w:proofErr w:type="spellStart"/>
      <w:r w:rsidRPr="009C6A4F">
        <w:rPr>
          <w:color w:val="000000" w:themeColor="text1"/>
          <w:lang w:val="en-US"/>
        </w:rPr>
        <w:t>lý</w:t>
      </w:r>
      <w:proofErr w:type="spellEnd"/>
      <w:r w:rsidRPr="009C6A4F">
        <w:rPr>
          <w:color w:val="000000" w:themeColor="text1"/>
          <w:lang w:val="en-US"/>
        </w:rPr>
        <w:t xml:space="preserve"> ở </w:t>
      </w:r>
      <w:proofErr w:type="spellStart"/>
      <w:r w:rsidRPr="009C6A4F">
        <w:rPr>
          <w:color w:val="000000" w:themeColor="text1"/>
          <w:lang w:val="en-US"/>
        </w:rPr>
        <w:t>cùng</w:t>
      </w:r>
      <w:proofErr w:type="spellEnd"/>
      <w:r w:rsidRPr="009C6A4F">
        <w:rPr>
          <w:color w:val="000000" w:themeColor="text1"/>
          <w:lang w:val="en-US"/>
        </w:rPr>
        <w:t xml:space="preserve"> </w:t>
      </w:r>
      <w:proofErr w:type="spellStart"/>
      <w:r w:rsidRPr="009C6A4F">
        <w:rPr>
          <w:color w:val="000000" w:themeColor="text1"/>
          <w:lang w:val="en-US"/>
        </w:rPr>
        <w:t>kích</w:t>
      </w:r>
      <w:proofErr w:type="spellEnd"/>
      <w:r w:rsidRPr="009C6A4F">
        <w:rPr>
          <w:color w:val="000000" w:themeColor="text1"/>
          <w:lang w:val="en-US"/>
        </w:rPr>
        <w:t xml:space="preserve"> </w:t>
      </w:r>
      <w:proofErr w:type="spellStart"/>
      <w:r w:rsidRPr="009C6A4F">
        <w:rPr>
          <w:color w:val="000000" w:themeColor="text1"/>
          <w:lang w:val="en-US"/>
        </w:rPr>
        <w:t>thước</w:t>
      </w:r>
      <w:proofErr w:type="spellEnd"/>
      <w:r w:rsidRPr="009C6A4F">
        <w:rPr>
          <w:color w:val="000000" w:themeColor="text1"/>
          <w:lang w:val="en-US"/>
        </w:rPr>
        <w:t xml:space="preserve"> 224×224 pixel, </w:t>
      </w:r>
      <w:proofErr w:type="spellStart"/>
      <w:r w:rsidRPr="009C6A4F">
        <w:rPr>
          <w:color w:val="000000" w:themeColor="text1"/>
          <w:lang w:val="en-US"/>
        </w:rPr>
        <w:t>phù</w:t>
      </w:r>
      <w:proofErr w:type="spellEnd"/>
      <w:r w:rsidRPr="009C6A4F">
        <w:rPr>
          <w:color w:val="000000" w:themeColor="text1"/>
          <w:lang w:val="en-US"/>
        </w:rPr>
        <w:t xml:space="preserve"> </w:t>
      </w:r>
      <w:proofErr w:type="spellStart"/>
      <w:r w:rsidRPr="009C6A4F">
        <w:rPr>
          <w:color w:val="000000" w:themeColor="text1"/>
          <w:lang w:val="en-US"/>
        </w:rPr>
        <w:t>hợp</w:t>
      </w:r>
      <w:proofErr w:type="spellEnd"/>
      <w:r w:rsidRPr="009C6A4F">
        <w:rPr>
          <w:color w:val="000000" w:themeColor="text1"/>
          <w:lang w:val="en-US"/>
        </w:rPr>
        <w:t xml:space="preserve"> </w:t>
      </w:r>
      <w:proofErr w:type="spellStart"/>
      <w:r w:rsidRPr="009C6A4F">
        <w:rPr>
          <w:color w:val="000000" w:themeColor="text1"/>
          <w:lang w:val="en-US"/>
        </w:rPr>
        <w:t>với</w:t>
      </w:r>
      <w:proofErr w:type="spellEnd"/>
      <w:r w:rsidRPr="009C6A4F">
        <w:rPr>
          <w:color w:val="000000" w:themeColor="text1"/>
          <w:lang w:val="en-US"/>
        </w:rPr>
        <w:t xml:space="preserve"> </w:t>
      </w:r>
      <w:proofErr w:type="spellStart"/>
      <w:r w:rsidRPr="009C6A4F">
        <w:rPr>
          <w:color w:val="000000" w:themeColor="text1"/>
          <w:lang w:val="en-US"/>
        </w:rPr>
        <w:t>yêu</w:t>
      </w:r>
      <w:proofErr w:type="spellEnd"/>
      <w:r w:rsidRPr="009C6A4F">
        <w:rPr>
          <w:color w:val="000000" w:themeColor="text1"/>
          <w:lang w:val="en-US"/>
        </w:rPr>
        <w:t xml:space="preserve"> </w:t>
      </w:r>
      <w:proofErr w:type="spellStart"/>
      <w:r w:rsidRPr="009C6A4F">
        <w:rPr>
          <w:color w:val="000000" w:themeColor="text1"/>
          <w:lang w:val="en-US"/>
        </w:rPr>
        <w:t>cầu</w:t>
      </w:r>
      <w:proofErr w:type="spellEnd"/>
      <w:r w:rsidRPr="009C6A4F">
        <w:rPr>
          <w:color w:val="000000" w:themeColor="text1"/>
          <w:lang w:val="en-US"/>
        </w:rPr>
        <w:t xml:space="preserve"> </w:t>
      </w:r>
      <w:proofErr w:type="spellStart"/>
      <w:r w:rsidRPr="009C6A4F">
        <w:rPr>
          <w:color w:val="000000" w:themeColor="text1"/>
          <w:lang w:val="en-US"/>
        </w:rPr>
        <w:t>đầu</w:t>
      </w:r>
      <w:proofErr w:type="spellEnd"/>
      <w:r w:rsidRPr="009C6A4F">
        <w:rPr>
          <w:color w:val="000000" w:themeColor="text1"/>
          <w:lang w:val="en-US"/>
        </w:rPr>
        <w:t xml:space="preserve"> </w:t>
      </w:r>
      <w:proofErr w:type="spellStart"/>
      <w:r w:rsidRPr="009C6A4F">
        <w:rPr>
          <w:color w:val="000000" w:themeColor="text1"/>
          <w:lang w:val="en-US"/>
        </w:rPr>
        <w:t>vào</w:t>
      </w:r>
      <w:proofErr w:type="spellEnd"/>
      <w:r w:rsidRPr="009C6A4F">
        <w:rPr>
          <w:color w:val="000000" w:themeColor="text1"/>
          <w:lang w:val="en-US"/>
        </w:rPr>
        <w:t xml:space="preserve"> </w:t>
      </w:r>
      <w:proofErr w:type="spellStart"/>
      <w:r w:rsidRPr="009C6A4F">
        <w:rPr>
          <w:color w:val="000000" w:themeColor="text1"/>
          <w:lang w:val="en-US"/>
        </w:rPr>
        <w:t>của</w:t>
      </w:r>
      <w:proofErr w:type="spellEnd"/>
      <w:r w:rsidRPr="009C6A4F">
        <w:rPr>
          <w:color w:val="000000" w:themeColor="text1"/>
          <w:lang w:val="en-US"/>
        </w:rPr>
        <w:t xml:space="preserve"> </w:t>
      </w:r>
      <w:proofErr w:type="spellStart"/>
      <w:r w:rsidRPr="009C6A4F">
        <w:rPr>
          <w:color w:val="000000" w:themeColor="text1"/>
          <w:lang w:val="en-US"/>
        </w:rPr>
        <w:t>các</w:t>
      </w:r>
      <w:proofErr w:type="spellEnd"/>
      <w:r w:rsidRPr="009C6A4F">
        <w:rPr>
          <w:color w:val="000000" w:themeColor="text1"/>
          <w:lang w:val="en-US"/>
        </w:rPr>
        <w:t xml:space="preserve"> </w:t>
      </w:r>
      <w:proofErr w:type="spellStart"/>
      <w:r w:rsidRPr="009C6A4F">
        <w:rPr>
          <w:color w:val="000000" w:themeColor="text1"/>
          <w:lang w:val="en-US"/>
        </w:rPr>
        <w:t>mô</w:t>
      </w:r>
      <w:proofErr w:type="spellEnd"/>
      <w:r w:rsidRPr="009C6A4F">
        <w:rPr>
          <w:color w:val="000000" w:themeColor="text1"/>
          <w:lang w:val="en-US"/>
        </w:rPr>
        <w:t xml:space="preserve"> </w:t>
      </w:r>
      <w:proofErr w:type="spellStart"/>
      <w:r w:rsidRPr="009C6A4F">
        <w:rPr>
          <w:color w:val="000000" w:themeColor="text1"/>
          <w:lang w:val="en-US"/>
        </w:rPr>
        <w:t>hình</w:t>
      </w:r>
      <w:proofErr w:type="spellEnd"/>
      <w:r w:rsidRPr="009C6A4F">
        <w:rPr>
          <w:color w:val="000000" w:themeColor="text1"/>
          <w:lang w:val="en-US"/>
        </w:rPr>
        <w:t xml:space="preserve"> ResNet-50, EfficientNetV2-S </w:t>
      </w:r>
      <w:proofErr w:type="spellStart"/>
      <w:r w:rsidRPr="009C6A4F">
        <w:rPr>
          <w:color w:val="000000" w:themeColor="text1"/>
          <w:lang w:val="en-US"/>
        </w:rPr>
        <w:t>và</w:t>
      </w:r>
      <w:proofErr w:type="spellEnd"/>
      <w:r w:rsidRPr="009C6A4F">
        <w:rPr>
          <w:color w:val="000000" w:themeColor="text1"/>
          <w:lang w:val="en-US"/>
        </w:rPr>
        <w:t xml:space="preserve"> </w:t>
      </w:r>
      <w:proofErr w:type="spellStart"/>
      <w:r w:rsidRPr="009C6A4F">
        <w:rPr>
          <w:color w:val="000000" w:themeColor="text1"/>
          <w:lang w:val="en-US"/>
        </w:rPr>
        <w:t>ConvNeXt</w:t>
      </w:r>
      <w:proofErr w:type="spellEnd"/>
      <w:r w:rsidRPr="009C6A4F">
        <w:rPr>
          <w:color w:val="000000" w:themeColor="text1"/>
          <w:lang w:val="en-US"/>
        </w:rPr>
        <w:t xml:space="preserve">-Tiny. </w:t>
      </w:r>
      <w:proofErr w:type="spellStart"/>
      <w:r w:rsidRPr="009C6A4F">
        <w:rPr>
          <w:color w:val="000000" w:themeColor="text1"/>
          <w:lang w:val="en-US"/>
        </w:rPr>
        <w:t>Đồng</w:t>
      </w:r>
      <w:proofErr w:type="spellEnd"/>
      <w:r w:rsidRPr="009C6A4F">
        <w:rPr>
          <w:color w:val="000000" w:themeColor="text1"/>
          <w:lang w:val="en-US"/>
        </w:rPr>
        <w:t xml:space="preserve"> </w:t>
      </w:r>
      <w:proofErr w:type="spellStart"/>
      <w:r w:rsidRPr="009C6A4F">
        <w:rPr>
          <w:color w:val="000000" w:themeColor="text1"/>
          <w:lang w:val="en-US"/>
        </w:rPr>
        <w:t>thời</w:t>
      </w:r>
      <w:proofErr w:type="spellEnd"/>
      <w:r w:rsidRPr="009C6A4F">
        <w:rPr>
          <w:color w:val="000000" w:themeColor="text1"/>
          <w:lang w:val="en-US"/>
        </w:rPr>
        <w:t xml:space="preserve">, </w:t>
      </w:r>
      <w:proofErr w:type="spellStart"/>
      <w:r w:rsidRPr="009C6A4F">
        <w:rPr>
          <w:color w:val="000000" w:themeColor="text1"/>
          <w:lang w:val="en-US"/>
        </w:rPr>
        <w:t>ảnh</w:t>
      </w:r>
      <w:proofErr w:type="spellEnd"/>
      <w:r w:rsidRPr="009C6A4F">
        <w:rPr>
          <w:color w:val="000000" w:themeColor="text1"/>
          <w:lang w:val="en-US"/>
        </w:rPr>
        <w:t xml:space="preserve"> </w:t>
      </w:r>
      <w:proofErr w:type="spellStart"/>
      <w:r w:rsidRPr="009C6A4F">
        <w:rPr>
          <w:color w:val="000000" w:themeColor="text1"/>
          <w:lang w:val="en-US"/>
        </w:rPr>
        <w:t>được</w:t>
      </w:r>
      <w:proofErr w:type="spellEnd"/>
      <w:r w:rsidRPr="009C6A4F">
        <w:rPr>
          <w:color w:val="000000" w:themeColor="text1"/>
          <w:lang w:val="en-US"/>
        </w:rPr>
        <w:t xml:space="preserve"> </w:t>
      </w:r>
      <w:proofErr w:type="spellStart"/>
      <w:r w:rsidRPr="009C6A4F">
        <w:rPr>
          <w:color w:val="000000" w:themeColor="text1"/>
          <w:lang w:val="en-US"/>
        </w:rPr>
        <w:t>chuẩn</w:t>
      </w:r>
      <w:proofErr w:type="spellEnd"/>
      <w:r w:rsidRPr="009C6A4F">
        <w:rPr>
          <w:color w:val="000000" w:themeColor="text1"/>
          <w:lang w:val="en-US"/>
        </w:rPr>
        <w:t xml:space="preserve"> </w:t>
      </w:r>
      <w:proofErr w:type="spellStart"/>
      <w:r w:rsidRPr="009C6A4F">
        <w:rPr>
          <w:color w:val="000000" w:themeColor="text1"/>
          <w:lang w:val="en-US"/>
        </w:rPr>
        <w:t>hóa</w:t>
      </w:r>
      <w:proofErr w:type="spellEnd"/>
      <w:r w:rsidRPr="009C6A4F">
        <w:rPr>
          <w:color w:val="000000" w:themeColor="text1"/>
          <w:lang w:val="en-US"/>
        </w:rPr>
        <w:t xml:space="preserve"> </w:t>
      </w:r>
      <w:proofErr w:type="spellStart"/>
      <w:r w:rsidRPr="009C6A4F">
        <w:rPr>
          <w:color w:val="000000" w:themeColor="text1"/>
          <w:lang w:val="en-US"/>
        </w:rPr>
        <w:t>theo</w:t>
      </w:r>
      <w:proofErr w:type="spellEnd"/>
      <w:r w:rsidRPr="009C6A4F">
        <w:rPr>
          <w:color w:val="000000" w:themeColor="text1"/>
          <w:lang w:val="en-US"/>
        </w:rPr>
        <w:t xml:space="preserve"> </w:t>
      </w:r>
      <w:proofErr w:type="spellStart"/>
      <w:r w:rsidRPr="009C6A4F">
        <w:rPr>
          <w:color w:val="000000" w:themeColor="text1"/>
          <w:lang w:val="en-US"/>
        </w:rPr>
        <w:t>đúng</w:t>
      </w:r>
      <w:proofErr w:type="spellEnd"/>
      <w:r w:rsidRPr="009C6A4F">
        <w:rPr>
          <w:color w:val="000000" w:themeColor="text1"/>
          <w:lang w:val="en-US"/>
        </w:rPr>
        <w:t xml:space="preserve"> </w:t>
      </w:r>
      <w:proofErr w:type="spellStart"/>
      <w:r w:rsidRPr="009C6A4F">
        <w:rPr>
          <w:color w:val="000000" w:themeColor="text1"/>
          <w:lang w:val="en-US"/>
        </w:rPr>
        <w:t>cấu</w:t>
      </w:r>
      <w:proofErr w:type="spellEnd"/>
      <w:r w:rsidRPr="009C6A4F">
        <w:rPr>
          <w:color w:val="000000" w:themeColor="text1"/>
          <w:lang w:val="en-US"/>
        </w:rPr>
        <w:t xml:space="preserve"> </w:t>
      </w:r>
      <w:proofErr w:type="spellStart"/>
      <w:r w:rsidRPr="009C6A4F">
        <w:rPr>
          <w:color w:val="000000" w:themeColor="text1"/>
          <w:lang w:val="en-US"/>
        </w:rPr>
        <w:t>hình</w:t>
      </w:r>
      <w:proofErr w:type="spellEnd"/>
      <w:r w:rsidRPr="009C6A4F">
        <w:rPr>
          <w:color w:val="000000" w:themeColor="text1"/>
          <w:lang w:val="en-US"/>
        </w:rPr>
        <w:t xml:space="preserve"> </w:t>
      </w:r>
      <w:proofErr w:type="spellStart"/>
      <w:r w:rsidRPr="009C6A4F">
        <w:rPr>
          <w:color w:val="000000" w:themeColor="text1"/>
          <w:lang w:val="en-US"/>
        </w:rPr>
        <w:t>tiền</w:t>
      </w:r>
      <w:proofErr w:type="spellEnd"/>
      <w:r w:rsidRPr="009C6A4F">
        <w:rPr>
          <w:color w:val="000000" w:themeColor="text1"/>
          <w:lang w:val="en-US"/>
        </w:rPr>
        <w:t xml:space="preserve"> </w:t>
      </w:r>
      <w:proofErr w:type="spellStart"/>
      <w:r w:rsidRPr="009C6A4F">
        <w:rPr>
          <w:color w:val="000000" w:themeColor="text1"/>
          <w:lang w:val="en-US"/>
        </w:rPr>
        <w:t>huấn</w:t>
      </w:r>
      <w:proofErr w:type="spellEnd"/>
      <w:r w:rsidRPr="009C6A4F">
        <w:rPr>
          <w:color w:val="000000" w:themeColor="text1"/>
          <w:lang w:val="en-US"/>
        </w:rPr>
        <w:t xml:space="preserve"> </w:t>
      </w:r>
      <w:proofErr w:type="spellStart"/>
      <w:r w:rsidRPr="009C6A4F">
        <w:rPr>
          <w:color w:val="000000" w:themeColor="text1"/>
          <w:lang w:val="en-US"/>
        </w:rPr>
        <w:t>luyện</w:t>
      </w:r>
      <w:proofErr w:type="spellEnd"/>
      <w:r w:rsidRPr="009C6A4F">
        <w:rPr>
          <w:color w:val="000000" w:themeColor="text1"/>
          <w:lang w:val="en-US"/>
        </w:rPr>
        <w:t xml:space="preserve"> (ImageNet preprocessing) </w:t>
      </w:r>
      <w:proofErr w:type="spellStart"/>
      <w:r w:rsidRPr="009C6A4F">
        <w:rPr>
          <w:color w:val="000000" w:themeColor="text1"/>
          <w:lang w:val="en-US"/>
        </w:rPr>
        <w:t>nhằm</w:t>
      </w:r>
      <w:proofErr w:type="spellEnd"/>
      <w:r w:rsidRPr="009C6A4F">
        <w:rPr>
          <w:color w:val="000000" w:themeColor="text1"/>
          <w:lang w:val="en-US"/>
        </w:rPr>
        <w:t xml:space="preserve"> </w:t>
      </w:r>
      <w:proofErr w:type="spellStart"/>
      <w:r w:rsidRPr="009C6A4F">
        <w:rPr>
          <w:color w:val="000000" w:themeColor="text1"/>
          <w:lang w:val="en-US"/>
        </w:rPr>
        <w:t>đảm</w:t>
      </w:r>
      <w:proofErr w:type="spellEnd"/>
      <w:r w:rsidRPr="009C6A4F">
        <w:rPr>
          <w:color w:val="000000" w:themeColor="text1"/>
          <w:lang w:val="en-US"/>
        </w:rPr>
        <w:t xml:space="preserve"> </w:t>
      </w:r>
      <w:proofErr w:type="spellStart"/>
      <w:r w:rsidRPr="009C6A4F">
        <w:rPr>
          <w:color w:val="000000" w:themeColor="text1"/>
          <w:lang w:val="en-US"/>
        </w:rPr>
        <w:t>bảo</w:t>
      </w:r>
      <w:proofErr w:type="spellEnd"/>
      <w:r w:rsidRPr="009C6A4F">
        <w:rPr>
          <w:color w:val="000000" w:themeColor="text1"/>
          <w:lang w:val="en-US"/>
        </w:rPr>
        <w:t xml:space="preserve"> </w:t>
      </w:r>
      <w:proofErr w:type="spellStart"/>
      <w:r w:rsidRPr="009C6A4F">
        <w:rPr>
          <w:color w:val="000000" w:themeColor="text1"/>
          <w:lang w:val="en-US"/>
        </w:rPr>
        <w:t>sự</w:t>
      </w:r>
      <w:proofErr w:type="spellEnd"/>
      <w:r w:rsidRPr="009C6A4F">
        <w:rPr>
          <w:color w:val="000000" w:themeColor="text1"/>
          <w:lang w:val="en-US"/>
        </w:rPr>
        <w:t xml:space="preserve"> </w:t>
      </w:r>
      <w:proofErr w:type="spellStart"/>
      <w:r w:rsidRPr="009C6A4F">
        <w:rPr>
          <w:color w:val="000000" w:themeColor="text1"/>
          <w:lang w:val="en-US"/>
        </w:rPr>
        <w:t>tương</w:t>
      </w:r>
      <w:proofErr w:type="spellEnd"/>
      <w:r w:rsidRPr="009C6A4F">
        <w:rPr>
          <w:color w:val="000000" w:themeColor="text1"/>
          <w:lang w:val="en-US"/>
        </w:rPr>
        <w:t xml:space="preserve"> </w:t>
      </w:r>
      <w:proofErr w:type="spellStart"/>
      <w:r w:rsidRPr="009C6A4F">
        <w:rPr>
          <w:color w:val="000000" w:themeColor="text1"/>
          <w:lang w:val="en-US"/>
        </w:rPr>
        <w:t>thích</w:t>
      </w:r>
      <w:proofErr w:type="spellEnd"/>
      <w:r w:rsidRPr="009C6A4F">
        <w:rPr>
          <w:color w:val="000000" w:themeColor="text1"/>
          <w:lang w:val="en-US"/>
        </w:rPr>
        <w:t xml:space="preserve"> </w:t>
      </w:r>
      <w:proofErr w:type="spellStart"/>
      <w:r w:rsidRPr="009C6A4F">
        <w:rPr>
          <w:color w:val="000000" w:themeColor="text1"/>
          <w:lang w:val="en-US"/>
        </w:rPr>
        <w:t>với</w:t>
      </w:r>
      <w:proofErr w:type="spellEnd"/>
      <w:r w:rsidRPr="009C6A4F">
        <w:rPr>
          <w:color w:val="000000" w:themeColor="text1"/>
          <w:lang w:val="en-US"/>
        </w:rPr>
        <w:t xml:space="preserve"> </w:t>
      </w:r>
      <w:proofErr w:type="spellStart"/>
      <w:r w:rsidRPr="009C6A4F">
        <w:rPr>
          <w:color w:val="000000" w:themeColor="text1"/>
          <w:lang w:val="en-US"/>
        </w:rPr>
        <w:t>bộ</w:t>
      </w:r>
      <w:proofErr w:type="spellEnd"/>
      <w:r w:rsidRPr="009C6A4F">
        <w:rPr>
          <w:color w:val="000000" w:themeColor="text1"/>
          <w:lang w:val="en-US"/>
        </w:rPr>
        <w:t xml:space="preserve"> </w:t>
      </w:r>
      <w:proofErr w:type="spellStart"/>
      <w:r w:rsidRPr="009C6A4F">
        <w:rPr>
          <w:color w:val="000000" w:themeColor="text1"/>
          <w:lang w:val="en-US"/>
        </w:rPr>
        <w:t>trọng</w:t>
      </w:r>
      <w:proofErr w:type="spellEnd"/>
      <w:r w:rsidRPr="009C6A4F">
        <w:rPr>
          <w:color w:val="000000" w:themeColor="text1"/>
          <w:lang w:val="en-US"/>
        </w:rPr>
        <w:t xml:space="preserve"> </w:t>
      </w:r>
      <w:proofErr w:type="spellStart"/>
      <w:r w:rsidRPr="009C6A4F">
        <w:rPr>
          <w:color w:val="000000" w:themeColor="text1"/>
          <w:lang w:val="en-US"/>
        </w:rPr>
        <w:t>số</w:t>
      </w:r>
      <w:proofErr w:type="spellEnd"/>
      <w:r w:rsidRPr="009C6A4F">
        <w:rPr>
          <w:color w:val="000000" w:themeColor="text1"/>
          <w:lang w:val="en-US"/>
        </w:rPr>
        <w:t xml:space="preserve"> ban </w:t>
      </w:r>
      <w:proofErr w:type="spellStart"/>
      <w:r w:rsidRPr="009C6A4F">
        <w:rPr>
          <w:color w:val="000000" w:themeColor="text1"/>
          <w:lang w:val="en-US"/>
        </w:rPr>
        <w:t>đầu</w:t>
      </w:r>
      <w:proofErr w:type="spellEnd"/>
      <w:r w:rsidRPr="009C6A4F">
        <w:rPr>
          <w:color w:val="000000" w:themeColor="text1"/>
          <w:lang w:val="en-US"/>
        </w:rPr>
        <w:t xml:space="preserve"> </w:t>
      </w:r>
      <w:proofErr w:type="spellStart"/>
      <w:r w:rsidRPr="009C6A4F">
        <w:rPr>
          <w:color w:val="000000" w:themeColor="text1"/>
          <w:lang w:val="en-US"/>
        </w:rPr>
        <w:t>của</w:t>
      </w:r>
      <w:proofErr w:type="spellEnd"/>
      <w:r w:rsidRPr="009C6A4F">
        <w:rPr>
          <w:color w:val="000000" w:themeColor="text1"/>
          <w:lang w:val="en-US"/>
        </w:rPr>
        <w:t xml:space="preserve"> </w:t>
      </w:r>
      <w:proofErr w:type="spellStart"/>
      <w:r w:rsidRPr="009C6A4F">
        <w:rPr>
          <w:color w:val="000000" w:themeColor="text1"/>
          <w:lang w:val="en-US"/>
        </w:rPr>
        <w:t>mô</w:t>
      </w:r>
      <w:proofErr w:type="spellEnd"/>
      <w:r w:rsidRPr="009C6A4F">
        <w:rPr>
          <w:color w:val="000000" w:themeColor="text1"/>
          <w:lang w:val="en-US"/>
        </w:rPr>
        <w:t xml:space="preserve"> </w:t>
      </w:r>
      <w:proofErr w:type="spellStart"/>
      <w:r w:rsidRPr="009C6A4F">
        <w:rPr>
          <w:color w:val="000000" w:themeColor="text1"/>
          <w:lang w:val="en-US"/>
        </w:rPr>
        <w:t>hình</w:t>
      </w:r>
      <w:proofErr w:type="spellEnd"/>
      <w:r w:rsidRPr="009C6A4F">
        <w:rPr>
          <w:color w:val="000000" w:themeColor="text1"/>
          <w:lang w:val="en-US"/>
        </w:rPr>
        <w:t xml:space="preserve">. Quy </w:t>
      </w:r>
      <w:proofErr w:type="spellStart"/>
      <w:r w:rsidRPr="009C6A4F">
        <w:rPr>
          <w:color w:val="000000" w:themeColor="text1"/>
          <w:lang w:val="en-US"/>
        </w:rPr>
        <w:t>trình</w:t>
      </w:r>
      <w:proofErr w:type="spellEnd"/>
      <w:r w:rsidRPr="009C6A4F">
        <w:rPr>
          <w:color w:val="000000" w:themeColor="text1"/>
          <w:lang w:val="en-US"/>
        </w:rPr>
        <w:t xml:space="preserve"> </w:t>
      </w:r>
      <w:proofErr w:type="spellStart"/>
      <w:r w:rsidRPr="009C6A4F">
        <w:rPr>
          <w:color w:val="000000" w:themeColor="text1"/>
          <w:lang w:val="en-US"/>
        </w:rPr>
        <w:t>chuẩn</w:t>
      </w:r>
      <w:proofErr w:type="spellEnd"/>
      <w:r w:rsidRPr="009C6A4F">
        <w:rPr>
          <w:color w:val="000000" w:themeColor="text1"/>
          <w:lang w:val="en-US"/>
        </w:rPr>
        <w:t xml:space="preserve"> </w:t>
      </w:r>
      <w:proofErr w:type="spellStart"/>
      <w:r w:rsidRPr="009C6A4F">
        <w:rPr>
          <w:color w:val="000000" w:themeColor="text1"/>
          <w:lang w:val="en-US"/>
        </w:rPr>
        <w:t>hóa</w:t>
      </w:r>
      <w:proofErr w:type="spellEnd"/>
      <w:r w:rsidRPr="009C6A4F">
        <w:rPr>
          <w:color w:val="000000" w:themeColor="text1"/>
          <w:lang w:val="en-US"/>
        </w:rPr>
        <w:t xml:space="preserve"> </w:t>
      </w:r>
      <w:proofErr w:type="spellStart"/>
      <w:r w:rsidRPr="009C6A4F">
        <w:rPr>
          <w:color w:val="000000" w:themeColor="text1"/>
          <w:lang w:val="en-US"/>
        </w:rPr>
        <w:t>thống</w:t>
      </w:r>
      <w:proofErr w:type="spellEnd"/>
      <w:r w:rsidRPr="009C6A4F">
        <w:rPr>
          <w:color w:val="000000" w:themeColor="text1"/>
          <w:lang w:val="en-US"/>
        </w:rPr>
        <w:t xml:space="preserve"> </w:t>
      </w:r>
      <w:proofErr w:type="spellStart"/>
      <w:r w:rsidRPr="009C6A4F">
        <w:rPr>
          <w:color w:val="000000" w:themeColor="text1"/>
          <w:lang w:val="en-US"/>
        </w:rPr>
        <w:t>nhất</w:t>
      </w:r>
      <w:proofErr w:type="spellEnd"/>
      <w:r w:rsidRPr="009C6A4F">
        <w:rPr>
          <w:color w:val="000000" w:themeColor="text1"/>
          <w:lang w:val="en-US"/>
        </w:rPr>
        <w:t xml:space="preserve"> </w:t>
      </w:r>
      <w:proofErr w:type="spellStart"/>
      <w:r w:rsidRPr="009C6A4F">
        <w:rPr>
          <w:color w:val="000000" w:themeColor="text1"/>
          <w:lang w:val="en-US"/>
        </w:rPr>
        <w:t>này</w:t>
      </w:r>
      <w:proofErr w:type="spellEnd"/>
      <w:r w:rsidRPr="009C6A4F">
        <w:rPr>
          <w:color w:val="000000" w:themeColor="text1"/>
          <w:lang w:val="en-US"/>
        </w:rPr>
        <w:t xml:space="preserve"> </w:t>
      </w:r>
      <w:proofErr w:type="spellStart"/>
      <w:r w:rsidRPr="009C6A4F">
        <w:rPr>
          <w:color w:val="000000" w:themeColor="text1"/>
          <w:lang w:val="en-US"/>
        </w:rPr>
        <w:t>giúp</w:t>
      </w:r>
      <w:proofErr w:type="spellEnd"/>
      <w:r w:rsidRPr="009C6A4F">
        <w:rPr>
          <w:color w:val="000000" w:themeColor="text1"/>
          <w:lang w:val="en-US"/>
        </w:rPr>
        <w:t xml:space="preserve"> </w:t>
      </w:r>
      <w:proofErr w:type="spellStart"/>
      <w:r w:rsidRPr="009C6A4F">
        <w:rPr>
          <w:color w:val="000000" w:themeColor="text1"/>
          <w:lang w:val="en-US"/>
        </w:rPr>
        <w:t>mô</w:t>
      </w:r>
      <w:proofErr w:type="spellEnd"/>
      <w:r w:rsidRPr="009C6A4F">
        <w:rPr>
          <w:color w:val="000000" w:themeColor="text1"/>
          <w:lang w:val="en-US"/>
        </w:rPr>
        <w:t xml:space="preserve"> </w:t>
      </w:r>
      <w:proofErr w:type="spellStart"/>
      <w:r w:rsidRPr="009C6A4F">
        <w:rPr>
          <w:color w:val="000000" w:themeColor="text1"/>
          <w:lang w:val="en-US"/>
        </w:rPr>
        <w:t>hình</w:t>
      </w:r>
      <w:proofErr w:type="spellEnd"/>
      <w:r w:rsidRPr="009C6A4F">
        <w:rPr>
          <w:color w:val="000000" w:themeColor="text1"/>
          <w:lang w:val="en-US"/>
        </w:rPr>
        <w:t xml:space="preserve"> </w:t>
      </w:r>
      <w:proofErr w:type="spellStart"/>
      <w:r w:rsidRPr="009C6A4F">
        <w:rPr>
          <w:color w:val="000000" w:themeColor="text1"/>
          <w:lang w:val="en-US"/>
        </w:rPr>
        <w:t>tận</w:t>
      </w:r>
      <w:proofErr w:type="spellEnd"/>
      <w:r w:rsidRPr="009C6A4F">
        <w:rPr>
          <w:color w:val="000000" w:themeColor="text1"/>
          <w:lang w:val="en-US"/>
        </w:rPr>
        <w:t xml:space="preserve"> </w:t>
      </w:r>
      <w:proofErr w:type="spellStart"/>
      <w:r w:rsidRPr="009C6A4F">
        <w:rPr>
          <w:color w:val="000000" w:themeColor="text1"/>
          <w:lang w:val="en-US"/>
        </w:rPr>
        <w:t>dụng</w:t>
      </w:r>
      <w:proofErr w:type="spellEnd"/>
      <w:r w:rsidRPr="009C6A4F">
        <w:rPr>
          <w:color w:val="000000" w:themeColor="text1"/>
          <w:lang w:val="en-US"/>
        </w:rPr>
        <w:t xml:space="preserve"> </w:t>
      </w:r>
      <w:proofErr w:type="spellStart"/>
      <w:r w:rsidRPr="009C6A4F">
        <w:rPr>
          <w:color w:val="000000" w:themeColor="text1"/>
          <w:lang w:val="en-US"/>
        </w:rPr>
        <w:t>hiệu</w:t>
      </w:r>
      <w:proofErr w:type="spellEnd"/>
      <w:r w:rsidRPr="009C6A4F">
        <w:rPr>
          <w:color w:val="000000" w:themeColor="text1"/>
          <w:lang w:val="en-US"/>
        </w:rPr>
        <w:t xml:space="preserve"> </w:t>
      </w:r>
      <w:proofErr w:type="spellStart"/>
      <w:r w:rsidRPr="009C6A4F">
        <w:rPr>
          <w:color w:val="000000" w:themeColor="text1"/>
          <w:lang w:val="en-US"/>
        </w:rPr>
        <w:t>quả</w:t>
      </w:r>
      <w:proofErr w:type="spellEnd"/>
      <w:r w:rsidRPr="009C6A4F">
        <w:rPr>
          <w:color w:val="000000" w:themeColor="text1"/>
          <w:lang w:val="en-US"/>
        </w:rPr>
        <w:t xml:space="preserve"> </w:t>
      </w:r>
      <w:proofErr w:type="spellStart"/>
      <w:r w:rsidRPr="009C6A4F">
        <w:rPr>
          <w:color w:val="000000" w:themeColor="text1"/>
          <w:lang w:val="en-US"/>
        </w:rPr>
        <w:t>các</w:t>
      </w:r>
      <w:proofErr w:type="spellEnd"/>
      <w:r w:rsidRPr="009C6A4F">
        <w:rPr>
          <w:color w:val="000000" w:themeColor="text1"/>
          <w:lang w:val="en-US"/>
        </w:rPr>
        <w:t xml:space="preserve"> </w:t>
      </w:r>
      <w:proofErr w:type="spellStart"/>
      <w:r w:rsidRPr="009C6A4F">
        <w:rPr>
          <w:color w:val="000000" w:themeColor="text1"/>
          <w:lang w:val="en-US"/>
        </w:rPr>
        <w:t>đặc</w:t>
      </w:r>
      <w:proofErr w:type="spellEnd"/>
      <w:r w:rsidRPr="009C6A4F">
        <w:rPr>
          <w:color w:val="000000" w:themeColor="text1"/>
          <w:lang w:val="en-US"/>
        </w:rPr>
        <w:t xml:space="preserve"> </w:t>
      </w:r>
      <w:proofErr w:type="spellStart"/>
      <w:r w:rsidRPr="009C6A4F">
        <w:rPr>
          <w:color w:val="000000" w:themeColor="text1"/>
          <w:lang w:val="en-US"/>
        </w:rPr>
        <w:t>trưng</w:t>
      </w:r>
      <w:proofErr w:type="spellEnd"/>
      <w:r w:rsidRPr="009C6A4F">
        <w:rPr>
          <w:color w:val="000000" w:themeColor="text1"/>
          <w:lang w:val="en-US"/>
        </w:rPr>
        <w:t xml:space="preserve"> </w:t>
      </w:r>
      <w:proofErr w:type="spellStart"/>
      <w:r w:rsidRPr="009C6A4F">
        <w:rPr>
          <w:color w:val="000000" w:themeColor="text1"/>
          <w:lang w:val="en-US"/>
        </w:rPr>
        <w:t>thị</w:t>
      </w:r>
      <w:proofErr w:type="spellEnd"/>
      <w:r w:rsidRPr="009C6A4F">
        <w:rPr>
          <w:color w:val="000000" w:themeColor="text1"/>
          <w:lang w:val="en-US"/>
        </w:rPr>
        <w:t xml:space="preserve"> </w:t>
      </w:r>
      <w:proofErr w:type="spellStart"/>
      <w:r w:rsidRPr="009C6A4F">
        <w:rPr>
          <w:color w:val="000000" w:themeColor="text1"/>
          <w:lang w:val="en-US"/>
        </w:rPr>
        <w:t>giác</w:t>
      </w:r>
      <w:proofErr w:type="spellEnd"/>
      <w:r w:rsidRPr="009C6A4F">
        <w:rPr>
          <w:color w:val="000000" w:themeColor="text1"/>
          <w:lang w:val="en-US"/>
        </w:rPr>
        <w:t xml:space="preserve"> </w:t>
      </w:r>
      <w:proofErr w:type="spellStart"/>
      <w:r w:rsidRPr="009C6A4F">
        <w:rPr>
          <w:color w:val="000000" w:themeColor="text1"/>
          <w:lang w:val="en-US"/>
        </w:rPr>
        <w:t>đã</w:t>
      </w:r>
      <w:proofErr w:type="spellEnd"/>
      <w:r w:rsidRPr="009C6A4F">
        <w:rPr>
          <w:color w:val="000000" w:themeColor="text1"/>
          <w:lang w:val="en-US"/>
        </w:rPr>
        <w:t xml:space="preserve"> </w:t>
      </w:r>
      <w:proofErr w:type="spellStart"/>
      <w:r w:rsidRPr="009C6A4F">
        <w:rPr>
          <w:color w:val="000000" w:themeColor="text1"/>
          <w:lang w:val="en-US"/>
        </w:rPr>
        <w:t>học</w:t>
      </w:r>
      <w:proofErr w:type="spellEnd"/>
      <w:r w:rsidRPr="009C6A4F">
        <w:rPr>
          <w:color w:val="000000" w:themeColor="text1"/>
          <w:lang w:val="en-US"/>
        </w:rPr>
        <w:t xml:space="preserve"> </w:t>
      </w:r>
      <w:proofErr w:type="spellStart"/>
      <w:r w:rsidRPr="009C6A4F">
        <w:rPr>
          <w:color w:val="000000" w:themeColor="text1"/>
          <w:lang w:val="en-US"/>
        </w:rPr>
        <w:t>từ</w:t>
      </w:r>
      <w:proofErr w:type="spellEnd"/>
      <w:r w:rsidRPr="009C6A4F">
        <w:rPr>
          <w:color w:val="000000" w:themeColor="text1"/>
          <w:lang w:val="en-US"/>
        </w:rPr>
        <w:t xml:space="preserve"> ImageNet, </w:t>
      </w:r>
      <w:proofErr w:type="spellStart"/>
      <w:r w:rsidRPr="009C6A4F">
        <w:rPr>
          <w:color w:val="000000" w:themeColor="text1"/>
          <w:lang w:val="en-US"/>
        </w:rPr>
        <w:t>đồng</w:t>
      </w:r>
      <w:proofErr w:type="spellEnd"/>
      <w:r w:rsidRPr="009C6A4F">
        <w:rPr>
          <w:color w:val="000000" w:themeColor="text1"/>
          <w:lang w:val="en-US"/>
        </w:rPr>
        <w:t xml:space="preserve"> </w:t>
      </w:r>
      <w:proofErr w:type="spellStart"/>
      <w:r w:rsidRPr="009C6A4F">
        <w:rPr>
          <w:color w:val="000000" w:themeColor="text1"/>
          <w:lang w:val="en-US"/>
        </w:rPr>
        <w:t>thời</w:t>
      </w:r>
      <w:proofErr w:type="spellEnd"/>
      <w:r w:rsidRPr="009C6A4F">
        <w:rPr>
          <w:color w:val="000000" w:themeColor="text1"/>
          <w:lang w:val="en-US"/>
        </w:rPr>
        <w:t xml:space="preserve"> </w:t>
      </w:r>
      <w:proofErr w:type="spellStart"/>
      <w:r w:rsidRPr="009C6A4F">
        <w:rPr>
          <w:color w:val="000000" w:themeColor="text1"/>
          <w:lang w:val="en-US"/>
        </w:rPr>
        <w:t>cải</w:t>
      </w:r>
      <w:proofErr w:type="spellEnd"/>
      <w:r w:rsidRPr="009C6A4F">
        <w:rPr>
          <w:color w:val="000000" w:themeColor="text1"/>
          <w:lang w:val="en-US"/>
        </w:rPr>
        <w:t xml:space="preserve"> </w:t>
      </w:r>
      <w:proofErr w:type="spellStart"/>
      <w:r w:rsidRPr="009C6A4F">
        <w:rPr>
          <w:color w:val="000000" w:themeColor="text1"/>
          <w:lang w:val="en-US"/>
        </w:rPr>
        <w:t>thiện</w:t>
      </w:r>
      <w:proofErr w:type="spellEnd"/>
      <w:r w:rsidRPr="009C6A4F">
        <w:rPr>
          <w:color w:val="000000" w:themeColor="text1"/>
          <w:lang w:val="en-US"/>
        </w:rPr>
        <w:t xml:space="preserve"> </w:t>
      </w:r>
      <w:proofErr w:type="spellStart"/>
      <w:r w:rsidRPr="009C6A4F">
        <w:rPr>
          <w:color w:val="000000" w:themeColor="text1"/>
          <w:lang w:val="en-US"/>
        </w:rPr>
        <w:t>sự</w:t>
      </w:r>
      <w:proofErr w:type="spellEnd"/>
      <w:r w:rsidRPr="009C6A4F">
        <w:rPr>
          <w:color w:val="000000" w:themeColor="text1"/>
          <w:lang w:val="en-US"/>
        </w:rPr>
        <w:t xml:space="preserve"> </w:t>
      </w:r>
      <w:proofErr w:type="spellStart"/>
      <w:r w:rsidRPr="009C6A4F">
        <w:rPr>
          <w:color w:val="000000" w:themeColor="text1"/>
          <w:lang w:val="en-US"/>
        </w:rPr>
        <w:t>ổn</w:t>
      </w:r>
      <w:proofErr w:type="spellEnd"/>
      <w:r w:rsidRPr="009C6A4F">
        <w:rPr>
          <w:color w:val="000000" w:themeColor="text1"/>
          <w:lang w:val="en-US"/>
        </w:rPr>
        <w:t xml:space="preserve"> </w:t>
      </w:r>
      <w:proofErr w:type="spellStart"/>
      <w:r w:rsidRPr="009C6A4F">
        <w:rPr>
          <w:color w:val="000000" w:themeColor="text1"/>
          <w:lang w:val="en-US"/>
        </w:rPr>
        <w:t>định</w:t>
      </w:r>
      <w:proofErr w:type="spellEnd"/>
      <w:r w:rsidRPr="009C6A4F">
        <w:rPr>
          <w:color w:val="000000" w:themeColor="text1"/>
          <w:lang w:val="en-US"/>
        </w:rPr>
        <w:t xml:space="preserve"> </w:t>
      </w:r>
      <w:proofErr w:type="spellStart"/>
      <w:r w:rsidRPr="009C6A4F">
        <w:rPr>
          <w:color w:val="000000" w:themeColor="text1"/>
          <w:lang w:val="en-US"/>
        </w:rPr>
        <w:t>trong</w:t>
      </w:r>
      <w:proofErr w:type="spellEnd"/>
      <w:r w:rsidRPr="009C6A4F">
        <w:rPr>
          <w:color w:val="000000" w:themeColor="text1"/>
          <w:lang w:val="en-US"/>
        </w:rPr>
        <w:t xml:space="preserve"> </w:t>
      </w:r>
      <w:proofErr w:type="spellStart"/>
      <w:r w:rsidRPr="009C6A4F">
        <w:rPr>
          <w:color w:val="000000" w:themeColor="text1"/>
          <w:lang w:val="en-US"/>
        </w:rPr>
        <w:t>quá</w:t>
      </w:r>
      <w:proofErr w:type="spellEnd"/>
      <w:r w:rsidRPr="009C6A4F">
        <w:rPr>
          <w:color w:val="000000" w:themeColor="text1"/>
          <w:lang w:val="en-US"/>
        </w:rPr>
        <w:t xml:space="preserve"> </w:t>
      </w:r>
      <w:proofErr w:type="spellStart"/>
      <w:r w:rsidRPr="009C6A4F">
        <w:rPr>
          <w:color w:val="000000" w:themeColor="text1"/>
          <w:lang w:val="en-US"/>
        </w:rPr>
        <w:t>trình</w:t>
      </w:r>
      <w:proofErr w:type="spellEnd"/>
      <w:r w:rsidRPr="009C6A4F">
        <w:rPr>
          <w:color w:val="000000" w:themeColor="text1"/>
          <w:lang w:val="en-US"/>
        </w:rPr>
        <w:t xml:space="preserve"> </w:t>
      </w:r>
      <w:proofErr w:type="spellStart"/>
      <w:r w:rsidRPr="009C6A4F">
        <w:rPr>
          <w:color w:val="000000" w:themeColor="text1"/>
          <w:lang w:val="en-US"/>
        </w:rPr>
        <w:t>huấn</w:t>
      </w:r>
      <w:proofErr w:type="spellEnd"/>
      <w:r w:rsidRPr="009C6A4F">
        <w:rPr>
          <w:color w:val="000000" w:themeColor="text1"/>
          <w:lang w:val="en-US"/>
        </w:rPr>
        <w:t xml:space="preserve"> </w:t>
      </w:r>
      <w:proofErr w:type="spellStart"/>
      <w:r w:rsidRPr="009C6A4F">
        <w:rPr>
          <w:color w:val="000000" w:themeColor="text1"/>
          <w:lang w:val="en-US"/>
        </w:rPr>
        <w:t>luyện</w:t>
      </w:r>
      <w:proofErr w:type="spellEnd"/>
      <w:r w:rsidRPr="009C6A4F">
        <w:rPr>
          <w:color w:val="000000" w:themeColor="text1"/>
          <w:lang w:val="en-US"/>
        </w:rPr>
        <w:t xml:space="preserve"> </w:t>
      </w:r>
      <w:proofErr w:type="spellStart"/>
      <w:r w:rsidRPr="009C6A4F">
        <w:rPr>
          <w:color w:val="000000" w:themeColor="text1"/>
          <w:lang w:val="en-US"/>
        </w:rPr>
        <w:t>nhờ</w:t>
      </w:r>
      <w:proofErr w:type="spellEnd"/>
      <w:r w:rsidRPr="009C6A4F">
        <w:rPr>
          <w:color w:val="000000" w:themeColor="text1"/>
          <w:lang w:val="en-US"/>
        </w:rPr>
        <w:t xml:space="preserve"> </w:t>
      </w:r>
      <w:proofErr w:type="spellStart"/>
      <w:r w:rsidRPr="009C6A4F">
        <w:rPr>
          <w:color w:val="000000" w:themeColor="text1"/>
          <w:lang w:val="en-US"/>
        </w:rPr>
        <w:t>giữ</w:t>
      </w:r>
      <w:proofErr w:type="spellEnd"/>
      <w:r w:rsidRPr="009C6A4F">
        <w:rPr>
          <w:color w:val="000000" w:themeColor="text1"/>
          <w:lang w:val="en-US"/>
        </w:rPr>
        <w:t xml:space="preserve"> </w:t>
      </w:r>
      <w:proofErr w:type="spellStart"/>
      <w:r w:rsidRPr="009C6A4F">
        <w:rPr>
          <w:color w:val="000000" w:themeColor="text1"/>
          <w:lang w:val="en-US"/>
        </w:rPr>
        <w:t>nguyên</w:t>
      </w:r>
      <w:proofErr w:type="spellEnd"/>
      <w:r w:rsidRPr="009C6A4F">
        <w:rPr>
          <w:color w:val="000000" w:themeColor="text1"/>
          <w:lang w:val="en-US"/>
        </w:rPr>
        <w:t xml:space="preserve"> </w:t>
      </w:r>
      <w:proofErr w:type="spellStart"/>
      <w:r w:rsidRPr="009C6A4F">
        <w:rPr>
          <w:color w:val="000000" w:themeColor="text1"/>
          <w:lang w:val="en-US"/>
        </w:rPr>
        <w:t>phân</w:t>
      </w:r>
      <w:proofErr w:type="spellEnd"/>
      <w:r w:rsidRPr="009C6A4F">
        <w:rPr>
          <w:color w:val="000000" w:themeColor="text1"/>
          <w:lang w:val="en-US"/>
        </w:rPr>
        <w:t xml:space="preserve"> </w:t>
      </w:r>
      <w:proofErr w:type="spellStart"/>
      <w:r w:rsidRPr="009C6A4F">
        <w:rPr>
          <w:color w:val="000000" w:themeColor="text1"/>
          <w:lang w:val="en-US"/>
        </w:rPr>
        <w:t>bố</w:t>
      </w:r>
      <w:proofErr w:type="spellEnd"/>
      <w:r w:rsidRPr="009C6A4F">
        <w:rPr>
          <w:color w:val="000000" w:themeColor="text1"/>
          <w:lang w:val="en-US"/>
        </w:rPr>
        <w:t xml:space="preserve"> </w:t>
      </w:r>
      <w:proofErr w:type="spellStart"/>
      <w:r w:rsidRPr="009C6A4F">
        <w:rPr>
          <w:color w:val="000000" w:themeColor="text1"/>
          <w:lang w:val="en-US"/>
        </w:rPr>
        <w:t>dữ</w:t>
      </w:r>
      <w:proofErr w:type="spellEnd"/>
      <w:r w:rsidRPr="009C6A4F">
        <w:rPr>
          <w:color w:val="000000" w:themeColor="text1"/>
          <w:lang w:val="en-US"/>
        </w:rPr>
        <w:t xml:space="preserve"> </w:t>
      </w:r>
      <w:proofErr w:type="spellStart"/>
      <w:r w:rsidRPr="009C6A4F">
        <w:rPr>
          <w:color w:val="000000" w:themeColor="text1"/>
          <w:lang w:val="en-US"/>
        </w:rPr>
        <w:t>liệu</w:t>
      </w:r>
      <w:proofErr w:type="spellEnd"/>
      <w:r w:rsidRPr="009C6A4F">
        <w:rPr>
          <w:color w:val="000000" w:themeColor="text1"/>
          <w:lang w:val="en-US"/>
        </w:rPr>
        <w:t>.</w:t>
      </w:r>
    </w:p>
    <w:p w14:paraId="65D94B70" w14:textId="77777777" w:rsidR="009C6A4F" w:rsidRPr="009C6A4F" w:rsidRDefault="009C6A4F" w:rsidP="009C6A4F">
      <w:pPr>
        <w:rPr>
          <w:color w:val="000000" w:themeColor="text1"/>
          <w:lang w:val="vi-VN"/>
        </w:rPr>
      </w:pPr>
    </w:p>
    <w:p w14:paraId="748A3831" w14:textId="77777777" w:rsidR="00447004" w:rsidRDefault="00447004"/>
    <w:p w14:paraId="759AABA8" w14:textId="77777777" w:rsidR="00447004" w:rsidRDefault="00000000">
      <w:bookmarkStart w:id="25" w:name="_8p6yly9oh3dp" w:colFirst="0" w:colLast="0"/>
      <w:bookmarkEnd w:id="25"/>
      <w:r>
        <w:br w:type="page"/>
      </w:r>
    </w:p>
    <w:p w14:paraId="49B82F9C" w14:textId="77777777" w:rsidR="00447004" w:rsidRDefault="00000000">
      <w:pPr>
        <w:pStyle w:val="Heading2"/>
      </w:pPr>
      <w:bookmarkStart w:id="26" w:name="_Toc9355"/>
      <w:bookmarkStart w:id="27" w:name="_Toc216193291"/>
      <w:r>
        <w:lastRenderedPageBreak/>
        <w:t>Phương pháp nghiên cứu</w:t>
      </w:r>
      <w:bookmarkEnd w:id="26"/>
      <w:bookmarkEnd w:id="27"/>
    </w:p>
    <w:p w14:paraId="3A075CF2" w14:textId="77777777" w:rsidR="00447004" w:rsidRDefault="00000000">
      <w:pPr>
        <w:pStyle w:val="Heading3"/>
        <w:rPr>
          <w:lang w:val="vi-VN"/>
        </w:rPr>
      </w:pPr>
      <w:bookmarkStart w:id="28" w:name="_Toc12863"/>
      <w:bookmarkStart w:id="29" w:name="_Toc216193292"/>
      <w:r>
        <w:t>Quy trình tổng quát của hệ thống</w:t>
      </w:r>
      <w:bookmarkEnd w:id="28"/>
      <w:bookmarkEnd w:id="29"/>
    </w:p>
    <w:p w14:paraId="4785919F" w14:textId="77777777" w:rsidR="00447004" w:rsidRDefault="00000000">
      <w:pPr>
        <w:rPr>
          <w:lang w:val="vi-VN"/>
        </w:rPr>
      </w:pPr>
      <w:r>
        <w:t>Hệ thống được xây dựng theo một quy trình khép kín, bao gồm các giai đoạn chính: tiền xử lý dữ liệu, huấn luyện mô hình, đánh giá hiệu quả và trực quan hóa kết quả. Đầu vào của hệ thống là các hình ảnh lá cây dược liệu từ tập dữ liệu AI-MedLeafX. Mỗi ảnh được chuẩn hóa kích thước về 224×224 pixel, chuyển sang định dạng tensor và chia thành ba tập riêng biệt gồm huấn luyện (</w:t>
      </w:r>
      <w:r>
        <w:rPr>
          <w:lang w:val="en-US"/>
        </w:rPr>
        <w:t>80</w:t>
      </w:r>
      <w:r>
        <w:t>%), kiểm định (1</w:t>
      </w:r>
      <w:r>
        <w:rPr>
          <w:lang w:val="en-US"/>
        </w:rPr>
        <w:t>0</w:t>
      </w:r>
      <w:r>
        <w:t>%) và kiểm thử (1</w:t>
      </w:r>
      <w:r>
        <w:rPr>
          <w:lang w:val="en-US"/>
        </w:rPr>
        <w:t>0</w:t>
      </w:r>
      <w:r>
        <w:t>%). Dữ liệu sau khi chuẩn hóa được đưa vào mô hình học sâu để tiến hành huấn luyện và tinh chỉnh thông qua các thông số tối ưu đã được lựa chọn.</w:t>
      </w:r>
    </w:p>
    <w:p w14:paraId="6A305534" w14:textId="77777777" w:rsidR="00447004" w:rsidRDefault="00000000">
      <w:pPr>
        <w:rPr>
          <w:lang w:val="vi-VN"/>
        </w:rPr>
      </w:pPr>
      <w:r>
        <w:t>Sau khi hoàn tất quá trình huấn luyện, mô hình được đánh giá bằng các chỉ số định lượng chuẩn như Accuracy, Precision, Recall và F1-score để xác định hiệu năng tổng thể. Bên cạnh đó, nhóm nghiên cứu áp dụng hai phương pháp trực quan hóa trong lĩnh vực XAI (Explainable AI) nhằm phân tích sâu hơn hành vi của mô hình. Cụ thể, Grad-CAM được sử dụng để biểu diễn các vùng mà mạng nơ-ron tập trung khi đưa ra dự đoán, giúp lý giải cơ chế ra quyết định của mô hình</w:t>
      </w:r>
      <w:r>
        <w:rPr>
          <w:lang w:val="vi-VN"/>
        </w:rPr>
        <w:t xml:space="preserve"> </w:t>
      </w:r>
      <w:r>
        <w:rPr>
          <w:lang w:val="vi-VN"/>
        </w:rPr>
        <w:fldChar w:fldCharType="begin"/>
      </w:r>
      <w:r>
        <w:rPr>
          <w:lang w:val="vi-VN"/>
        </w:rPr>
        <w:instrText xml:space="preserve"> ADDIN EN.CITE &lt;EndNote&gt;&lt;Cite&gt;&lt;Author&gt;Selvaraju&lt;/Author&gt;&lt;Year&gt;2017&lt;/Year&gt;&lt;RecNum&gt;24&lt;/RecNum&gt;&lt;DisplayText&gt;[22]&lt;/DisplayText&gt;&lt;record&gt;&lt;rec-number&gt;24&lt;/rec-number&gt;&lt;foreign-keys&gt;&lt;key app="EN" db-id="9ffs0sf9px2w05exvrhv59toevv90vtsepex" timestamp="1763656308"&gt;24&lt;/key&gt;&lt;/foreign-keys&gt;&lt;ref-type name="Conference Proceedings"&gt;10&lt;/ref-type&gt;&lt;contributors&gt;&lt;authors&gt;&lt;author&gt;Selvaraju, Ramprasaath R&lt;/author&gt;&lt;author&gt;Cogswell, Michael&lt;/author&gt;&lt;author&gt;Das, Abhishek&lt;/author&gt;&lt;author&gt;Vedantam, Ramakrishna&lt;/author&gt;&lt;author&gt;Parikh, Devi&lt;/author&gt;&lt;author&gt;Batra, Dhruv&lt;/author&gt;&lt;/authors&gt;&lt;/contributors&gt;&lt;titles&gt;&lt;title&gt;Grad-cam: Visual explanations from deep networks via gradient-based localization&lt;/title&gt;&lt;secondary-title&gt;Proceedings of the IEEE international conference on computer vision&lt;/secondary-title&gt;&lt;/titles&gt;&lt;pages&gt;618-626&lt;/pages&gt;&lt;dates&gt;&lt;year&gt;2017&lt;/year&gt;&lt;/dates&gt;&lt;urls&gt;&lt;/urls&gt;&lt;/record&gt;&lt;/Cite&gt;&lt;/EndNote&gt;</w:instrText>
      </w:r>
      <w:r>
        <w:rPr>
          <w:lang w:val="vi-VN"/>
        </w:rPr>
        <w:fldChar w:fldCharType="separate"/>
      </w:r>
      <w:r>
        <w:rPr>
          <w:lang w:val="vi-VN"/>
        </w:rPr>
        <w:t>[22]</w:t>
      </w:r>
      <w:r>
        <w:rPr>
          <w:lang w:val="vi-VN"/>
        </w:rPr>
        <w:fldChar w:fldCharType="end"/>
      </w:r>
      <w:r>
        <w:t>; trong khi t-SNE được dùng để giảm chiều và hiển thị không gian đặc trưng, qua đó minh họa mức độ phân tách giữa các lớp dữ liệu trong tầng biểu diễn</w:t>
      </w:r>
      <w:r>
        <w:rPr>
          <w:lang w:val="vi-VN"/>
        </w:rPr>
        <w:t xml:space="preserve"> </w:t>
      </w:r>
      <w:r>
        <w:rPr>
          <w:lang w:val="vi-VN"/>
        </w:rPr>
        <w:fldChar w:fldCharType="begin"/>
      </w:r>
      <w:r>
        <w:rPr>
          <w:lang w:val="vi-VN"/>
        </w:rPr>
        <w:instrText xml:space="preserve"> ADDIN EN.CITE &lt;EndNote&gt;&lt;Cite&gt;&lt;Author&gt;Maaten&lt;/Author&gt;&lt;Year&gt;2008&lt;/Year&gt;&lt;RecNum&gt;25&lt;/RecNum&gt;&lt;DisplayText&gt;[23]&lt;/DisplayText&gt;&lt;record&gt;&lt;rec-number&gt;25&lt;/rec-number&gt;&lt;foreign-keys&gt;&lt;key app="EN" db-id="9ffs0sf9px2w05exvrhv59toevv90vtsepex" timestamp="1763656322"&gt;25&lt;/key&gt;&lt;/foreign-keys&gt;&lt;ref-type name="Journal Article"&gt;17&lt;/ref-type&gt;&lt;contributors&gt;&lt;authors&gt;&lt;author&gt;Maaten, Laurens van der&lt;/author&gt;&lt;author&gt;Hinton, Geoffrey&lt;/author&gt;&lt;/authors&gt;&lt;/contributors&gt;&lt;titles&gt;&lt;title&gt;Visualizing data using t-SNE&lt;/title&gt;&lt;secondary-title&gt;Journal of machine learning research&lt;/secondary-title&gt;&lt;/titles&gt;&lt;periodical&gt;&lt;full-title&gt;Journal of machine learning research&lt;/full-title&gt;&lt;/periodical&gt;&lt;pages&gt;2579-2605&lt;/pages&gt;&lt;volume&gt;9&lt;/volume&gt;&lt;number&gt;Nov&lt;/number&gt;&lt;dates&gt;&lt;year&gt;2008&lt;/year&gt;&lt;/dates&gt;&lt;urls&gt;&lt;/urls&gt;&lt;/record&gt;&lt;/Cite&gt;&lt;/EndNote&gt;</w:instrText>
      </w:r>
      <w:r>
        <w:rPr>
          <w:lang w:val="vi-VN"/>
        </w:rPr>
        <w:fldChar w:fldCharType="separate"/>
      </w:r>
      <w:r>
        <w:rPr>
          <w:lang w:val="vi-VN"/>
        </w:rPr>
        <w:t>[23]</w:t>
      </w:r>
      <w:r>
        <w:rPr>
          <w:lang w:val="vi-VN"/>
        </w:rPr>
        <w:fldChar w:fldCharType="end"/>
      </w:r>
      <w:r>
        <w:t>.</w:t>
      </w:r>
      <w:r>
        <w:rPr>
          <w:lang w:val="vi-VN"/>
        </w:rPr>
        <w:t xml:space="preserve"> Toàn bộ quy trình có thể mô tả khái quát theo chuỗi: Input → Tiền xử lý → Mô hình → Đánh giá → Trực quan hóa (Grad-CAM, t-SNE).</w:t>
      </w:r>
    </w:p>
    <w:p w14:paraId="5B41A0ED" w14:textId="77777777" w:rsidR="00447004" w:rsidRDefault="00447004"/>
    <w:p w14:paraId="7FC799A8" w14:textId="65D0DD76" w:rsidR="00447004" w:rsidRDefault="00000000">
      <w:pPr>
        <w:pStyle w:val="Caption"/>
        <w:keepNext/>
        <w:rPr>
          <w:lang w:val="vi-VN"/>
        </w:rPr>
      </w:pPr>
      <w:bookmarkStart w:id="30" w:name="_Toc216193309"/>
      <w:r>
        <w:t xml:space="preserve">Hình </w:t>
      </w:r>
      <w:r w:rsidR="00AE0142">
        <w:fldChar w:fldCharType="begin"/>
      </w:r>
      <w:r w:rsidR="00AE0142">
        <w:instrText xml:space="preserve"> STYLEREF 2 \s </w:instrText>
      </w:r>
      <w:r w:rsidR="00AE0142">
        <w:fldChar w:fldCharType="separate"/>
      </w:r>
      <w:r w:rsidR="00AE0142">
        <w:rPr>
          <w:noProof/>
        </w:rPr>
        <w:t>3</w:t>
      </w:r>
      <w:r w:rsidR="00AE0142">
        <w:fldChar w:fldCharType="end"/>
      </w:r>
      <w:r w:rsidR="00AE0142">
        <w:t>.</w:t>
      </w:r>
      <w:r w:rsidR="00AE0142">
        <w:fldChar w:fldCharType="begin"/>
      </w:r>
      <w:r w:rsidR="00AE0142">
        <w:instrText xml:space="preserve"> SEQ Hình \* ARABIC \s 2 </w:instrText>
      </w:r>
      <w:r w:rsidR="00AE0142">
        <w:fldChar w:fldCharType="separate"/>
      </w:r>
      <w:r w:rsidR="00AE0142">
        <w:rPr>
          <w:noProof/>
        </w:rPr>
        <w:t>1</w:t>
      </w:r>
      <w:r w:rsidR="00AE0142">
        <w:fldChar w:fldCharType="end"/>
      </w:r>
      <w:r>
        <w:rPr>
          <w:lang w:val="vi-VN"/>
        </w:rPr>
        <w:t xml:space="preserve"> Quy trình tổng quát hệ thống nhận diện bệnh lá cây thuốc</w:t>
      </w:r>
      <w:bookmarkEnd w:id="30"/>
    </w:p>
    <w:p w14:paraId="275EC203" w14:textId="77777777" w:rsidR="00447004" w:rsidRDefault="00000000">
      <w:pPr>
        <w:jc w:val="center"/>
        <w:rPr>
          <w:lang w:val="vi-VN"/>
        </w:rPr>
      </w:pPr>
      <w:r>
        <w:rPr>
          <w:noProof/>
        </w:rPr>
        <w:drawing>
          <wp:inline distT="0" distB="0" distL="114300" distR="114300" wp14:anchorId="460C6AF1" wp14:editId="656F7425">
            <wp:extent cx="5379085" cy="2655570"/>
            <wp:effectExtent l="0" t="0" r="0"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10"/>
                    <a:stretch>
                      <a:fillRect/>
                    </a:stretch>
                  </pic:blipFill>
                  <pic:spPr>
                    <a:xfrm>
                      <a:off x="0" y="0"/>
                      <a:ext cx="5399818" cy="2666262"/>
                    </a:xfrm>
                    <a:prstGeom prst="rect">
                      <a:avLst/>
                    </a:prstGeom>
                    <a:noFill/>
                    <a:ln>
                      <a:noFill/>
                    </a:ln>
                  </pic:spPr>
                </pic:pic>
              </a:graphicData>
            </a:graphic>
          </wp:inline>
        </w:drawing>
      </w:r>
    </w:p>
    <w:p w14:paraId="7945A9DB" w14:textId="77777777" w:rsidR="00447004" w:rsidRDefault="00000000">
      <w:pPr>
        <w:pStyle w:val="Heading3"/>
      </w:pPr>
      <w:bookmarkStart w:id="31" w:name="_Toc2955"/>
      <w:bookmarkStart w:id="32" w:name="_Toc216193293"/>
      <w:r>
        <w:rPr>
          <w:lang w:val="vi-VN"/>
        </w:rPr>
        <w:lastRenderedPageBreak/>
        <w:t>Lựa chọn mô hình</w:t>
      </w:r>
      <w:bookmarkEnd w:id="32"/>
    </w:p>
    <w:bookmarkEnd w:id="31"/>
    <w:p w14:paraId="00921C51" w14:textId="77777777" w:rsidR="00447004" w:rsidRDefault="00000000">
      <w:pPr>
        <w:rPr>
          <w:lang w:val="vi-VN"/>
        </w:rPr>
      </w:pPr>
      <w:r>
        <w:t>Để đảm bảo tính khách quan trong so sánh, nhóm xây dựng ba mô hình học sâu độc lập dựa trên ba kiến trúc CNN khác nhau. Mô hình ResNet-50 đóng vai trò baseline nhờ cơ chế skip connection giúp duy trì tín hiệu ổn định ở các tầng sâu. EfficientNetV2-S được lựa chọn nhằm tối ưu hóa hiệu suất tính toán nhờ chiến lược compound scaling. ConvNeXt-Tiny đại diện cho kiến trúc hiện đại kết hợp ưu điểm của CNN với cải tiến từ Transformer, giúp mô hình học tốt hơn các đặc trưng phức tạp của bệnh lá. Việc triển khai ba mô hình theo cùng quy trình huấn luyện trên cùng tập dữ liệu giúp đảm bảo tính công bằng trong quá trình đánh giá hiệu năng.</w:t>
      </w:r>
    </w:p>
    <w:p w14:paraId="4F271C59" w14:textId="0694AF6C" w:rsidR="00ED6CCF" w:rsidRDefault="00ED6CCF" w:rsidP="00ED6CCF">
      <w:pPr>
        <w:pStyle w:val="Heading3"/>
        <w:rPr>
          <w:lang w:val="vi-VN"/>
        </w:rPr>
      </w:pPr>
      <w:bookmarkStart w:id="33" w:name="_Toc216193294"/>
      <w:r>
        <w:rPr>
          <w:lang w:val="vi-VN"/>
        </w:rPr>
        <w:t>Cấu hình huấn luyện</w:t>
      </w:r>
      <w:bookmarkEnd w:id="33"/>
    </w:p>
    <w:p w14:paraId="4A1041C1" w14:textId="1EE05F53" w:rsidR="00ED6CCF" w:rsidRPr="00ED6CCF" w:rsidRDefault="00ED6CCF" w:rsidP="00ED6CCF">
      <w:pPr>
        <w:rPr>
          <w:lang w:val="vi-VN"/>
        </w:rPr>
      </w:pPr>
      <w:r w:rsidRPr="00ED6CCF">
        <w:rPr>
          <w:lang w:val="vi-VN"/>
        </w:rPr>
        <w:t>Quá trình huấn luyện các mô hình được triển khai trên môi trường Kaggle GPU P100, đảm bảo khả năng tính toán ổn định cho ba kiến trúc ResNet50, EfficientNetV2-S và ConvNeXt-Tiny. Toàn bộ mô hình đều sử dụng trọng số tiền huấn luyện ImageNet, giúp tăng khả năng khái quát hóa và rút ngắn thời gian hội tụ ngay từ những epoch đầu.</w:t>
      </w:r>
      <w:r w:rsidR="00D52414">
        <w:rPr>
          <w:lang w:val="vi-VN"/>
        </w:rPr>
        <w:t xml:space="preserve"> </w:t>
      </w:r>
      <w:r w:rsidRPr="00ED6CCF">
        <w:rPr>
          <w:lang w:val="vi-VN"/>
        </w:rPr>
        <w:t>Dữ liệu được chia theo tỷ lệ 80% huấn luyện – 10% kiểm định – 10% kiểm thử, giữ nguyên phân phối của 13 lớp bệnh và không áp dụng bất kỳ kỹ thuật tăng cường dữ liệu nào nhằm đánh giá khả năng học thật của mô hình trên tập dữ liệu gốc.</w:t>
      </w:r>
    </w:p>
    <w:p w14:paraId="52F45575" w14:textId="1A64E1C6" w:rsidR="00ED6CCF" w:rsidRPr="00ED6CCF" w:rsidRDefault="00ED6CCF" w:rsidP="00ED6CCF">
      <w:pPr>
        <w:rPr>
          <w:lang w:val="vi-VN"/>
        </w:rPr>
      </w:pPr>
      <w:r w:rsidRPr="00ED6CCF">
        <w:rPr>
          <w:lang w:val="vi-VN"/>
        </w:rPr>
        <w:t>Chiến lược huấn luyện được tổ chức theo hai pha nhằm tối ưu cả tốc độ hội tụ và độ ổn định của mô hình. Ở pha 1, mô hình được huấn luyện 20 epoch với tốc độ học 1×10⁻⁴, tập trung tinh chỉnh các lớp cuối và ổn định quá trình học đặc trưng cơ bản. Sang pha 2, tốc độ học được giảm mạnh xuống 5×10⁻⁶ để mô hình học tinh hơn, tránh dao động gradient và hạn chế overfitting. Hai pha huấn luyện đều kết hợp đồng thời Early Stopping và ReduceLROnPlateau nhằm tự động điều chỉnh tốc độ học và chủ động dừng huấn luyện khi mô hình không còn cải thiện đáng kể. Cụ thể, patience được đặt lần lượt là 4 epoch cho pha 1 và 7 epoch cho pha 2; kết quả thực tế ghi nhận ResNet50 dừng tại epoch 16, EfficientNetV2-S tại epoch 26 và ConvNeXt-Tiny tại epoch 20.</w:t>
      </w:r>
    </w:p>
    <w:p w14:paraId="68FC44FB" w14:textId="697DCE6C" w:rsidR="00ED6CCF" w:rsidRPr="00ED6CCF" w:rsidRDefault="00ED6CCF" w:rsidP="00ED6CCF">
      <w:pPr>
        <w:rPr>
          <w:lang w:val="vi-VN"/>
        </w:rPr>
      </w:pPr>
      <w:r w:rsidRPr="00ED6CCF">
        <w:rPr>
          <w:lang w:val="vi-VN"/>
        </w:rPr>
        <w:t xml:space="preserve">Trong quá trình tối ưu, cả ba mô hình sử dụng bộ tối ưu AdamW, vốn được đánh giá cao về tính ổn định nhờ khả năng tách biệt weight decay ra khỏi quá trình cập nhật momentum. Hàm mất mát được sử dụng là Cross-Entropy Loss, phù hợp cho bài toán </w:t>
      </w:r>
      <w:r w:rsidRPr="00ED6CCF">
        <w:rPr>
          <w:lang w:val="vi-VN"/>
        </w:rPr>
        <w:lastRenderedPageBreak/>
        <w:t>phân loại đa lớp với 13 danh mục bệnh và lá khỏe. Kích thước batch được cố định ở 32, bảo đảm sự cân bằng giữa tốc độ huấn luyện và mức sử dụng bộ nhớ GPU.</w:t>
      </w:r>
    </w:p>
    <w:p w14:paraId="30EF445A" w14:textId="77777777" w:rsidR="00ED6CCF" w:rsidRPr="00ED6CCF" w:rsidRDefault="00ED6CCF" w:rsidP="00ED6CCF">
      <w:pPr>
        <w:rPr>
          <w:lang w:val="vi-VN"/>
        </w:rPr>
      </w:pPr>
      <w:r w:rsidRPr="00ED6CCF">
        <w:rPr>
          <w:lang w:val="vi-VN"/>
        </w:rPr>
        <w:t>Nhờ cấu hình huấn luyện được thiết kế theo hai pha, kết hợp early stopping, điều chỉnh tốc độ học và tối ưu hóa bằng AdamW, các mô hình đều đạt được độ ổn định cao, hạn chế overfitting và thu được hiệu năng phân loại tốt trên bộ dữ liệu AI-MedLeafX.</w:t>
      </w:r>
    </w:p>
    <w:p w14:paraId="0054F651" w14:textId="77777777" w:rsidR="00447004" w:rsidRDefault="00000000">
      <w:pPr>
        <w:pStyle w:val="Heading3"/>
        <w:rPr>
          <w:lang w:val="vi-VN"/>
        </w:rPr>
      </w:pPr>
      <w:bookmarkStart w:id="34" w:name="_Toc22302"/>
      <w:bookmarkStart w:id="35" w:name="_Toc216193295"/>
      <w:r>
        <w:t>Đánh giá</w:t>
      </w:r>
      <w:bookmarkEnd w:id="34"/>
      <w:bookmarkEnd w:id="35"/>
    </w:p>
    <w:p w14:paraId="567A3F51" w14:textId="77777777" w:rsidR="00447004" w:rsidRDefault="00000000">
      <w:pPr>
        <w:rPr>
          <w:lang w:val="vi-VN"/>
        </w:rPr>
      </w:pPr>
      <w:r>
        <w:rPr>
          <w:lang w:val="vi-VN"/>
        </w:rPr>
        <w:t xml:space="preserve">Sau huấn luyện, mô hình được đánh giá bằng Accuracy, Precision, Recall, F1-score và ROC-AUC — những thước đo tiêu chuẩn trong phân loại </w:t>
      </w:r>
      <w:r>
        <w:rPr>
          <w:lang w:val="vi-VN"/>
        </w:rPr>
        <w:fldChar w:fldCharType="begin"/>
      </w:r>
      <w:r>
        <w:rPr>
          <w:lang w:val="vi-VN"/>
        </w:rPr>
        <w:instrText xml:space="preserve"> ADDIN EN.CITE &lt;EndNote&gt;&lt;Cite&gt;&lt;Author&gt;Fawcett&lt;/Author&gt;&lt;Year&gt;2006&lt;/Year&gt;&lt;RecNum&gt;26&lt;/RecNum&gt;&lt;DisplayText&gt;[24]&lt;/DisplayText&gt;&lt;record&gt;&lt;rec-number&gt;26&lt;/rec-number&gt;&lt;foreign-keys&gt;&lt;key app="EN" db-id="9ffs0sf9px2w05exvrhv59toevv90vtsepex" timestamp="1763656550"&gt;26&lt;/key&gt;&lt;/foreign-keys&gt;&lt;ref-type name="Journal Article"&gt;17&lt;/ref-type&gt;&lt;contributors&gt;&lt;authors&gt;&lt;author&gt;Fawcett, Tom&lt;/author&gt;&lt;/authors&gt;&lt;/contributors&gt;&lt;titles&gt;&lt;title&gt;An introduction to ROC analysis&lt;/title&gt;&lt;secondary-title&gt;Pattern recognition letters&lt;/secondary-title&gt;&lt;/titles&gt;&lt;periodical&gt;&lt;full-title&gt;Pattern recognition letters&lt;/full-title&gt;&lt;/periodical&gt;&lt;pages&gt;861-874&lt;/pages&gt;&lt;volume&gt;27&lt;/volume&gt;&lt;number&gt;8&lt;/number&gt;&lt;dates&gt;&lt;year&gt;2006&lt;/year&gt;&lt;/dates&gt;&lt;isbn&gt;0167-8655&lt;/isbn&gt;&lt;urls&gt;&lt;/urls&gt;&lt;/record&gt;&lt;/Cite&gt;&lt;/EndNote&gt;</w:instrText>
      </w:r>
      <w:r>
        <w:rPr>
          <w:lang w:val="vi-VN"/>
        </w:rPr>
        <w:fldChar w:fldCharType="separate"/>
      </w:r>
      <w:r>
        <w:rPr>
          <w:lang w:val="vi-VN"/>
        </w:rPr>
        <w:t>[24]</w:t>
      </w:r>
      <w:r>
        <w:rPr>
          <w:lang w:val="vi-VN"/>
        </w:rPr>
        <w:fldChar w:fldCharType="end"/>
      </w:r>
      <w:r>
        <w:rPr>
          <w:lang w:val="vi-VN"/>
        </w:rPr>
        <w:t>. Ngoài ra, Confusion Matrix được sử dụng để trực quan hóa phân phối lỗi của mô hình và xác định các lớp dễ bị nhầm lẫn. Việc kết hợp nhiều chỉ số giúp đánh giá toàn diện tính ổn định và khả năng phân biệt bệnh của mỗi kiến trúc.</w:t>
      </w:r>
    </w:p>
    <w:p w14:paraId="2ADBED1D" w14:textId="77777777" w:rsidR="00447004" w:rsidRDefault="00000000">
      <w:pPr>
        <w:pStyle w:val="Heading3"/>
      </w:pPr>
      <w:bookmarkStart w:id="36" w:name="_Toc4590"/>
      <w:bookmarkStart w:id="37" w:name="_Toc216193296"/>
      <w:r>
        <w:rPr>
          <w:lang w:val="vi-VN"/>
        </w:rPr>
        <w:t>Phân tích và đánh giá kết quả bằng XAI</w:t>
      </w:r>
      <w:bookmarkEnd w:id="37"/>
      <w:r>
        <w:rPr>
          <w:lang w:val="vi-VN"/>
        </w:rPr>
        <w:t xml:space="preserve"> </w:t>
      </w:r>
      <w:bookmarkEnd w:id="36"/>
    </w:p>
    <w:p w14:paraId="52244814" w14:textId="77777777" w:rsidR="00447004" w:rsidRDefault="00000000">
      <w:pPr>
        <w:rPr>
          <w:lang w:val="vi-VN"/>
        </w:rPr>
      </w:pPr>
      <w:r>
        <w:t xml:space="preserve">Ngoài các phép đánh giá định lượng, hệ thống áp dụng Grad-CAM và t-SNE để giải thích hành vi mô hình. Grad-CAM cho phép trực quan hóa các vùng ảnh có ảnh hưởng mạnh đến dự đoán cuối cùng của mô hình </w:t>
      </w:r>
      <w:r>
        <w:fldChar w:fldCharType="begin"/>
      </w:r>
      <w:r>
        <w:instrText xml:space="preserve"> ADDIN EN.CITE &lt;EndNote&gt;&lt;Cite&gt;&lt;Author&gt;Selvaraju&lt;/Author&gt;&lt;Year&gt;2017&lt;/Year&gt;&lt;RecNum&gt;24&lt;/RecNum&gt;&lt;DisplayText&gt;[22]&lt;/DisplayText&gt;&lt;record&gt;&lt;rec-number&gt;24&lt;/rec-number&gt;&lt;foreign-keys&gt;&lt;key app="EN" db-id="9ffs0sf9px2w05exvrhv59toevv90vtsepex" timestamp="1763656308"&gt;24&lt;/key&gt;&lt;/foreign-keys&gt;&lt;ref-type name="Conference Proceedings"&gt;10&lt;/ref-type&gt;&lt;contributors&gt;&lt;authors&gt;&lt;author&gt;Selvaraju, Ramprasaath R&lt;/author&gt;&lt;author&gt;Cogswell, Michael&lt;/author&gt;&lt;author&gt;Das, Abhishek&lt;/author&gt;&lt;author&gt;Vedantam, Ramakrishna&lt;/author&gt;&lt;author&gt;Parikh, Devi&lt;/author&gt;&lt;author&gt;Batra, Dhruv&lt;/author&gt;&lt;/authors&gt;&lt;/contributors&gt;&lt;titles&gt;&lt;title&gt;Grad-cam: Visual explanations from deep networks via gradient-based localization&lt;/title&gt;&lt;secondary-title&gt;Proceedings of the IEEE international conference on computer vision&lt;/secondary-title&gt;&lt;/titles&gt;&lt;pages&gt;618-626&lt;/pages&gt;&lt;dates&gt;&lt;year&gt;2017&lt;/year&gt;&lt;/dates&gt;&lt;urls&gt;&lt;/urls&gt;&lt;/record&gt;&lt;/Cite&gt;&lt;/EndNote&gt;</w:instrText>
      </w:r>
      <w:r>
        <w:fldChar w:fldCharType="separate"/>
      </w:r>
      <w:r>
        <w:t>[22]</w:t>
      </w:r>
      <w:r>
        <w:fldChar w:fldCharType="end"/>
      </w:r>
      <w:r>
        <w:t>. Kết quả cho thấy các mô hình, đặc biệt ConvNeXt-Tiny, có xu hướng tập trung vào viền lá, đốm màu hoặc vùng tổn thương — những đặc trưng mang ý nghĩa sinh học quan trọng.</w:t>
      </w:r>
    </w:p>
    <w:p w14:paraId="54EDF93C" w14:textId="77777777" w:rsidR="00447004" w:rsidRDefault="00000000">
      <w:r>
        <w:t xml:space="preserve">Ở góc nhìn toàn cục, t-SNE giúp biểu diễn không gian đặc trưng mà mô hình học được </w:t>
      </w:r>
      <w:r>
        <w:fldChar w:fldCharType="begin"/>
      </w:r>
      <w:r>
        <w:instrText xml:space="preserve"> ADDIN EN.CITE &lt;EndNote&gt;&lt;Cite&gt;&lt;Author&gt;Maaten&lt;/Author&gt;&lt;Year&gt;2008&lt;/Year&gt;&lt;RecNum&gt;25&lt;/RecNum&gt;&lt;DisplayText&gt;[23]&lt;/DisplayText&gt;&lt;record&gt;&lt;rec-number&gt;25&lt;/rec-number&gt;&lt;foreign-keys&gt;&lt;key app="EN" db-id="9ffs0sf9px2w05exvrhv59toevv90vtsepex" timestamp="1763656322"&gt;25&lt;/key&gt;&lt;/foreign-keys&gt;&lt;ref-type name="Journal Article"&gt;17&lt;/ref-type&gt;&lt;contributors&gt;&lt;authors&gt;&lt;author&gt;Maaten, Laurens van der&lt;/author&gt;&lt;author&gt;Hinton, Geoffrey&lt;/author&gt;&lt;/authors&gt;&lt;/contributors&gt;&lt;titles&gt;&lt;title&gt;Visualizing data using t-SNE&lt;/title&gt;&lt;secondary-title&gt;Journal of machine learning research&lt;/secondary-title&gt;&lt;/titles&gt;&lt;periodical&gt;&lt;full-title&gt;Journal of machine learning research&lt;/full-title&gt;&lt;/periodical&gt;&lt;pages&gt;2579-2605&lt;/pages&gt;&lt;volume&gt;9&lt;/volume&gt;&lt;number&gt;Nov&lt;/number&gt;&lt;dates&gt;&lt;year&gt;2008&lt;/year&gt;&lt;/dates&gt;&lt;urls&gt;&lt;/urls&gt;&lt;/record&gt;&lt;/Cite&gt;&lt;/EndNote&gt;</w:instrText>
      </w:r>
      <w:r>
        <w:fldChar w:fldCharType="separate"/>
      </w:r>
      <w:r>
        <w:t>[23]</w:t>
      </w:r>
      <w:r>
        <w:fldChar w:fldCharType="end"/>
      </w:r>
      <w:r>
        <w:t>. Các mẫu trong cùng một lớp thường tạo thành các cụm rõ ràng, trong khi các lớp có triệu chứng tương đồng có xu hướng nằm gần nhau hơn. Điều này phản ánh khả năng học biểu diễn có tính phân biệt cao của mô hình. Sự kết hợp giữa Grad-CAM và t-SNE đem lại cái nhìn toàn diện từ cấp độ cục bộ đến toàn cục, giúp đánh giá cả khả năng suy luận lẫn chất lượng đặc trưng mà mô hình học được.</w:t>
      </w:r>
    </w:p>
    <w:p w14:paraId="487F680F" w14:textId="77777777" w:rsidR="00447004" w:rsidRDefault="00000000">
      <w:pPr>
        <w:rPr>
          <w:color w:val="1F497D" w:themeColor="text2"/>
        </w:rPr>
      </w:pPr>
      <w:r>
        <w:br w:type="page"/>
      </w:r>
    </w:p>
    <w:p w14:paraId="5AC7EB8D" w14:textId="77777777" w:rsidR="00447004" w:rsidRDefault="00000000">
      <w:pPr>
        <w:pStyle w:val="Heading2"/>
        <w:rPr>
          <w:lang w:val="vi-VN"/>
        </w:rPr>
      </w:pPr>
      <w:bookmarkStart w:id="38" w:name="_xjyzr873m1f1" w:colFirst="0" w:colLast="0"/>
      <w:bookmarkStart w:id="39" w:name="_Toc23831"/>
      <w:bookmarkStart w:id="40" w:name="_Toc216193297"/>
      <w:bookmarkEnd w:id="38"/>
      <w:r w:rsidRPr="002D680E">
        <w:lastRenderedPageBreak/>
        <w:t xml:space="preserve">Kết quả và phân tích </w:t>
      </w:r>
      <w:r w:rsidRPr="002D680E">
        <w:br/>
        <w:t>(Results &amp; Discussion)</w:t>
      </w:r>
      <w:bookmarkEnd w:id="39"/>
      <w:bookmarkEnd w:id="40"/>
    </w:p>
    <w:p w14:paraId="5B2B6F04" w14:textId="46AF73CF" w:rsidR="00AE0142" w:rsidRDefault="00AE0142" w:rsidP="00AE0142">
      <w:pPr>
        <w:pStyle w:val="Heading3"/>
        <w:rPr>
          <w:lang w:val="vi-VN"/>
        </w:rPr>
      </w:pPr>
      <w:bookmarkStart w:id="41" w:name="_Toc216193298"/>
      <w:r>
        <w:rPr>
          <w:lang w:val="vi-VN"/>
        </w:rPr>
        <w:t>Quá trình hội tụ của mô hình</w:t>
      </w:r>
      <w:bookmarkEnd w:id="41"/>
    </w:p>
    <w:p w14:paraId="2586A1FD" w14:textId="272498D0" w:rsidR="00AE0142" w:rsidRPr="00AE0142" w:rsidRDefault="00AE0142" w:rsidP="00AE0142">
      <w:pPr>
        <w:pStyle w:val="Caption"/>
        <w:keepNext/>
        <w:rPr>
          <w:lang w:val="vi-VN"/>
        </w:rPr>
      </w:pPr>
      <w:bookmarkStart w:id="42" w:name="_Toc216193310"/>
      <w:r>
        <w:t xml:space="preserve">Hình </w:t>
      </w:r>
      <w:r>
        <w:fldChar w:fldCharType="begin"/>
      </w:r>
      <w:r>
        <w:instrText xml:space="preserve"> STYLEREF 2 \s </w:instrText>
      </w:r>
      <w:r>
        <w:fldChar w:fldCharType="separate"/>
      </w:r>
      <w:r>
        <w:rPr>
          <w:noProof/>
        </w:rPr>
        <w:t>4</w:t>
      </w:r>
      <w:r>
        <w:fldChar w:fldCharType="end"/>
      </w:r>
      <w:r>
        <w:t>.</w:t>
      </w:r>
      <w:r>
        <w:fldChar w:fldCharType="begin"/>
      </w:r>
      <w:r>
        <w:instrText xml:space="preserve"> SEQ Hình \* ARABIC \s 2 </w:instrText>
      </w:r>
      <w:r>
        <w:fldChar w:fldCharType="separate"/>
      </w:r>
      <w:r>
        <w:rPr>
          <w:noProof/>
        </w:rPr>
        <w:t>1</w:t>
      </w:r>
      <w:r>
        <w:fldChar w:fldCharType="end"/>
      </w:r>
      <w:r>
        <w:rPr>
          <w:lang w:val="vi-VN"/>
        </w:rPr>
        <w:t xml:space="preserve">. Learning curve của </w:t>
      </w:r>
      <w:r w:rsidR="00B61C30">
        <w:rPr>
          <w:lang w:val="vi-VN"/>
        </w:rPr>
        <w:t>ConvNext-</w:t>
      </w:r>
      <w:r>
        <w:rPr>
          <w:lang w:val="vi-VN"/>
        </w:rPr>
        <w:t>Tiny</w:t>
      </w:r>
      <w:bookmarkEnd w:id="42"/>
    </w:p>
    <w:p w14:paraId="71D81848" w14:textId="50098A90" w:rsidR="00AE0142" w:rsidRDefault="00AE0142" w:rsidP="00AE0142">
      <w:pPr>
        <w:rPr>
          <w:lang w:val="vi-VN"/>
        </w:rPr>
      </w:pPr>
      <w:r>
        <w:rPr>
          <w:noProof/>
          <w:lang w:val="vi-VN"/>
        </w:rPr>
        <w:drawing>
          <wp:inline distT="0" distB="0" distL="0" distR="0" wp14:anchorId="19159E04" wp14:editId="07C540CD">
            <wp:extent cx="5467350" cy="1781490"/>
            <wp:effectExtent l="0" t="0" r="0" b="9525"/>
            <wp:docPr id="397074765" name="Picture 6" descr="A graph of a trai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74765" name="Picture 6" descr="A graph of a training&#10;&#10;AI-generated content may be incorrect."/>
                    <pic:cNvPicPr/>
                  </pic:nvPicPr>
                  <pic:blipFill rotWithShape="1">
                    <a:blip r:embed="rId11" cstate="print">
                      <a:extLst>
                        <a:ext uri="{28A0092B-C50C-407E-A947-70E740481C1C}">
                          <a14:useLocalDpi xmlns:a14="http://schemas.microsoft.com/office/drawing/2010/main" val="0"/>
                        </a:ext>
                      </a:extLst>
                    </a:blip>
                    <a:srcRect t="8490"/>
                    <a:stretch>
                      <a:fillRect/>
                    </a:stretch>
                  </pic:blipFill>
                  <pic:spPr bwMode="auto">
                    <a:xfrm>
                      <a:off x="0" y="0"/>
                      <a:ext cx="5481820" cy="1786205"/>
                    </a:xfrm>
                    <a:prstGeom prst="rect">
                      <a:avLst/>
                    </a:prstGeom>
                    <a:ln>
                      <a:noFill/>
                    </a:ln>
                    <a:extLst>
                      <a:ext uri="{53640926-AAD7-44D8-BBD7-CCE9431645EC}">
                        <a14:shadowObscured xmlns:a14="http://schemas.microsoft.com/office/drawing/2010/main"/>
                      </a:ext>
                    </a:extLst>
                  </pic:spPr>
                </pic:pic>
              </a:graphicData>
            </a:graphic>
          </wp:inline>
        </w:drawing>
      </w:r>
    </w:p>
    <w:p w14:paraId="4191231A" w14:textId="037F9C75" w:rsidR="00AE0142" w:rsidRPr="00AE0142" w:rsidRDefault="00AE0142" w:rsidP="00AE0142">
      <w:pPr>
        <w:rPr>
          <w:lang w:val="en-US"/>
        </w:rPr>
      </w:pPr>
      <w:r w:rsidRPr="00AE0142">
        <w:rPr>
          <w:lang w:val="en-US"/>
        </w:rPr>
        <w:t xml:space="preserve">Learning Curve </w:t>
      </w:r>
      <w:proofErr w:type="spellStart"/>
      <w:r w:rsidRPr="00AE0142">
        <w:rPr>
          <w:lang w:val="en-US"/>
        </w:rPr>
        <w:t>được</w:t>
      </w:r>
      <w:proofErr w:type="spellEnd"/>
      <w:r w:rsidRPr="00AE0142">
        <w:rPr>
          <w:lang w:val="en-US"/>
        </w:rPr>
        <w:t xml:space="preserve"> </w:t>
      </w:r>
      <w:proofErr w:type="spellStart"/>
      <w:r w:rsidRPr="00AE0142">
        <w:rPr>
          <w:lang w:val="en-US"/>
        </w:rPr>
        <w:t>sử</w:t>
      </w:r>
      <w:proofErr w:type="spellEnd"/>
      <w:r w:rsidRPr="00AE0142">
        <w:rPr>
          <w:lang w:val="en-US"/>
        </w:rPr>
        <w:t xml:space="preserve"> </w:t>
      </w:r>
      <w:proofErr w:type="spellStart"/>
      <w:r w:rsidRPr="00AE0142">
        <w:rPr>
          <w:lang w:val="en-US"/>
        </w:rPr>
        <w:t>dụng</w:t>
      </w:r>
      <w:proofErr w:type="spellEnd"/>
      <w:r w:rsidRPr="00AE0142">
        <w:rPr>
          <w:lang w:val="en-US"/>
        </w:rPr>
        <w:t xml:space="preserve"> </w:t>
      </w:r>
      <w:proofErr w:type="spellStart"/>
      <w:r w:rsidRPr="00AE0142">
        <w:rPr>
          <w:lang w:val="en-US"/>
        </w:rPr>
        <w:t>nhằm</w:t>
      </w:r>
      <w:proofErr w:type="spellEnd"/>
      <w:r w:rsidRPr="00AE0142">
        <w:rPr>
          <w:lang w:val="en-US"/>
        </w:rPr>
        <w:t xml:space="preserve"> </w:t>
      </w:r>
      <w:proofErr w:type="spellStart"/>
      <w:r w:rsidRPr="00AE0142">
        <w:rPr>
          <w:lang w:val="en-US"/>
        </w:rPr>
        <w:t>quan</w:t>
      </w:r>
      <w:proofErr w:type="spellEnd"/>
      <w:r w:rsidRPr="00AE0142">
        <w:rPr>
          <w:lang w:val="en-US"/>
        </w:rPr>
        <w:t xml:space="preserve"> </w:t>
      </w:r>
      <w:proofErr w:type="spellStart"/>
      <w:r w:rsidRPr="00AE0142">
        <w:rPr>
          <w:lang w:val="en-US"/>
        </w:rPr>
        <w:t>sát</w:t>
      </w:r>
      <w:proofErr w:type="spellEnd"/>
      <w:r w:rsidRPr="00AE0142">
        <w:rPr>
          <w:lang w:val="en-US"/>
        </w:rPr>
        <w:t xml:space="preserve"> </w:t>
      </w:r>
      <w:proofErr w:type="spellStart"/>
      <w:r w:rsidRPr="00AE0142">
        <w:rPr>
          <w:lang w:val="en-US"/>
        </w:rPr>
        <w:t>mức</w:t>
      </w:r>
      <w:proofErr w:type="spellEnd"/>
      <w:r w:rsidRPr="00AE0142">
        <w:rPr>
          <w:lang w:val="en-US"/>
        </w:rPr>
        <w:t xml:space="preserve"> </w:t>
      </w:r>
      <w:proofErr w:type="spellStart"/>
      <w:r w:rsidRPr="00AE0142">
        <w:rPr>
          <w:lang w:val="en-US"/>
        </w:rPr>
        <w:t>độ</w:t>
      </w:r>
      <w:proofErr w:type="spellEnd"/>
      <w:r w:rsidRPr="00AE0142">
        <w:rPr>
          <w:lang w:val="en-US"/>
        </w:rPr>
        <w:t xml:space="preserve"> </w:t>
      </w:r>
      <w:proofErr w:type="spellStart"/>
      <w:r w:rsidRPr="00AE0142">
        <w:rPr>
          <w:lang w:val="en-US"/>
        </w:rPr>
        <w:t>hội</w:t>
      </w:r>
      <w:proofErr w:type="spellEnd"/>
      <w:r w:rsidRPr="00AE0142">
        <w:rPr>
          <w:lang w:val="en-US"/>
        </w:rPr>
        <w:t xml:space="preserve"> </w:t>
      </w:r>
      <w:proofErr w:type="spellStart"/>
      <w:r w:rsidRPr="00AE0142">
        <w:rPr>
          <w:lang w:val="en-US"/>
        </w:rPr>
        <w:t>tụ</w:t>
      </w:r>
      <w:proofErr w:type="spellEnd"/>
      <w:r w:rsidRPr="00AE0142">
        <w:rPr>
          <w:lang w:val="en-US"/>
        </w:rPr>
        <w:t xml:space="preserve"> </w:t>
      </w:r>
      <w:proofErr w:type="spellStart"/>
      <w:r w:rsidRPr="00AE0142">
        <w:rPr>
          <w:lang w:val="en-US"/>
        </w:rPr>
        <w:t>và</w:t>
      </w:r>
      <w:proofErr w:type="spellEnd"/>
      <w:r w:rsidRPr="00AE0142">
        <w:rPr>
          <w:lang w:val="en-US"/>
        </w:rPr>
        <w:t xml:space="preserve"> </w:t>
      </w:r>
      <w:proofErr w:type="spellStart"/>
      <w:r w:rsidRPr="00AE0142">
        <w:rPr>
          <w:lang w:val="en-US"/>
        </w:rPr>
        <w:t>sự</w:t>
      </w:r>
      <w:proofErr w:type="spellEnd"/>
      <w:r w:rsidRPr="00AE0142">
        <w:rPr>
          <w:lang w:val="en-US"/>
        </w:rPr>
        <w:t xml:space="preserve"> </w:t>
      </w:r>
      <w:proofErr w:type="spellStart"/>
      <w:r w:rsidRPr="00AE0142">
        <w:rPr>
          <w:lang w:val="en-US"/>
        </w:rPr>
        <w:t>ổn</w:t>
      </w:r>
      <w:proofErr w:type="spellEnd"/>
      <w:r w:rsidRPr="00AE0142">
        <w:rPr>
          <w:lang w:val="en-US"/>
        </w:rPr>
        <w:t xml:space="preserve"> </w:t>
      </w:r>
      <w:proofErr w:type="spellStart"/>
      <w:r w:rsidRPr="00AE0142">
        <w:rPr>
          <w:lang w:val="en-US"/>
        </w:rPr>
        <w:t>định</w:t>
      </w:r>
      <w:proofErr w:type="spellEnd"/>
      <w:r w:rsidRPr="00AE0142">
        <w:rPr>
          <w:lang w:val="en-US"/>
        </w:rPr>
        <w:t xml:space="preserve"> </w:t>
      </w:r>
      <w:proofErr w:type="spellStart"/>
      <w:r w:rsidRPr="00AE0142">
        <w:rPr>
          <w:lang w:val="en-US"/>
        </w:rPr>
        <w:t>của</w:t>
      </w:r>
      <w:proofErr w:type="spellEnd"/>
      <w:r w:rsidRPr="00AE0142">
        <w:rPr>
          <w:lang w:val="en-US"/>
        </w:rPr>
        <w:t xml:space="preserve"> </w:t>
      </w:r>
      <w:proofErr w:type="spellStart"/>
      <w:r w:rsidRPr="00AE0142">
        <w:rPr>
          <w:lang w:val="en-US"/>
        </w:rPr>
        <w:t>các</w:t>
      </w:r>
      <w:proofErr w:type="spellEnd"/>
      <w:r w:rsidRPr="00AE0142">
        <w:rPr>
          <w:lang w:val="en-US"/>
        </w:rPr>
        <w:t xml:space="preserve"> </w:t>
      </w:r>
      <w:proofErr w:type="spellStart"/>
      <w:r w:rsidRPr="00AE0142">
        <w:rPr>
          <w:lang w:val="en-US"/>
        </w:rPr>
        <w:t>mô</w:t>
      </w:r>
      <w:proofErr w:type="spellEnd"/>
      <w:r w:rsidRPr="00AE0142">
        <w:rPr>
          <w:lang w:val="en-US"/>
        </w:rPr>
        <w:t xml:space="preserve"> </w:t>
      </w:r>
      <w:proofErr w:type="spellStart"/>
      <w:r w:rsidRPr="00AE0142">
        <w:rPr>
          <w:lang w:val="en-US"/>
        </w:rPr>
        <w:t>hình</w:t>
      </w:r>
      <w:proofErr w:type="spellEnd"/>
      <w:r w:rsidRPr="00AE0142">
        <w:rPr>
          <w:lang w:val="en-US"/>
        </w:rPr>
        <w:t xml:space="preserve"> </w:t>
      </w:r>
      <w:proofErr w:type="spellStart"/>
      <w:r w:rsidRPr="00AE0142">
        <w:rPr>
          <w:lang w:val="en-US"/>
        </w:rPr>
        <w:t>trong</w:t>
      </w:r>
      <w:proofErr w:type="spellEnd"/>
      <w:r w:rsidRPr="00AE0142">
        <w:rPr>
          <w:lang w:val="en-US"/>
        </w:rPr>
        <w:t xml:space="preserve"> </w:t>
      </w:r>
      <w:proofErr w:type="spellStart"/>
      <w:r w:rsidRPr="00AE0142">
        <w:rPr>
          <w:lang w:val="en-US"/>
        </w:rPr>
        <w:t>suốt</w:t>
      </w:r>
      <w:proofErr w:type="spellEnd"/>
      <w:r w:rsidRPr="00AE0142">
        <w:rPr>
          <w:lang w:val="en-US"/>
        </w:rPr>
        <w:t xml:space="preserve"> </w:t>
      </w:r>
      <w:proofErr w:type="spellStart"/>
      <w:r w:rsidRPr="00AE0142">
        <w:rPr>
          <w:lang w:val="en-US"/>
        </w:rPr>
        <w:t>hai</w:t>
      </w:r>
      <w:proofErr w:type="spellEnd"/>
      <w:r w:rsidRPr="00AE0142">
        <w:rPr>
          <w:lang w:val="en-US"/>
        </w:rPr>
        <w:t xml:space="preserve"> </w:t>
      </w:r>
      <w:proofErr w:type="spellStart"/>
      <w:r w:rsidRPr="00AE0142">
        <w:rPr>
          <w:lang w:val="en-US"/>
        </w:rPr>
        <w:t>pha</w:t>
      </w:r>
      <w:proofErr w:type="spellEnd"/>
      <w:r w:rsidRPr="00AE0142">
        <w:rPr>
          <w:lang w:val="en-US"/>
        </w:rPr>
        <w:t xml:space="preserve"> </w:t>
      </w:r>
      <w:proofErr w:type="spellStart"/>
      <w:r w:rsidRPr="00AE0142">
        <w:rPr>
          <w:lang w:val="en-US"/>
        </w:rPr>
        <w:t>huấn</w:t>
      </w:r>
      <w:proofErr w:type="spellEnd"/>
      <w:r w:rsidRPr="00AE0142">
        <w:rPr>
          <w:lang w:val="en-US"/>
        </w:rPr>
        <w:t xml:space="preserve"> </w:t>
      </w:r>
      <w:proofErr w:type="spellStart"/>
      <w:r w:rsidRPr="00AE0142">
        <w:rPr>
          <w:lang w:val="en-US"/>
        </w:rPr>
        <w:t>luyện</w:t>
      </w:r>
      <w:proofErr w:type="spellEnd"/>
      <w:r w:rsidRPr="00AE0142">
        <w:rPr>
          <w:lang w:val="en-US"/>
        </w:rPr>
        <w:t xml:space="preserve">. </w:t>
      </w:r>
      <w:proofErr w:type="spellStart"/>
      <w:r w:rsidRPr="00AE0142">
        <w:rPr>
          <w:lang w:val="en-US"/>
        </w:rPr>
        <w:t>Hình</w:t>
      </w:r>
      <w:proofErr w:type="spellEnd"/>
      <w:r w:rsidRPr="00AE0142">
        <w:rPr>
          <w:lang w:val="en-US"/>
        </w:rPr>
        <w:t xml:space="preserve"> 4.</w:t>
      </w:r>
      <w:r>
        <w:rPr>
          <w:lang w:val="en-US"/>
        </w:rPr>
        <w:t>1</w:t>
      </w:r>
      <w:r w:rsidRPr="00AE0142">
        <w:rPr>
          <w:lang w:val="en-US"/>
        </w:rPr>
        <w:t xml:space="preserve"> </w:t>
      </w:r>
      <w:proofErr w:type="spellStart"/>
      <w:r w:rsidRPr="00AE0142">
        <w:rPr>
          <w:lang w:val="en-US"/>
        </w:rPr>
        <w:t>thể</w:t>
      </w:r>
      <w:proofErr w:type="spellEnd"/>
      <w:r w:rsidRPr="00AE0142">
        <w:rPr>
          <w:lang w:val="en-US"/>
        </w:rPr>
        <w:t xml:space="preserve"> </w:t>
      </w:r>
      <w:proofErr w:type="spellStart"/>
      <w:r w:rsidRPr="00AE0142">
        <w:rPr>
          <w:lang w:val="en-US"/>
        </w:rPr>
        <w:t>hiện</w:t>
      </w:r>
      <w:proofErr w:type="spellEnd"/>
      <w:r w:rsidRPr="00AE0142">
        <w:rPr>
          <w:lang w:val="en-US"/>
        </w:rPr>
        <w:t xml:space="preserve"> Learning Curve </w:t>
      </w:r>
      <w:proofErr w:type="spellStart"/>
      <w:r w:rsidRPr="00AE0142">
        <w:rPr>
          <w:lang w:val="en-US"/>
        </w:rPr>
        <w:t>của</w:t>
      </w:r>
      <w:proofErr w:type="spellEnd"/>
      <w:r w:rsidRPr="00AE0142">
        <w:rPr>
          <w:lang w:val="en-US"/>
        </w:rPr>
        <w:t xml:space="preserve"> </w:t>
      </w:r>
      <w:proofErr w:type="spellStart"/>
      <w:r w:rsidRPr="00AE0142">
        <w:rPr>
          <w:lang w:val="en-US"/>
        </w:rPr>
        <w:t>mô</w:t>
      </w:r>
      <w:proofErr w:type="spellEnd"/>
      <w:r w:rsidRPr="00AE0142">
        <w:rPr>
          <w:lang w:val="en-US"/>
        </w:rPr>
        <w:t xml:space="preserve"> </w:t>
      </w:r>
      <w:proofErr w:type="spellStart"/>
      <w:r w:rsidRPr="00AE0142">
        <w:rPr>
          <w:lang w:val="en-US"/>
        </w:rPr>
        <w:t>hình</w:t>
      </w:r>
      <w:proofErr w:type="spellEnd"/>
      <w:r w:rsidRPr="00AE0142">
        <w:rPr>
          <w:lang w:val="en-US"/>
        </w:rPr>
        <w:t xml:space="preserve"> </w:t>
      </w:r>
      <w:proofErr w:type="spellStart"/>
      <w:r w:rsidRPr="00AE0142">
        <w:rPr>
          <w:lang w:val="en-US"/>
        </w:rPr>
        <w:t>ConvNeXt</w:t>
      </w:r>
      <w:proofErr w:type="spellEnd"/>
      <w:r w:rsidRPr="00AE0142">
        <w:rPr>
          <w:lang w:val="en-US"/>
        </w:rPr>
        <w:t xml:space="preserve">-Tiny, </w:t>
      </w:r>
      <w:proofErr w:type="spellStart"/>
      <w:r w:rsidRPr="00AE0142">
        <w:rPr>
          <w:lang w:val="en-US"/>
        </w:rPr>
        <w:t>đại</w:t>
      </w:r>
      <w:proofErr w:type="spellEnd"/>
      <w:r w:rsidRPr="00AE0142">
        <w:rPr>
          <w:lang w:val="en-US"/>
        </w:rPr>
        <w:t xml:space="preserve"> </w:t>
      </w:r>
      <w:proofErr w:type="spellStart"/>
      <w:r w:rsidRPr="00AE0142">
        <w:rPr>
          <w:lang w:val="en-US"/>
        </w:rPr>
        <w:t>diện</w:t>
      </w:r>
      <w:proofErr w:type="spellEnd"/>
      <w:r w:rsidRPr="00AE0142">
        <w:rPr>
          <w:lang w:val="en-US"/>
        </w:rPr>
        <w:t xml:space="preserve"> </w:t>
      </w:r>
      <w:proofErr w:type="spellStart"/>
      <w:r w:rsidRPr="00AE0142">
        <w:rPr>
          <w:lang w:val="en-US"/>
        </w:rPr>
        <w:t>cho</w:t>
      </w:r>
      <w:proofErr w:type="spellEnd"/>
      <w:r w:rsidRPr="00AE0142">
        <w:rPr>
          <w:lang w:val="en-US"/>
        </w:rPr>
        <w:t xml:space="preserve"> xu </w:t>
      </w:r>
      <w:proofErr w:type="spellStart"/>
      <w:r w:rsidRPr="00AE0142">
        <w:rPr>
          <w:lang w:val="en-US"/>
        </w:rPr>
        <w:t>hướng</w:t>
      </w:r>
      <w:proofErr w:type="spellEnd"/>
      <w:r w:rsidRPr="00AE0142">
        <w:rPr>
          <w:lang w:val="en-US"/>
        </w:rPr>
        <w:t xml:space="preserve"> </w:t>
      </w:r>
      <w:proofErr w:type="spellStart"/>
      <w:r w:rsidRPr="00AE0142">
        <w:rPr>
          <w:lang w:val="en-US"/>
        </w:rPr>
        <w:t>huấn</w:t>
      </w:r>
      <w:proofErr w:type="spellEnd"/>
      <w:r w:rsidRPr="00AE0142">
        <w:rPr>
          <w:lang w:val="en-US"/>
        </w:rPr>
        <w:t xml:space="preserve"> </w:t>
      </w:r>
      <w:proofErr w:type="spellStart"/>
      <w:r w:rsidRPr="00AE0142">
        <w:rPr>
          <w:lang w:val="en-US"/>
        </w:rPr>
        <w:t>luyện</w:t>
      </w:r>
      <w:proofErr w:type="spellEnd"/>
      <w:r w:rsidRPr="00AE0142">
        <w:rPr>
          <w:lang w:val="en-US"/>
        </w:rPr>
        <w:t xml:space="preserve"> </w:t>
      </w:r>
      <w:proofErr w:type="spellStart"/>
      <w:r w:rsidRPr="00AE0142">
        <w:rPr>
          <w:lang w:val="en-US"/>
        </w:rPr>
        <w:t>chung</w:t>
      </w:r>
      <w:proofErr w:type="spellEnd"/>
      <w:r w:rsidRPr="00AE0142">
        <w:rPr>
          <w:lang w:val="en-US"/>
        </w:rPr>
        <w:t xml:space="preserve"> </w:t>
      </w:r>
      <w:proofErr w:type="spellStart"/>
      <w:r w:rsidRPr="00AE0142">
        <w:rPr>
          <w:lang w:val="en-US"/>
        </w:rPr>
        <w:t>của</w:t>
      </w:r>
      <w:proofErr w:type="spellEnd"/>
      <w:r w:rsidRPr="00AE0142">
        <w:rPr>
          <w:lang w:val="en-US"/>
        </w:rPr>
        <w:t xml:space="preserve"> </w:t>
      </w:r>
      <w:proofErr w:type="spellStart"/>
      <w:r w:rsidRPr="00AE0142">
        <w:rPr>
          <w:lang w:val="en-US"/>
        </w:rPr>
        <w:t>cả</w:t>
      </w:r>
      <w:proofErr w:type="spellEnd"/>
      <w:r w:rsidRPr="00AE0142">
        <w:rPr>
          <w:lang w:val="en-US"/>
        </w:rPr>
        <w:t xml:space="preserve"> </w:t>
      </w:r>
      <w:proofErr w:type="spellStart"/>
      <w:r w:rsidRPr="00AE0142">
        <w:rPr>
          <w:lang w:val="en-US"/>
        </w:rPr>
        <w:t>ba</w:t>
      </w:r>
      <w:proofErr w:type="spellEnd"/>
      <w:r w:rsidRPr="00AE0142">
        <w:rPr>
          <w:lang w:val="en-US"/>
        </w:rPr>
        <w:t xml:space="preserve"> </w:t>
      </w:r>
      <w:proofErr w:type="spellStart"/>
      <w:r w:rsidRPr="00AE0142">
        <w:rPr>
          <w:lang w:val="en-US"/>
        </w:rPr>
        <w:t>mô</w:t>
      </w:r>
      <w:proofErr w:type="spellEnd"/>
      <w:r w:rsidRPr="00AE0142">
        <w:rPr>
          <w:lang w:val="en-US"/>
        </w:rPr>
        <w:t xml:space="preserve"> </w:t>
      </w:r>
      <w:proofErr w:type="spellStart"/>
      <w:r w:rsidRPr="00AE0142">
        <w:rPr>
          <w:lang w:val="en-US"/>
        </w:rPr>
        <w:t>hình</w:t>
      </w:r>
      <w:proofErr w:type="spellEnd"/>
      <w:r w:rsidRPr="00AE0142">
        <w:rPr>
          <w:lang w:val="en-US"/>
        </w:rPr>
        <w:t xml:space="preserve">. Trong </w:t>
      </w:r>
      <w:proofErr w:type="spellStart"/>
      <w:r w:rsidRPr="00AE0142">
        <w:rPr>
          <w:lang w:val="en-US"/>
        </w:rPr>
        <w:t>pha</w:t>
      </w:r>
      <w:proofErr w:type="spellEnd"/>
      <w:r w:rsidRPr="00AE0142">
        <w:rPr>
          <w:lang w:val="en-US"/>
        </w:rPr>
        <w:t xml:space="preserve"> 1, </w:t>
      </w:r>
      <w:proofErr w:type="spellStart"/>
      <w:r w:rsidRPr="00AE0142">
        <w:rPr>
          <w:lang w:val="en-US"/>
        </w:rPr>
        <w:t>cả</w:t>
      </w:r>
      <w:proofErr w:type="spellEnd"/>
      <w:r w:rsidRPr="00AE0142">
        <w:rPr>
          <w:lang w:val="en-US"/>
        </w:rPr>
        <w:t xml:space="preserve"> train loss </w:t>
      </w:r>
      <w:proofErr w:type="spellStart"/>
      <w:r w:rsidRPr="00AE0142">
        <w:rPr>
          <w:lang w:val="en-US"/>
        </w:rPr>
        <w:t>và</w:t>
      </w:r>
      <w:proofErr w:type="spellEnd"/>
      <w:r w:rsidRPr="00AE0142">
        <w:rPr>
          <w:lang w:val="en-US"/>
        </w:rPr>
        <w:t xml:space="preserve"> </w:t>
      </w:r>
      <w:proofErr w:type="spellStart"/>
      <w:r w:rsidRPr="00AE0142">
        <w:rPr>
          <w:lang w:val="en-US"/>
        </w:rPr>
        <w:t>val</w:t>
      </w:r>
      <w:proofErr w:type="spellEnd"/>
      <w:r w:rsidRPr="00AE0142">
        <w:rPr>
          <w:lang w:val="en-US"/>
        </w:rPr>
        <w:t xml:space="preserve"> loss </w:t>
      </w:r>
      <w:proofErr w:type="spellStart"/>
      <w:r w:rsidRPr="00AE0142">
        <w:rPr>
          <w:lang w:val="en-US"/>
        </w:rPr>
        <w:t>đều</w:t>
      </w:r>
      <w:proofErr w:type="spellEnd"/>
      <w:r w:rsidRPr="00AE0142">
        <w:rPr>
          <w:lang w:val="en-US"/>
        </w:rPr>
        <w:t xml:space="preserve"> </w:t>
      </w:r>
      <w:proofErr w:type="spellStart"/>
      <w:r w:rsidRPr="00AE0142">
        <w:rPr>
          <w:lang w:val="en-US"/>
        </w:rPr>
        <w:t>giảm</w:t>
      </w:r>
      <w:proofErr w:type="spellEnd"/>
      <w:r w:rsidRPr="00AE0142">
        <w:rPr>
          <w:lang w:val="en-US"/>
        </w:rPr>
        <w:t xml:space="preserve"> </w:t>
      </w:r>
      <w:proofErr w:type="spellStart"/>
      <w:r w:rsidRPr="00AE0142">
        <w:rPr>
          <w:lang w:val="en-US"/>
        </w:rPr>
        <w:t>mạnh</w:t>
      </w:r>
      <w:proofErr w:type="spellEnd"/>
      <w:r w:rsidRPr="00AE0142">
        <w:rPr>
          <w:lang w:val="en-US"/>
        </w:rPr>
        <w:t xml:space="preserve"> </w:t>
      </w:r>
      <w:proofErr w:type="spellStart"/>
      <w:r w:rsidRPr="00AE0142">
        <w:rPr>
          <w:lang w:val="en-US"/>
        </w:rPr>
        <w:t>ngay</w:t>
      </w:r>
      <w:proofErr w:type="spellEnd"/>
      <w:r w:rsidRPr="00AE0142">
        <w:rPr>
          <w:lang w:val="en-US"/>
        </w:rPr>
        <w:t xml:space="preserve"> </w:t>
      </w:r>
      <w:proofErr w:type="spellStart"/>
      <w:r w:rsidRPr="00AE0142">
        <w:rPr>
          <w:lang w:val="en-US"/>
        </w:rPr>
        <w:t>từ</w:t>
      </w:r>
      <w:proofErr w:type="spellEnd"/>
      <w:r w:rsidRPr="00AE0142">
        <w:rPr>
          <w:lang w:val="en-US"/>
        </w:rPr>
        <w:t xml:space="preserve"> </w:t>
      </w:r>
      <w:proofErr w:type="spellStart"/>
      <w:r w:rsidRPr="00AE0142">
        <w:rPr>
          <w:lang w:val="en-US"/>
        </w:rPr>
        <w:t>những</w:t>
      </w:r>
      <w:proofErr w:type="spellEnd"/>
      <w:r w:rsidRPr="00AE0142">
        <w:rPr>
          <w:lang w:val="en-US"/>
        </w:rPr>
        <w:t xml:space="preserve"> epoch </w:t>
      </w:r>
      <w:proofErr w:type="spellStart"/>
      <w:r w:rsidRPr="00AE0142">
        <w:rPr>
          <w:lang w:val="en-US"/>
        </w:rPr>
        <w:t>đầu</w:t>
      </w:r>
      <w:proofErr w:type="spellEnd"/>
      <w:r w:rsidRPr="00AE0142">
        <w:rPr>
          <w:lang w:val="en-US"/>
        </w:rPr>
        <w:t xml:space="preserve">, </w:t>
      </w:r>
      <w:proofErr w:type="spellStart"/>
      <w:r w:rsidRPr="00AE0142">
        <w:rPr>
          <w:lang w:val="en-US"/>
        </w:rPr>
        <w:t>cho</w:t>
      </w:r>
      <w:proofErr w:type="spellEnd"/>
      <w:r w:rsidRPr="00AE0142">
        <w:rPr>
          <w:lang w:val="en-US"/>
        </w:rPr>
        <w:t xml:space="preserve"> </w:t>
      </w:r>
      <w:proofErr w:type="spellStart"/>
      <w:r w:rsidRPr="00AE0142">
        <w:rPr>
          <w:lang w:val="en-US"/>
        </w:rPr>
        <w:t>thấy</w:t>
      </w:r>
      <w:proofErr w:type="spellEnd"/>
      <w:r w:rsidRPr="00AE0142">
        <w:rPr>
          <w:lang w:val="en-US"/>
        </w:rPr>
        <w:t xml:space="preserve"> </w:t>
      </w:r>
      <w:proofErr w:type="spellStart"/>
      <w:r w:rsidRPr="00AE0142">
        <w:rPr>
          <w:lang w:val="en-US"/>
        </w:rPr>
        <w:t>mô</w:t>
      </w:r>
      <w:proofErr w:type="spellEnd"/>
      <w:r w:rsidRPr="00AE0142">
        <w:rPr>
          <w:lang w:val="en-US"/>
        </w:rPr>
        <w:t xml:space="preserve"> </w:t>
      </w:r>
      <w:proofErr w:type="spellStart"/>
      <w:r w:rsidRPr="00AE0142">
        <w:rPr>
          <w:lang w:val="en-US"/>
        </w:rPr>
        <w:t>hình</w:t>
      </w:r>
      <w:proofErr w:type="spellEnd"/>
      <w:r w:rsidRPr="00AE0142">
        <w:rPr>
          <w:lang w:val="en-US"/>
        </w:rPr>
        <w:t xml:space="preserve"> </w:t>
      </w:r>
      <w:proofErr w:type="spellStart"/>
      <w:r w:rsidRPr="00AE0142">
        <w:rPr>
          <w:lang w:val="en-US"/>
        </w:rPr>
        <w:t>nhanh</w:t>
      </w:r>
      <w:proofErr w:type="spellEnd"/>
      <w:r w:rsidRPr="00AE0142">
        <w:rPr>
          <w:lang w:val="en-US"/>
        </w:rPr>
        <w:t xml:space="preserve"> </w:t>
      </w:r>
      <w:proofErr w:type="spellStart"/>
      <w:r w:rsidRPr="00AE0142">
        <w:rPr>
          <w:lang w:val="en-US"/>
        </w:rPr>
        <w:t>chóng</w:t>
      </w:r>
      <w:proofErr w:type="spellEnd"/>
      <w:r w:rsidRPr="00AE0142">
        <w:rPr>
          <w:lang w:val="en-US"/>
        </w:rPr>
        <w:t xml:space="preserve"> </w:t>
      </w:r>
      <w:proofErr w:type="spellStart"/>
      <w:r w:rsidRPr="00AE0142">
        <w:rPr>
          <w:lang w:val="en-US"/>
        </w:rPr>
        <w:t>học</w:t>
      </w:r>
      <w:proofErr w:type="spellEnd"/>
      <w:r w:rsidRPr="00AE0142">
        <w:rPr>
          <w:lang w:val="en-US"/>
        </w:rPr>
        <w:t xml:space="preserve"> </w:t>
      </w:r>
      <w:proofErr w:type="spellStart"/>
      <w:r w:rsidRPr="00AE0142">
        <w:rPr>
          <w:lang w:val="en-US"/>
        </w:rPr>
        <w:t>được</w:t>
      </w:r>
      <w:proofErr w:type="spellEnd"/>
      <w:r w:rsidRPr="00AE0142">
        <w:rPr>
          <w:lang w:val="en-US"/>
        </w:rPr>
        <w:t xml:space="preserve"> </w:t>
      </w:r>
      <w:proofErr w:type="spellStart"/>
      <w:r w:rsidRPr="00AE0142">
        <w:rPr>
          <w:lang w:val="en-US"/>
        </w:rPr>
        <w:t>các</w:t>
      </w:r>
      <w:proofErr w:type="spellEnd"/>
      <w:r w:rsidRPr="00AE0142">
        <w:rPr>
          <w:lang w:val="en-US"/>
        </w:rPr>
        <w:t xml:space="preserve"> </w:t>
      </w:r>
      <w:proofErr w:type="spellStart"/>
      <w:r w:rsidRPr="00AE0142">
        <w:rPr>
          <w:lang w:val="en-US"/>
        </w:rPr>
        <w:t>đặc</w:t>
      </w:r>
      <w:proofErr w:type="spellEnd"/>
      <w:r w:rsidRPr="00AE0142">
        <w:rPr>
          <w:lang w:val="en-US"/>
        </w:rPr>
        <w:t xml:space="preserve"> </w:t>
      </w:r>
      <w:proofErr w:type="spellStart"/>
      <w:r w:rsidRPr="00AE0142">
        <w:rPr>
          <w:lang w:val="en-US"/>
        </w:rPr>
        <w:t>trưng</w:t>
      </w:r>
      <w:proofErr w:type="spellEnd"/>
      <w:r w:rsidRPr="00AE0142">
        <w:rPr>
          <w:lang w:val="en-US"/>
        </w:rPr>
        <w:t xml:space="preserve"> </w:t>
      </w:r>
      <w:proofErr w:type="spellStart"/>
      <w:r w:rsidRPr="00AE0142">
        <w:rPr>
          <w:lang w:val="en-US"/>
        </w:rPr>
        <w:t>cơ</w:t>
      </w:r>
      <w:proofErr w:type="spellEnd"/>
      <w:r w:rsidRPr="00AE0142">
        <w:rPr>
          <w:lang w:val="en-US"/>
        </w:rPr>
        <w:t xml:space="preserve"> </w:t>
      </w:r>
      <w:proofErr w:type="spellStart"/>
      <w:r w:rsidRPr="00AE0142">
        <w:rPr>
          <w:lang w:val="en-US"/>
        </w:rPr>
        <w:t>bản</w:t>
      </w:r>
      <w:proofErr w:type="spellEnd"/>
      <w:r w:rsidRPr="00AE0142">
        <w:rPr>
          <w:lang w:val="en-US"/>
        </w:rPr>
        <w:t xml:space="preserve"> </w:t>
      </w:r>
      <w:proofErr w:type="spellStart"/>
      <w:r w:rsidRPr="00AE0142">
        <w:rPr>
          <w:lang w:val="en-US"/>
        </w:rPr>
        <w:t>của</w:t>
      </w:r>
      <w:proofErr w:type="spellEnd"/>
      <w:r w:rsidRPr="00AE0142">
        <w:rPr>
          <w:lang w:val="en-US"/>
        </w:rPr>
        <w:t xml:space="preserve"> </w:t>
      </w:r>
      <w:proofErr w:type="spellStart"/>
      <w:r w:rsidRPr="00AE0142">
        <w:rPr>
          <w:lang w:val="en-US"/>
        </w:rPr>
        <w:t>bộ</w:t>
      </w:r>
      <w:proofErr w:type="spellEnd"/>
      <w:r w:rsidRPr="00AE0142">
        <w:rPr>
          <w:lang w:val="en-US"/>
        </w:rPr>
        <w:t xml:space="preserve"> </w:t>
      </w:r>
      <w:proofErr w:type="spellStart"/>
      <w:r w:rsidRPr="00AE0142">
        <w:rPr>
          <w:lang w:val="en-US"/>
        </w:rPr>
        <w:t>dữ</w:t>
      </w:r>
      <w:proofErr w:type="spellEnd"/>
      <w:r w:rsidRPr="00AE0142">
        <w:rPr>
          <w:lang w:val="en-US"/>
        </w:rPr>
        <w:t xml:space="preserve"> </w:t>
      </w:r>
      <w:proofErr w:type="spellStart"/>
      <w:r w:rsidRPr="00AE0142">
        <w:rPr>
          <w:lang w:val="en-US"/>
        </w:rPr>
        <w:t>liệu</w:t>
      </w:r>
      <w:proofErr w:type="spellEnd"/>
      <w:r w:rsidRPr="00AE0142">
        <w:rPr>
          <w:lang w:val="en-US"/>
        </w:rPr>
        <w:t xml:space="preserve">. </w:t>
      </w:r>
      <w:proofErr w:type="spellStart"/>
      <w:r w:rsidRPr="00AE0142">
        <w:rPr>
          <w:lang w:val="en-US"/>
        </w:rPr>
        <w:t>Quá</w:t>
      </w:r>
      <w:proofErr w:type="spellEnd"/>
      <w:r w:rsidRPr="00AE0142">
        <w:rPr>
          <w:lang w:val="en-US"/>
        </w:rPr>
        <w:t xml:space="preserve"> </w:t>
      </w:r>
      <w:proofErr w:type="spellStart"/>
      <w:r w:rsidRPr="00AE0142">
        <w:rPr>
          <w:lang w:val="en-US"/>
        </w:rPr>
        <w:t>trình</w:t>
      </w:r>
      <w:proofErr w:type="spellEnd"/>
      <w:r w:rsidRPr="00AE0142">
        <w:rPr>
          <w:lang w:val="en-US"/>
        </w:rPr>
        <w:t xml:space="preserve"> </w:t>
      </w:r>
      <w:proofErr w:type="spellStart"/>
      <w:r w:rsidRPr="00AE0142">
        <w:rPr>
          <w:lang w:val="en-US"/>
        </w:rPr>
        <w:t>tối</w:t>
      </w:r>
      <w:proofErr w:type="spellEnd"/>
      <w:r w:rsidRPr="00AE0142">
        <w:rPr>
          <w:lang w:val="en-US"/>
        </w:rPr>
        <w:t xml:space="preserve"> </w:t>
      </w:r>
      <w:proofErr w:type="spellStart"/>
      <w:r w:rsidRPr="00AE0142">
        <w:rPr>
          <w:lang w:val="en-US"/>
        </w:rPr>
        <w:t>ưu</w:t>
      </w:r>
      <w:proofErr w:type="spellEnd"/>
      <w:r w:rsidRPr="00AE0142">
        <w:rPr>
          <w:lang w:val="en-US"/>
        </w:rPr>
        <w:t xml:space="preserve"> </w:t>
      </w:r>
      <w:proofErr w:type="spellStart"/>
      <w:r w:rsidRPr="00AE0142">
        <w:rPr>
          <w:lang w:val="en-US"/>
        </w:rPr>
        <w:t>diễn</w:t>
      </w:r>
      <w:proofErr w:type="spellEnd"/>
      <w:r w:rsidRPr="00AE0142">
        <w:rPr>
          <w:lang w:val="en-US"/>
        </w:rPr>
        <w:t xml:space="preserve"> </w:t>
      </w:r>
      <w:proofErr w:type="spellStart"/>
      <w:r w:rsidRPr="00AE0142">
        <w:rPr>
          <w:lang w:val="en-US"/>
        </w:rPr>
        <w:t>ra</w:t>
      </w:r>
      <w:proofErr w:type="spellEnd"/>
      <w:r w:rsidRPr="00AE0142">
        <w:rPr>
          <w:lang w:val="en-US"/>
        </w:rPr>
        <w:t xml:space="preserve"> </w:t>
      </w:r>
      <w:proofErr w:type="spellStart"/>
      <w:r>
        <w:rPr>
          <w:lang w:val="en-US"/>
        </w:rPr>
        <w:t>cho</w:t>
      </w:r>
      <w:proofErr w:type="spellEnd"/>
      <w:r>
        <w:rPr>
          <w:lang w:val="vi-VN"/>
        </w:rPr>
        <w:t xml:space="preserve"> đến hết </w:t>
      </w:r>
      <w:r>
        <w:rPr>
          <w:lang w:val="en-US"/>
        </w:rPr>
        <w:t>e</w:t>
      </w:r>
      <w:r w:rsidRPr="00AE0142">
        <w:rPr>
          <w:lang w:val="en-US"/>
        </w:rPr>
        <w:t xml:space="preserve">poch </w:t>
      </w:r>
      <w:proofErr w:type="spellStart"/>
      <w:r w:rsidRPr="00AE0142">
        <w:rPr>
          <w:lang w:val="en-US"/>
        </w:rPr>
        <w:t>thứ</w:t>
      </w:r>
      <w:proofErr w:type="spellEnd"/>
      <w:r w:rsidRPr="00AE0142">
        <w:rPr>
          <w:lang w:val="en-US"/>
        </w:rPr>
        <w:t xml:space="preserve"> 20</w:t>
      </w:r>
      <w:r>
        <w:rPr>
          <w:lang w:val="vi-VN"/>
        </w:rPr>
        <w:t xml:space="preserve"> của pha 1</w:t>
      </w:r>
      <w:r w:rsidRPr="00AE0142">
        <w:rPr>
          <w:lang w:val="en-US"/>
        </w:rPr>
        <w:t xml:space="preserve">. Sang </w:t>
      </w:r>
      <w:proofErr w:type="spellStart"/>
      <w:r w:rsidRPr="00AE0142">
        <w:rPr>
          <w:lang w:val="en-US"/>
        </w:rPr>
        <w:t>pha</w:t>
      </w:r>
      <w:proofErr w:type="spellEnd"/>
      <w:r w:rsidRPr="00AE0142">
        <w:rPr>
          <w:lang w:val="en-US"/>
        </w:rPr>
        <w:t xml:space="preserve"> 2 </w:t>
      </w:r>
      <w:proofErr w:type="spellStart"/>
      <w:r w:rsidRPr="00AE0142">
        <w:rPr>
          <w:lang w:val="en-US"/>
        </w:rPr>
        <w:t>với</w:t>
      </w:r>
      <w:proofErr w:type="spellEnd"/>
      <w:r w:rsidRPr="00AE0142">
        <w:rPr>
          <w:lang w:val="en-US"/>
        </w:rPr>
        <w:t xml:space="preserve"> </w:t>
      </w:r>
      <w:proofErr w:type="spellStart"/>
      <w:r w:rsidRPr="00AE0142">
        <w:rPr>
          <w:lang w:val="en-US"/>
        </w:rPr>
        <w:t>tốc</w:t>
      </w:r>
      <w:proofErr w:type="spellEnd"/>
      <w:r w:rsidRPr="00AE0142">
        <w:rPr>
          <w:lang w:val="en-US"/>
        </w:rPr>
        <w:t xml:space="preserve"> </w:t>
      </w:r>
      <w:proofErr w:type="spellStart"/>
      <w:r w:rsidRPr="00AE0142">
        <w:rPr>
          <w:lang w:val="en-US"/>
        </w:rPr>
        <w:t>độ</w:t>
      </w:r>
      <w:proofErr w:type="spellEnd"/>
      <w:r w:rsidRPr="00AE0142">
        <w:rPr>
          <w:lang w:val="en-US"/>
        </w:rPr>
        <w:t xml:space="preserve"> </w:t>
      </w:r>
      <w:proofErr w:type="spellStart"/>
      <w:r w:rsidRPr="00AE0142">
        <w:rPr>
          <w:lang w:val="en-US"/>
        </w:rPr>
        <w:t>học</w:t>
      </w:r>
      <w:proofErr w:type="spellEnd"/>
      <w:r w:rsidRPr="00AE0142">
        <w:rPr>
          <w:lang w:val="en-US"/>
        </w:rPr>
        <w:t xml:space="preserve"> </w:t>
      </w:r>
      <w:proofErr w:type="spellStart"/>
      <w:r w:rsidRPr="00AE0142">
        <w:rPr>
          <w:lang w:val="en-US"/>
        </w:rPr>
        <w:t>nhỏ</w:t>
      </w:r>
      <w:proofErr w:type="spellEnd"/>
      <w:r w:rsidRPr="00AE0142">
        <w:rPr>
          <w:lang w:val="en-US"/>
        </w:rPr>
        <w:t xml:space="preserve"> </w:t>
      </w:r>
      <w:proofErr w:type="spellStart"/>
      <w:r w:rsidRPr="00AE0142">
        <w:rPr>
          <w:lang w:val="en-US"/>
        </w:rPr>
        <w:t>hơn</w:t>
      </w:r>
      <w:proofErr w:type="spellEnd"/>
      <w:r>
        <w:rPr>
          <w:lang w:val="vi-VN"/>
        </w:rPr>
        <w:t xml:space="preserve"> (5e-5)</w:t>
      </w:r>
      <w:r w:rsidRPr="00AE0142">
        <w:rPr>
          <w:lang w:val="en-US"/>
        </w:rPr>
        <w:t xml:space="preserve">, </w:t>
      </w:r>
      <w:proofErr w:type="spellStart"/>
      <w:r w:rsidRPr="00AE0142">
        <w:rPr>
          <w:lang w:val="en-US"/>
        </w:rPr>
        <w:t>đường</w:t>
      </w:r>
      <w:proofErr w:type="spellEnd"/>
      <w:r w:rsidRPr="00AE0142">
        <w:rPr>
          <w:lang w:val="en-US"/>
        </w:rPr>
        <w:t xml:space="preserve"> loss </w:t>
      </w:r>
      <w:proofErr w:type="spellStart"/>
      <w:r w:rsidRPr="00AE0142">
        <w:rPr>
          <w:lang w:val="en-US"/>
        </w:rPr>
        <w:t>tiếp</w:t>
      </w:r>
      <w:proofErr w:type="spellEnd"/>
      <w:r w:rsidRPr="00AE0142">
        <w:rPr>
          <w:lang w:val="en-US"/>
        </w:rPr>
        <w:t xml:space="preserve"> </w:t>
      </w:r>
      <w:proofErr w:type="spellStart"/>
      <w:r w:rsidRPr="00AE0142">
        <w:rPr>
          <w:lang w:val="en-US"/>
        </w:rPr>
        <w:t>tục</w:t>
      </w:r>
      <w:proofErr w:type="spellEnd"/>
      <w:r w:rsidRPr="00AE0142">
        <w:rPr>
          <w:lang w:val="en-US"/>
        </w:rPr>
        <w:t xml:space="preserve"> </w:t>
      </w:r>
      <w:proofErr w:type="spellStart"/>
      <w:r w:rsidRPr="00AE0142">
        <w:rPr>
          <w:lang w:val="en-US"/>
        </w:rPr>
        <w:t>giảm</w:t>
      </w:r>
      <w:proofErr w:type="spellEnd"/>
      <w:r w:rsidRPr="00AE0142">
        <w:rPr>
          <w:lang w:val="en-US"/>
        </w:rPr>
        <w:t xml:space="preserve"> </w:t>
      </w:r>
      <w:proofErr w:type="spellStart"/>
      <w:r w:rsidRPr="00AE0142">
        <w:rPr>
          <w:lang w:val="en-US"/>
        </w:rPr>
        <w:t>nhẹ</w:t>
      </w:r>
      <w:proofErr w:type="spellEnd"/>
      <w:r w:rsidRPr="00AE0142">
        <w:rPr>
          <w:lang w:val="en-US"/>
        </w:rPr>
        <w:t xml:space="preserve"> </w:t>
      </w:r>
      <w:proofErr w:type="spellStart"/>
      <w:r w:rsidRPr="00AE0142">
        <w:rPr>
          <w:lang w:val="en-US"/>
        </w:rPr>
        <w:t>và</w:t>
      </w:r>
      <w:proofErr w:type="spellEnd"/>
      <w:r w:rsidRPr="00AE0142">
        <w:rPr>
          <w:lang w:val="en-US"/>
        </w:rPr>
        <w:t xml:space="preserve"> </w:t>
      </w:r>
      <w:proofErr w:type="spellStart"/>
      <w:r w:rsidRPr="00AE0142">
        <w:rPr>
          <w:lang w:val="en-US"/>
        </w:rPr>
        <w:t>duy</w:t>
      </w:r>
      <w:proofErr w:type="spellEnd"/>
      <w:r w:rsidRPr="00AE0142">
        <w:rPr>
          <w:lang w:val="en-US"/>
        </w:rPr>
        <w:t xml:space="preserve"> </w:t>
      </w:r>
      <w:proofErr w:type="spellStart"/>
      <w:r w:rsidRPr="00AE0142">
        <w:rPr>
          <w:lang w:val="en-US"/>
        </w:rPr>
        <w:t>trì</w:t>
      </w:r>
      <w:proofErr w:type="spellEnd"/>
      <w:r w:rsidRPr="00AE0142">
        <w:rPr>
          <w:lang w:val="en-US"/>
        </w:rPr>
        <w:t xml:space="preserve"> </w:t>
      </w:r>
      <w:proofErr w:type="spellStart"/>
      <w:r w:rsidRPr="00AE0142">
        <w:rPr>
          <w:lang w:val="en-US"/>
        </w:rPr>
        <w:t>ổn</w:t>
      </w:r>
      <w:proofErr w:type="spellEnd"/>
      <w:r w:rsidRPr="00AE0142">
        <w:rPr>
          <w:lang w:val="en-US"/>
        </w:rPr>
        <w:t xml:space="preserve"> </w:t>
      </w:r>
      <w:proofErr w:type="spellStart"/>
      <w:r w:rsidRPr="00AE0142">
        <w:rPr>
          <w:lang w:val="en-US"/>
        </w:rPr>
        <w:t>định</w:t>
      </w:r>
      <w:proofErr w:type="spellEnd"/>
      <w:r w:rsidRPr="00AE0142">
        <w:rPr>
          <w:lang w:val="en-US"/>
        </w:rPr>
        <w:t xml:space="preserve">, </w:t>
      </w:r>
      <w:proofErr w:type="spellStart"/>
      <w:r w:rsidRPr="00AE0142">
        <w:rPr>
          <w:lang w:val="en-US"/>
        </w:rPr>
        <w:t>đồng</w:t>
      </w:r>
      <w:proofErr w:type="spellEnd"/>
      <w:r w:rsidRPr="00AE0142">
        <w:rPr>
          <w:lang w:val="en-US"/>
        </w:rPr>
        <w:t xml:space="preserve"> </w:t>
      </w:r>
      <w:proofErr w:type="spellStart"/>
      <w:r w:rsidRPr="00AE0142">
        <w:rPr>
          <w:lang w:val="en-US"/>
        </w:rPr>
        <w:t>thời</w:t>
      </w:r>
      <w:proofErr w:type="spellEnd"/>
      <w:r w:rsidRPr="00AE0142">
        <w:rPr>
          <w:lang w:val="en-US"/>
        </w:rPr>
        <w:t xml:space="preserve"> </w:t>
      </w:r>
      <w:proofErr w:type="spellStart"/>
      <w:r w:rsidRPr="00AE0142">
        <w:rPr>
          <w:lang w:val="en-US"/>
        </w:rPr>
        <w:t>khoảng</w:t>
      </w:r>
      <w:proofErr w:type="spellEnd"/>
      <w:r w:rsidRPr="00AE0142">
        <w:rPr>
          <w:lang w:val="en-US"/>
        </w:rPr>
        <w:t xml:space="preserve"> </w:t>
      </w:r>
      <w:proofErr w:type="spellStart"/>
      <w:r w:rsidRPr="00AE0142">
        <w:rPr>
          <w:lang w:val="en-US"/>
        </w:rPr>
        <w:t>cách</w:t>
      </w:r>
      <w:proofErr w:type="spellEnd"/>
      <w:r w:rsidRPr="00AE0142">
        <w:rPr>
          <w:lang w:val="en-US"/>
        </w:rPr>
        <w:t xml:space="preserve"> </w:t>
      </w:r>
      <w:proofErr w:type="spellStart"/>
      <w:r w:rsidRPr="00AE0142">
        <w:rPr>
          <w:lang w:val="en-US"/>
        </w:rPr>
        <w:t>giữa</w:t>
      </w:r>
      <w:proofErr w:type="spellEnd"/>
      <w:r w:rsidRPr="00AE0142">
        <w:rPr>
          <w:lang w:val="en-US"/>
        </w:rPr>
        <w:t xml:space="preserve"> train loss </w:t>
      </w:r>
      <w:proofErr w:type="spellStart"/>
      <w:r w:rsidRPr="00AE0142">
        <w:rPr>
          <w:lang w:val="en-US"/>
        </w:rPr>
        <w:t>và</w:t>
      </w:r>
      <w:proofErr w:type="spellEnd"/>
      <w:r w:rsidRPr="00AE0142">
        <w:rPr>
          <w:lang w:val="en-US"/>
        </w:rPr>
        <w:t xml:space="preserve"> </w:t>
      </w:r>
      <w:proofErr w:type="spellStart"/>
      <w:r w:rsidRPr="00AE0142">
        <w:rPr>
          <w:lang w:val="en-US"/>
        </w:rPr>
        <w:t>val</w:t>
      </w:r>
      <w:proofErr w:type="spellEnd"/>
      <w:r w:rsidRPr="00AE0142">
        <w:rPr>
          <w:lang w:val="en-US"/>
        </w:rPr>
        <w:t xml:space="preserve"> loss </w:t>
      </w:r>
      <w:proofErr w:type="spellStart"/>
      <w:r w:rsidRPr="00AE0142">
        <w:rPr>
          <w:lang w:val="en-US"/>
        </w:rPr>
        <w:t>luôn</w:t>
      </w:r>
      <w:proofErr w:type="spellEnd"/>
      <w:r w:rsidRPr="00AE0142">
        <w:rPr>
          <w:lang w:val="en-US"/>
        </w:rPr>
        <w:t xml:space="preserve"> </w:t>
      </w:r>
      <w:proofErr w:type="spellStart"/>
      <w:r w:rsidRPr="00AE0142">
        <w:rPr>
          <w:lang w:val="en-US"/>
        </w:rPr>
        <w:t>giữ</w:t>
      </w:r>
      <w:proofErr w:type="spellEnd"/>
      <w:r w:rsidRPr="00AE0142">
        <w:rPr>
          <w:lang w:val="en-US"/>
        </w:rPr>
        <w:t xml:space="preserve"> ở </w:t>
      </w:r>
      <w:proofErr w:type="spellStart"/>
      <w:r w:rsidRPr="00AE0142">
        <w:rPr>
          <w:lang w:val="en-US"/>
        </w:rPr>
        <w:t>mức</w:t>
      </w:r>
      <w:proofErr w:type="spellEnd"/>
      <w:r w:rsidRPr="00AE0142">
        <w:rPr>
          <w:lang w:val="en-US"/>
        </w:rPr>
        <w:t xml:space="preserve"> </w:t>
      </w:r>
      <w:proofErr w:type="spellStart"/>
      <w:r w:rsidRPr="00AE0142">
        <w:rPr>
          <w:lang w:val="en-US"/>
        </w:rPr>
        <w:t>rất</w:t>
      </w:r>
      <w:proofErr w:type="spellEnd"/>
      <w:r w:rsidRPr="00AE0142">
        <w:rPr>
          <w:lang w:val="en-US"/>
        </w:rPr>
        <w:t xml:space="preserve"> </w:t>
      </w:r>
      <w:proofErr w:type="spellStart"/>
      <w:r w:rsidRPr="00AE0142">
        <w:rPr>
          <w:lang w:val="en-US"/>
        </w:rPr>
        <w:t>nhỏ</w:t>
      </w:r>
      <w:proofErr w:type="spellEnd"/>
      <w:r w:rsidRPr="00AE0142">
        <w:rPr>
          <w:lang w:val="en-US"/>
        </w:rPr>
        <w:t xml:space="preserve">, </w:t>
      </w:r>
      <w:proofErr w:type="spellStart"/>
      <w:r w:rsidRPr="00AE0142">
        <w:rPr>
          <w:lang w:val="en-US"/>
        </w:rPr>
        <w:t>phản</w:t>
      </w:r>
      <w:proofErr w:type="spellEnd"/>
      <w:r w:rsidRPr="00AE0142">
        <w:rPr>
          <w:lang w:val="en-US"/>
        </w:rPr>
        <w:t xml:space="preserve"> </w:t>
      </w:r>
      <w:proofErr w:type="spellStart"/>
      <w:r w:rsidRPr="00AE0142">
        <w:rPr>
          <w:lang w:val="en-US"/>
        </w:rPr>
        <w:t>ánh</w:t>
      </w:r>
      <w:proofErr w:type="spellEnd"/>
      <w:r w:rsidRPr="00AE0142">
        <w:rPr>
          <w:lang w:val="en-US"/>
        </w:rPr>
        <w:t xml:space="preserve"> </w:t>
      </w:r>
      <w:proofErr w:type="spellStart"/>
      <w:r w:rsidRPr="00AE0142">
        <w:rPr>
          <w:lang w:val="en-US"/>
        </w:rPr>
        <w:t>khả</w:t>
      </w:r>
      <w:proofErr w:type="spellEnd"/>
      <w:r w:rsidRPr="00AE0142">
        <w:rPr>
          <w:lang w:val="en-US"/>
        </w:rPr>
        <w:t xml:space="preserve"> </w:t>
      </w:r>
      <w:proofErr w:type="spellStart"/>
      <w:r w:rsidRPr="00AE0142">
        <w:rPr>
          <w:lang w:val="en-US"/>
        </w:rPr>
        <w:t>năng</w:t>
      </w:r>
      <w:proofErr w:type="spellEnd"/>
      <w:r w:rsidRPr="00AE0142">
        <w:rPr>
          <w:lang w:val="en-US"/>
        </w:rPr>
        <w:t xml:space="preserve"> </w:t>
      </w:r>
      <w:proofErr w:type="spellStart"/>
      <w:r w:rsidRPr="00AE0142">
        <w:rPr>
          <w:lang w:val="en-US"/>
        </w:rPr>
        <w:t>tổng</w:t>
      </w:r>
      <w:proofErr w:type="spellEnd"/>
      <w:r w:rsidRPr="00AE0142">
        <w:rPr>
          <w:lang w:val="en-US"/>
        </w:rPr>
        <w:t xml:space="preserve"> </w:t>
      </w:r>
      <w:proofErr w:type="spellStart"/>
      <w:r w:rsidRPr="00AE0142">
        <w:rPr>
          <w:lang w:val="en-US"/>
        </w:rPr>
        <w:t>quát</w:t>
      </w:r>
      <w:proofErr w:type="spellEnd"/>
      <w:r w:rsidRPr="00AE0142">
        <w:rPr>
          <w:lang w:val="en-US"/>
        </w:rPr>
        <w:t xml:space="preserve"> </w:t>
      </w:r>
      <w:proofErr w:type="spellStart"/>
      <w:r w:rsidRPr="00AE0142">
        <w:rPr>
          <w:lang w:val="en-US"/>
        </w:rPr>
        <w:t>hóa</w:t>
      </w:r>
      <w:proofErr w:type="spellEnd"/>
      <w:r w:rsidRPr="00AE0142">
        <w:rPr>
          <w:lang w:val="en-US"/>
        </w:rPr>
        <w:t xml:space="preserve"> </w:t>
      </w:r>
      <w:proofErr w:type="spellStart"/>
      <w:r w:rsidRPr="00AE0142">
        <w:rPr>
          <w:lang w:val="en-US"/>
        </w:rPr>
        <w:t>tốt</w:t>
      </w:r>
      <w:proofErr w:type="spellEnd"/>
      <w:r w:rsidRPr="00AE0142">
        <w:rPr>
          <w:lang w:val="en-US"/>
        </w:rPr>
        <w:t xml:space="preserve"> </w:t>
      </w:r>
      <w:proofErr w:type="spellStart"/>
      <w:r w:rsidRPr="00AE0142">
        <w:rPr>
          <w:lang w:val="en-US"/>
        </w:rPr>
        <w:t>của</w:t>
      </w:r>
      <w:proofErr w:type="spellEnd"/>
      <w:r w:rsidRPr="00AE0142">
        <w:rPr>
          <w:lang w:val="en-US"/>
        </w:rPr>
        <w:t xml:space="preserve"> </w:t>
      </w:r>
      <w:proofErr w:type="spellStart"/>
      <w:r w:rsidRPr="00AE0142">
        <w:rPr>
          <w:lang w:val="en-US"/>
        </w:rPr>
        <w:t>mô</w:t>
      </w:r>
      <w:proofErr w:type="spellEnd"/>
      <w:r w:rsidRPr="00AE0142">
        <w:rPr>
          <w:lang w:val="en-US"/>
        </w:rPr>
        <w:t xml:space="preserve"> </w:t>
      </w:r>
      <w:proofErr w:type="spellStart"/>
      <w:r w:rsidRPr="00AE0142">
        <w:rPr>
          <w:lang w:val="en-US"/>
        </w:rPr>
        <w:t>hình</w:t>
      </w:r>
      <w:proofErr w:type="spellEnd"/>
      <w:r w:rsidRPr="00AE0142">
        <w:rPr>
          <w:lang w:val="en-US"/>
        </w:rPr>
        <w:t>.</w:t>
      </w:r>
    </w:p>
    <w:p w14:paraId="77FC83D8" w14:textId="77777777" w:rsidR="00AE0142" w:rsidRPr="00AE0142" w:rsidRDefault="00AE0142" w:rsidP="00AE0142">
      <w:pPr>
        <w:rPr>
          <w:lang w:val="en-US"/>
        </w:rPr>
      </w:pPr>
      <w:proofErr w:type="spellStart"/>
      <w:r w:rsidRPr="00AE0142">
        <w:rPr>
          <w:lang w:val="en-US"/>
        </w:rPr>
        <w:t>Đường</w:t>
      </w:r>
      <w:proofErr w:type="spellEnd"/>
      <w:r w:rsidRPr="00AE0142">
        <w:rPr>
          <w:lang w:val="en-US"/>
        </w:rPr>
        <w:t xml:space="preserve"> Accuracy </w:t>
      </w:r>
      <w:proofErr w:type="spellStart"/>
      <w:r w:rsidRPr="00AE0142">
        <w:rPr>
          <w:lang w:val="en-US"/>
        </w:rPr>
        <w:t>cũng</w:t>
      </w:r>
      <w:proofErr w:type="spellEnd"/>
      <w:r w:rsidRPr="00AE0142">
        <w:rPr>
          <w:lang w:val="en-US"/>
        </w:rPr>
        <w:t xml:space="preserve"> </w:t>
      </w:r>
      <w:proofErr w:type="spellStart"/>
      <w:r w:rsidRPr="00AE0142">
        <w:rPr>
          <w:lang w:val="en-US"/>
        </w:rPr>
        <w:t>cho</w:t>
      </w:r>
      <w:proofErr w:type="spellEnd"/>
      <w:r w:rsidRPr="00AE0142">
        <w:rPr>
          <w:lang w:val="en-US"/>
        </w:rPr>
        <w:t xml:space="preserve"> </w:t>
      </w:r>
      <w:proofErr w:type="spellStart"/>
      <w:r w:rsidRPr="00AE0142">
        <w:rPr>
          <w:lang w:val="en-US"/>
        </w:rPr>
        <w:t>thấy</w:t>
      </w:r>
      <w:proofErr w:type="spellEnd"/>
      <w:r w:rsidRPr="00AE0142">
        <w:rPr>
          <w:lang w:val="en-US"/>
        </w:rPr>
        <w:t xml:space="preserve"> </w:t>
      </w:r>
      <w:proofErr w:type="spellStart"/>
      <w:r w:rsidRPr="00AE0142">
        <w:rPr>
          <w:lang w:val="en-US"/>
        </w:rPr>
        <w:t>quá</w:t>
      </w:r>
      <w:proofErr w:type="spellEnd"/>
      <w:r w:rsidRPr="00AE0142">
        <w:rPr>
          <w:lang w:val="en-US"/>
        </w:rPr>
        <w:t xml:space="preserve"> </w:t>
      </w:r>
      <w:proofErr w:type="spellStart"/>
      <w:r w:rsidRPr="00AE0142">
        <w:rPr>
          <w:lang w:val="en-US"/>
        </w:rPr>
        <w:t>trình</w:t>
      </w:r>
      <w:proofErr w:type="spellEnd"/>
      <w:r w:rsidRPr="00AE0142">
        <w:rPr>
          <w:lang w:val="en-US"/>
        </w:rPr>
        <w:t xml:space="preserve"> </w:t>
      </w:r>
      <w:proofErr w:type="spellStart"/>
      <w:r w:rsidRPr="00AE0142">
        <w:rPr>
          <w:lang w:val="en-US"/>
        </w:rPr>
        <w:t>hội</w:t>
      </w:r>
      <w:proofErr w:type="spellEnd"/>
      <w:r w:rsidRPr="00AE0142">
        <w:rPr>
          <w:lang w:val="en-US"/>
        </w:rPr>
        <w:t xml:space="preserve"> </w:t>
      </w:r>
      <w:proofErr w:type="spellStart"/>
      <w:r w:rsidRPr="00AE0142">
        <w:rPr>
          <w:lang w:val="en-US"/>
        </w:rPr>
        <w:t>tụ</w:t>
      </w:r>
      <w:proofErr w:type="spellEnd"/>
      <w:r w:rsidRPr="00AE0142">
        <w:rPr>
          <w:lang w:val="en-US"/>
        </w:rPr>
        <w:t xml:space="preserve"> </w:t>
      </w:r>
      <w:proofErr w:type="spellStart"/>
      <w:r w:rsidRPr="00AE0142">
        <w:rPr>
          <w:lang w:val="en-US"/>
        </w:rPr>
        <w:t>rõ</w:t>
      </w:r>
      <w:proofErr w:type="spellEnd"/>
      <w:r w:rsidRPr="00AE0142">
        <w:rPr>
          <w:lang w:val="en-US"/>
        </w:rPr>
        <w:t xml:space="preserve"> </w:t>
      </w:r>
      <w:proofErr w:type="spellStart"/>
      <w:r w:rsidRPr="00AE0142">
        <w:rPr>
          <w:lang w:val="en-US"/>
        </w:rPr>
        <w:t>ràng</w:t>
      </w:r>
      <w:proofErr w:type="spellEnd"/>
      <w:r w:rsidRPr="00AE0142">
        <w:rPr>
          <w:lang w:val="en-US"/>
        </w:rPr>
        <w:t xml:space="preserve">. </w:t>
      </w:r>
      <w:proofErr w:type="spellStart"/>
      <w:r w:rsidRPr="00AE0142">
        <w:rPr>
          <w:lang w:val="en-US"/>
        </w:rPr>
        <w:t>Độ</w:t>
      </w:r>
      <w:proofErr w:type="spellEnd"/>
      <w:r w:rsidRPr="00AE0142">
        <w:rPr>
          <w:lang w:val="en-US"/>
        </w:rPr>
        <w:t xml:space="preserve"> </w:t>
      </w:r>
      <w:proofErr w:type="spellStart"/>
      <w:r w:rsidRPr="00AE0142">
        <w:rPr>
          <w:lang w:val="en-US"/>
        </w:rPr>
        <w:t>chính</w:t>
      </w:r>
      <w:proofErr w:type="spellEnd"/>
      <w:r w:rsidRPr="00AE0142">
        <w:rPr>
          <w:lang w:val="en-US"/>
        </w:rPr>
        <w:t xml:space="preserve"> </w:t>
      </w:r>
      <w:proofErr w:type="spellStart"/>
      <w:r w:rsidRPr="00AE0142">
        <w:rPr>
          <w:lang w:val="en-US"/>
        </w:rPr>
        <w:t>xác</w:t>
      </w:r>
      <w:proofErr w:type="spellEnd"/>
      <w:r w:rsidRPr="00AE0142">
        <w:rPr>
          <w:lang w:val="en-US"/>
        </w:rPr>
        <w:t xml:space="preserve"> </w:t>
      </w:r>
      <w:proofErr w:type="spellStart"/>
      <w:r w:rsidRPr="00AE0142">
        <w:rPr>
          <w:lang w:val="en-US"/>
        </w:rPr>
        <w:t>tăng</w:t>
      </w:r>
      <w:proofErr w:type="spellEnd"/>
      <w:r w:rsidRPr="00AE0142">
        <w:rPr>
          <w:lang w:val="en-US"/>
        </w:rPr>
        <w:t xml:space="preserve"> </w:t>
      </w:r>
      <w:proofErr w:type="spellStart"/>
      <w:r w:rsidRPr="00AE0142">
        <w:rPr>
          <w:lang w:val="en-US"/>
        </w:rPr>
        <w:t>nhanh</w:t>
      </w:r>
      <w:proofErr w:type="spellEnd"/>
      <w:r w:rsidRPr="00AE0142">
        <w:rPr>
          <w:lang w:val="en-US"/>
        </w:rPr>
        <w:t xml:space="preserve"> </w:t>
      </w:r>
      <w:proofErr w:type="spellStart"/>
      <w:r w:rsidRPr="00AE0142">
        <w:rPr>
          <w:lang w:val="en-US"/>
        </w:rPr>
        <w:t>ngay</w:t>
      </w:r>
      <w:proofErr w:type="spellEnd"/>
      <w:r w:rsidRPr="00AE0142">
        <w:rPr>
          <w:lang w:val="en-US"/>
        </w:rPr>
        <w:t xml:space="preserve"> </w:t>
      </w:r>
      <w:proofErr w:type="spellStart"/>
      <w:r w:rsidRPr="00AE0142">
        <w:rPr>
          <w:lang w:val="en-US"/>
        </w:rPr>
        <w:t>từ</w:t>
      </w:r>
      <w:proofErr w:type="spellEnd"/>
      <w:r w:rsidRPr="00AE0142">
        <w:rPr>
          <w:lang w:val="en-US"/>
        </w:rPr>
        <w:t xml:space="preserve"> </w:t>
      </w:r>
      <w:proofErr w:type="spellStart"/>
      <w:r w:rsidRPr="00AE0142">
        <w:rPr>
          <w:lang w:val="en-US"/>
        </w:rPr>
        <w:t>pha</w:t>
      </w:r>
      <w:proofErr w:type="spellEnd"/>
      <w:r w:rsidRPr="00AE0142">
        <w:rPr>
          <w:lang w:val="en-US"/>
        </w:rPr>
        <w:t xml:space="preserve"> 1 </w:t>
      </w:r>
      <w:proofErr w:type="spellStart"/>
      <w:r w:rsidRPr="00AE0142">
        <w:rPr>
          <w:lang w:val="en-US"/>
        </w:rPr>
        <w:t>và</w:t>
      </w:r>
      <w:proofErr w:type="spellEnd"/>
      <w:r w:rsidRPr="00AE0142">
        <w:rPr>
          <w:lang w:val="en-US"/>
        </w:rPr>
        <w:t xml:space="preserve"> </w:t>
      </w:r>
      <w:proofErr w:type="spellStart"/>
      <w:r w:rsidRPr="00AE0142">
        <w:rPr>
          <w:lang w:val="en-US"/>
        </w:rPr>
        <w:t>tiếp</w:t>
      </w:r>
      <w:proofErr w:type="spellEnd"/>
      <w:r w:rsidRPr="00AE0142">
        <w:rPr>
          <w:lang w:val="en-US"/>
        </w:rPr>
        <w:t xml:space="preserve"> </w:t>
      </w:r>
      <w:proofErr w:type="spellStart"/>
      <w:r w:rsidRPr="00AE0142">
        <w:rPr>
          <w:lang w:val="en-US"/>
        </w:rPr>
        <w:t>tục</w:t>
      </w:r>
      <w:proofErr w:type="spellEnd"/>
      <w:r w:rsidRPr="00AE0142">
        <w:rPr>
          <w:lang w:val="en-US"/>
        </w:rPr>
        <w:t xml:space="preserve"> </w:t>
      </w:r>
      <w:proofErr w:type="spellStart"/>
      <w:r w:rsidRPr="00AE0142">
        <w:rPr>
          <w:lang w:val="en-US"/>
        </w:rPr>
        <w:t>cải</w:t>
      </w:r>
      <w:proofErr w:type="spellEnd"/>
      <w:r w:rsidRPr="00AE0142">
        <w:rPr>
          <w:lang w:val="en-US"/>
        </w:rPr>
        <w:t xml:space="preserve"> </w:t>
      </w:r>
      <w:proofErr w:type="spellStart"/>
      <w:r w:rsidRPr="00AE0142">
        <w:rPr>
          <w:lang w:val="en-US"/>
        </w:rPr>
        <w:t>thiện</w:t>
      </w:r>
      <w:proofErr w:type="spellEnd"/>
      <w:r w:rsidRPr="00AE0142">
        <w:rPr>
          <w:lang w:val="en-US"/>
        </w:rPr>
        <w:t xml:space="preserve"> </w:t>
      </w:r>
      <w:proofErr w:type="spellStart"/>
      <w:r w:rsidRPr="00AE0142">
        <w:rPr>
          <w:lang w:val="en-US"/>
        </w:rPr>
        <w:t>đều</w:t>
      </w:r>
      <w:proofErr w:type="spellEnd"/>
      <w:r w:rsidRPr="00AE0142">
        <w:rPr>
          <w:lang w:val="en-US"/>
        </w:rPr>
        <w:t xml:space="preserve"> </w:t>
      </w:r>
      <w:proofErr w:type="spellStart"/>
      <w:r w:rsidRPr="00AE0142">
        <w:rPr>
          <w:lang w:val="en-US"/>
        </w:rPr>
        <w:t>đặn</w:t>
      </w:r>
      <w:proofErr w:type="spellEnd"/>
      <w:r w:rsidRPr="00AE0142">
        <w:rPr>
          <w:lang w:val="en-US"/>
        </w:rPr>
        <w:t xml:space="preserve"> </w:t>
      </w:r>
      <w:proofErr w:type="spellStart"/>
      <w:r w:rsidRPr="00AE0142">
        <w:rPr>
          <w:lang w:val="en-US"/>
        </w:rPr>
        <w:t>khi</w:t>
      </w:r>
      <w:proofErr w:type="spellEnd"/>
      <w:r w:rsidRPr="00AE0142">
        <w:rPr>
          <w:lang w:val="en-US"/>
        </w:rPr>
        <w:t xml:space="preserve"> </w:t>
      </w:r>
      <w:proofErr w:type="spellStart"/>
      <w:r w:rsidRPr="00AE0142">
        <w:rPr>
          <w:lang w:val="en-US"/>
        </w:rPr>
        <w:t>bước</w:t>
      </w:r>
      <w:proofErr w:type="spellEnd"/>
      <w:r w:rsidRPr="00AE0142">
        <w:rPr>
          <w:lang w:val="en-US"/>
        </w:rPr>
        <w:t xml:space="preserve"> </w:t>
      </w:r>
      <w:proofErr w:type="spellStart"/>
      <w:r w:rsidRPr="00AE0142">
        <w:rPr>
          <w:lang w:val="en-US"/>
        </w:rPr>
        <w:t>vào</w:t>
      </w:r>
      <w:proofErr w:type="spellEnd"/>
      <w:r w:rsidRPr="00AE0142">
        <w:rPr>
          <w:lang w:val="en-US"/>
        </w:rPr>
        <w:t xml:space="preserve"> </w:t>
      </w:r>
      <w:proofErr w:type="spellStart"/>
      <w:r w:rsidRPr="00AE0142">
        <w:rPr>
          <w:lang w:val="en-US"/>
        </w:rPr>
        <w:t>pha</w:t>
      </w:r>
      <w:proofErr w:type="spellEnd"/>
      <w:r w:rsidRPr="00AE0142">
        <w:rPr>
          <w:lang w:val="en-US"/>
        </w:rPr>
        <w:t xml:space="preserve"> 2. Train accuracy </w:t>
      </w:r>
      <w:proofErr w:type="spellStart"/>
      <w:r w:rsidRPr="00AE0142">
        <w:rPr>
          <w:lang w:val="en-US"/>
        </w:rPr>
        <w:t>và</w:t>
      </w:r>
      <w:proofErr w:type="spellEnd"/>
      <w:r w:rsidRPr="00AE0142">
        <w:rPr>
          <w:lang w:val="en-US"/>
        </w:rPr>
        <w:t xml:space="preserve"> </w:t>
      </w:r>
      <w:proofErr w:type="spellStart"/>
      <w:r w:rsidRPr="00AE0142">
        <w:rPr>
          <w:lang w:val="en-US"/>
        </w:rPr>
        <w:t>val</w:t>
      </w:r>
      <w:proofErr w:type="spellEnd"/>
      <w:r w:rsidRPr="00AE0142">
        <w:rPr>
          <w:lang w:val="en-US"/>
        </w:rPr>
        <w:t xml:space="preserve"> accuracy </w:t>
      </w:r>
      <w:proofErr w:type="spellStart"/>
      <w:r w:rsidRPr="00AE0142">
        <w:rPr>
          <w:lang w:val="en-US"/>
        </w:rPr>
        <w:t>bám</w:t>
      </w:r>
      <w:proofErr w:type="spellEnd"/>
      <w:r w:rsidRPr="00AE0142">
        <w:rPr>
          <w:lang w:val="en-US"/>
        </w:rPr>
        <w:t xml:space="preserve"> </w:t>
      </w:r>
      <w:proofErr w:type="spellStart"/>
      <w:r w:rsidRPr="00AE0142">
        <w:rPr>
          <w:lang w:val="en-US"/>
        </w:rPr>
        <w:t>sát</w:t>
      </w:r>
      <w:proofErr w:type="spellEnd"/>
      <w:r w:rsidRPr="00AE0142">
        <w:rPr>
          <w:lang w:val="en-US"/>
        </w:rPr>
        <w:t xml:space="preserve"> </w:t>
      </w:r>
      <w:proofErr w:type="spellStart"/>
      <w:r w:rsidRPr="00AE0142">
        <w:rPr>
          <w:lang w:val="en-US"/>
        </w:rPr>
        <w:t>nhau</w:t>
      </w:r>
      <w:proofErr w:type="spellEnd"/>
      <w:r w:rsidRPr="00AE0142">
        <w:rPr>
          <w:lang w:val="en-US"/>
        </w:rPr>
        <w:t xml:space="preserve"> </w:t>
      </w:r>
      <w:proofErr w:type="spellStart"/>
      <w:r w:rsidRPr="00AE0142">
        <w:rPr>
          <w:lang w:val="en-US"/>
        </w:rPr>
        <w:t>trong</w:t>
      </w:r>
      <w:proofErr w:type="spellEnd"/>
      <w:r w:rsidRPr="00AE0142">
        <w:rPr>
          <w:lang w:val="en-US"/>
        </w:rPr>
        <w:t xml:space="preserve"> </w:t>
      </w:r>
      <w:proofErr w:type="spellStart"/>
      <w:r w:rsidRPr="00AE0142">
        <w:rPr>
          <w:lang w:val="en-US"/>
        </w:rPr>
        <w:t>toàn</w:t>
      </w:r>
      <w:proofErr w:type="spellEnd"/>
      <w:r w:rsidRPr="00AE0142">
        <w:rPr>
          <w:lang w:val="en-US"/>
        </w:rPr>
        <w:t xml:space="preserve"> </w:t>
      </w:r>
      <w:proofErr w:type="spellStart"/>
      <w:r w:rsidRPr="00AE0142">
        <w:rPr>
          <w:lang w:val="en-US"/>
        </w:rPr>
        <w:t>bộ</w:t>
      </w:r>
      <w:proofErr w:type="spellEnd"/>
      <w:r w:rsidRPr="00AE0142">
        <w:rPr>
          <w:lang w:val="en-US"/>
        </w:rPr>
        <w:t xml:space="preserve"> </w:t>
      </w:r>
      <w:proofErr w:type="spellStart"/>
      <w:r w:rsidRPr="00AE0142">
        <w:rPr>
          <w:lang w:val="en-US"/>
        </w:rPr>
        <w:t>quá</w:t>
      </w:r>
      <w:proofErr w:type="spellEnd"/>
      <w:r w:rsidRPr="00AE0142">
        <w:rPr>
          <w:lang w:val="en-US"/>
        </w:rPr>
        <w:t xml:space="preserve"> </w:t>
      </w:r>
      <w:proofErr w:type="spellStart"/>
      <w:r w:rsidRPr="00AE0142">
        <w:rPr>
          <w:lang w:val="en-US"/>
        </w:rPr>
        <w:t>trình</w:t>
      </w:r>
      <w:proofErr w:type="spellEnd"/>
      <w:r w:rsidRPr="00AE0142">
        <w:rPr>
          <w:lang w:val="en-US"/>
        </w:rPr>
        <w:t xml:space="preserve">, </w:t>
      </w:r>
      <w:proofErr w:type="spellStart"/>
      <w:r w:rsidRPr="00AE0142">
        <w:rPr>
          <w:lang w:val="en-US"/>
        </w:rPr>
        <w:t>không</w:t>
      </w:r>
      <w:proofErr w:type="spellEnd"/>
      <w:r w:rsidRPr="00AE0142">
        <w:rPr>
          <w:lang w:val="en-US"/>
        </w:rPr>
        <w:t xml:space="preserve"> </w:t>
      </w:r>
      <w:proofErr w:type="spellStart"/>
      <w:r w:rsidRPr="00AE0142">
        <w:rPr>
          <w:lang w:val="en-US"/>
        </w:rPr>
        <w:t>xuất</w:t>
      </w:r>
      <w:proofErr w:type="spellEnd"/>
      <w:r w:rsidRPr="00AE0142">
        <w:rPr>
          <w:lang w:val="en-US"/>
        </w:rPr>
        <w:t xml:space="preserve"> </w:t>
      </w:r>
      <w:proofErr w:type="spellStart"/>
      <w:r w:rsidRPr="00AE0142">
        <w:rPr>
          <w:lang w:val="en-US"/>
        </w:rPr>
        <w:t>hiện</w:t>
      </w:r>
      <w:proofErr w:type="spellEnd"/>
      <w:r w:rsidRPr="00AE0142">
        <w:rPr>
          <w:lang w:val="en-US"/>
        </w:rPr>
        <w:t xml:space="preserve"> </w:t>
      </w:r>
      <w:proofErr w:type="spellStart"/>
      <w:r w:rsidRPr="00AE0142">
        <w:rPr>
          <w:lang w:val="en-US"/>
        </w:rPr>
        <w:t>dấu</w:t>
      </w:r>
      <w:proofErr w:type="spellEnd"/>
      <w:r w:rsidRPr="00AE0142">
        <w:rPr>
          <w:lang w:val="en-US"/>
        </w:rPr>
        <w:t xml:space="preserve"> </w:t>
      </w:r>
      <w:proofErr w:type="spellStart"/>
      <w:r w:rsidRPr="00AE0142">
        <w:rPr>
          <w:lang w:val="en-US"/>
        </w:rPr>
        <w:t>hiệu</w:t>
      </w:r>
      <w:proofErr w:type="spellEnd"/>
      <w:r w:rsidRPr="00AE0142">
        <w:rPr>
          <w:lang w:val="en-US"/>
        </w:rPr>
        <w:t xml:space="preserve"> </w:t>
      </w:r>
      <w:proofErr w:type="spellStart"/>
      <w:r w:rsidRPr="00AE0142">
        <w:rPr>
          <w:lang w:val="en-US"/>
        </w:rPr>
        <w:t>phân</w:t>
      </w:r>
      <w:proofErr w:type="spellEnd"/>
      <w:r w:rsidRPr="00AE0142">
        <w:rPr>
          <w:lang w:val="en-US"/>
        </w:rPr>
        <w:t xml:space="preserve"> </w:t>
      </w:r>
      <w:proofErr w:type="spellStart"/>
      <w:r w:rsidRPr="00AE0142">
        <w:rPr>
          <w:lang w:val="en-US"/>
        </w:rPr>
        <w:t>kỳ</w:t>
      </w:r>
      <w:proofErr w:type="spellEnd"/>
      <w:r w:rsidRPr="00AE0142">
        <w:rPr>
          <w:lang w:val="en-US"/>
        </w:rPr>
        <w:t xml:space="preserve">, dao </w:t>
      </w:r>
      <w:proofErr w:type="spellStart"/>
      <w:r w:rsidRPr="00AE0142">
        <w:rPr>
          <w:lang w:val="en-US"/>
        </w:rPr>
        <w:t>động</w:t>
      </w:r>
      <w:proofErr w:type="spellEnd"/>
      <w:r w:rsidRPr="00AE0142">
        <w:rPr>
          <w:lang w:val="en-US"/>
        </w:rPr>
        <w:t xml:space="preserve"> </w:t>
      </w:r>
      <w:proofErr w:type="spellStart"/>
      <w:r w:rsidRPr="00AE0142">
        <w:rPr>
          <w:lang w:val="en-US"/>
        </w:rPr>
        <w:t>mạnh</w:t>
      </w:r>
      <w:proofErr w:type="spellEnd"/>
      <w:r w:rsidRPr="00AE0142">
        <w:rPr>
          <w:lang w:val="en-US"/>
        </w:rPr>
        <w:t xml:space="preserve">, hay </w:t>
      </w:r>
      <w:proofErr w:type="spellStart"/>
      <w:r w:rsidRPr="00AE0142">
        <w:rPr>
          <w:lang w:val="en-US"/>
        </w:rPr>
        <w:t>bất</w:t>
      </w:r>
      <w:proofErr w:type="spellEnd"/>
      <w:r w:rsidRPr="00AE0142">
        <w:rPr>
          <w:lang w:val="en-US"/>
        </w:rPr>
        <w:t xml:space="preserve"> </w:t>
      </w:r>
      <w:proofErr w:type="spellStart"/>
      <w:r w:rsidRPr="00AE0142">
        <w:rPr>
          <w:lang w:val="en-US"/>
        </w:rPr>
        <w:t>kỳ</w:t>
      </w:r>
      <w:proofErr w:type="spellEnd"/>
      <w:r w:rsidRPr="00AE0142">
        <w:rPr>
          <w:lang w:val="en-US"/>
        </w:rPr>
        <w:t xml:space="preserve"> </w:t>
      </w:r>
      <w:proofErr w:type="spellStart"/>
      <w:r w:rsidRPr="00AE0142">
        <w:rPr>
          <w:lang w:val="en-US"/>
        </w:rPr>
        <w:t>hành</w:t>
      </w:r>
      <w:proofErr w:type="spellEnd"/>
      <w:r w:rsidRPr="00AE0142">
        <w:rPr>
          <w:lang w:val="en-US"/>
        </w:rPr>
        <w:t xml:space="preserve"> vi </w:t>
      </w:r>
      <w:proofErr w:type="spellStart"/>
      <w:r w:rsidRPr="00AE0142">
        <w:rPr>
          <w:lang w:val="en-US"/>
        </w:rPr>
        <w:t>bất</w:t>
      </w:r>
      <w:proofErr w:type="spellEnd"/>
      <w:r w:rsidRPr="00AE0142">
        <w:rPr>
          <w:lang w:val="en-US"/>
        </w:rPr>
        <w:t xml:space="preserve"> </w:t>
      </w:r>
      <w:proofErr w:type="spellStart"/>
      <w:r w:rsidRPr="00AE0142">
        <w:rPr>
          <w:lang w:val="en-US"/>
        </w:rPr>
        <w:t>thường</w:t>
      </w:r>
      <w:proofErr w:type="spellEnd"/>
      <w:r w:rsidRPr="00AE0142">
        <w:rPr>
          <w:lang w:val="en-US"/>
        </w:rPr>
        <w:t xml:space="preserve"> </w:t>
      </w:r>
      <w:proofErr w:type="spellStart"/>
      <w:r w:rsidRPr="00AE0142">
        <w:rPr>
          <w:lang w:val="en-US"/>
        </w:rPr>
        <w:t>nào</w:t>
      </w:r>
      <w:proofErr w:type="spellEnd"/>
      <w:r w:rsidRPr="00AE0142">
        <w:rPr>
          <w:lang w:val="en-US"/>
        </w:rPr>
        <w:t xml:space="preserve"> </w:t>
      </w:r>
      <w:proofErr w:type="spellStart"/>
      <w:r w:rsidRPr="00AE0142">
        <w:rPr>
          <w:lang w:val="en-US"/>
        </w:rPr>
        <w:t>có</w:t>
      </w:r>
      <w:proofErr w:type="spellEnd"/>
      <w:r w:rsidRPr="00AE0142">
        <w:rPr>
          <w:lang w:val="en-US"/>
        </w:rPr>
        <w:t xml:space="preserve"> </w:t>
      </w:r>
      <w:proofErr w:type="spellStart"/>
      <w:r w:rsidRPr="00AE0142">
        <w:rPr>
          <w:lang w:val="en-US"/>
        </w:rPr>
        <w:t>thể</w:t>
      </w:r>
      <w:proofErr w:type="spellEnd"/>
      <w:r w:rsidRPr="00AE0142">
        <w:rPr>
          <w:lang w:val="en-US"/>
        </w:rPr>
        <w:t xml:space="preserve"> </w:t>
      </w:r>
      <w:proofErr w:type="spellStart"/>
      <w:r w:rsidRPr="00AE0142">
        <w:rPr>
          <w:lang w:val="en-US"/>
        </w:rPr>
        <w:t>cho</w:t>
      </w:r>
      <w:proofErr w:type="spellEnd"/>
      <w:r w:rsidRPr="00AE0142">
        <w:rPr>
          <w:lang w:val="en-US"/>
        </w:rPr>
        <w:t xml:space="preserve"> </w:t>
      </w:r>
      <w:proofErr w:type="spellStart"/>
      <w:r w:rsidRPr="00AE0142">
        <w:rPr>
          <w:lang w:val="en-US"/>
        </w:rPr>
        <w:t>thấy</w:t>
      </w:r>
      <w:proofErr w:type="spellEnd"/>
      <w:r w:rsidRPr="00AE0142">
        <w:rPr>
          <w:lang w:val="en-US"/>
        </w:rPr>
        <w:t xml:space="preserve"> </w:t>
      </w:r>
      <w:proofErr w:type="spellStart"/>
      <w:r w:rsidRPr="00AE0142">
        <w:rPr>
          <w:lang w:val="en-US"/>
        </w:rPr>
        <w:t>hiện</w:t>
      </w:r>
      <w:proofErr w:type="spellEnd"/>
      <w:r w:rsidRPr="00AE0142">
        <w:rPr>
          <w:lang w:val="en-US"/>
        </w:rPr>
        <w:t xml:space="preserve"> </w:t>
      </w:r>
      <w:proofErr w:type="spellStart"/>
      <w:r w:rsidRPr="00AE0142">
        <w:rPr>
          <w:lang w:val="en-US"/>
        </w:rPr>
        <w:t>tượng</w:t>
      </w:r>
      <w:proofErr w:type="spellEnd"/>
      <w:r w:rsidRPr="00AE0142">
        <w:rPr>
          <w:lang w:val="en-US"/>
        </w:rPr>
        <w:t xml:space="preserve"> overfitting </w:t>
      </w:r>
      <w:proofErr w:type="spellStart"/>
      <w:r w:rsidRPr="00AE0142">
        <w:rPr>
          <w:lang w:val="en-US"/>
        </w:rPr>
        <w:t>hoặc</w:t>
      </w:r>
      <w:proofErr w:type="spellEnd"/>
      <w:r w:rsidRPr="00AE0142">
        <w:rPr>
          <w:lang w:val="en-US"/>
        </w:rPr>
        <w:t xml:space="preserve"> underfitting. </w:t>
      </w:r>
      <w:proofErr w:type="spellStart"/>
      <w:r w:rsidRPr="00AE0142">
        <w:rPr>
          <w:lang w:val="en-US"/>
        </w:rPr>
        <w:t>Quá</w:t>
      </w:r>
      <w:proofErr w:type="spellEnd"/>
      <w:r w:rsidRPr="00AE0142">
        <w:rPr>
          <w:lang w:val="en-US"/>
        </w:rPr>
        <w:t xml:space="preserve"> </w:t>
      </w:r>
      <w:proofErr w:type="spellStart"/>
      <w:r w:rsidRPr="00AE0142">
        <w:rPr>
          <w:lang w:val="en-US"/>
        </w:rPr>
        <w:t>trình</w:t>
      </w:r>
      <w:proofErr w:type="spellEnd"/>
      <w:r w:rsidRPr="00AE0142">
        <w:rPr>
          <w:lang w:val="en-US"/>
        </w:rPr>
        <w:t xml:space="preserve"> </w:t>
      </w:r>
      <w:proofErr w:type="spellStart"/>
      <w:r w:rsidRPr="00AE0142">
        <w:rPr>
          <w:lang w:val="en-US"/>
        </w:rPr>
        <w:t>hội</w:t>
      </w:r>
      <w:proofErr w:type="spellEnd"/>
      <w:r w:rsidRPr="00AE0142">
        <w:rPr>
          <w:lang w:val="en-US"/>
        </w:rPr>
        <w:t xml:space="preserve"> </w:t>
      </w:r>
      <w:proofErr w:type="spellStart"/>
      <w:r w:rsidRPr="00AE0142">
        <w:rPr>
          <w:lang w:val="en-US"/>
        </w:rPr>
        <w:t>tụ</w:t>
      </w:r>
      <w:proofErr w:type="spellEnd"/>
      <w:r w:rsidRPr="00AE0142">
        <w:rPr>
          <w:lang w:val="en-US"/>
        </w:rPr>
        <w:t xml:space="preserve"> </w:t>
      </w:r>
      <w:proofErr w:type="spellStart"/>
      <w:r w:rsidRPr="00AE0142">
        <w:rPr>
          <w:lang w:val="en-US"/>
        </w:rPr>
        <w:t>diễn</w:t>
      </w:r>
      <w:proofErr w:type="spellEnd"/>
      <w:r w:rsidRPr="00AE0142">
        <w:rPr>
          <w:lang w:val="en-US"/>
        </w:rPr>
        <w:t xml:space="preserve"> </w:t>
      </w:r>
      <w:proofErr w:type="spellStart"/>
      <w:r w:rsidRPr="00AE0142">
        <w:rPr>
          <w:lang w:val="en-US"/>
        </w:rPr>
        <w:t>ra</w:t>
      </w:r>
      <w:proofErr w:type="spellEnd"/>
      <w:r w:rsidRPr="00AE0142">
        <w:rPr>
          <w:lang w:val="en-US"/>
        </w:rPr>
        <w:t xml:space="preserve"> </w:t>
      </w:r>
      <w:proofErr w:type="spellStart"/>
      <w:r w:rsidRPr="00AE0142">
        <w:rPr>
          <w:lang w:val="en-US"/>
        </w:rPr>
        <w:t>trơn</w:t>
      </w:r>
      <w:proofErr w:type="spellEnd"/>
      <w:r w:rsidRPr="00AE0142">
        <w:rPr>
          <w:lang w:val="en-US"/>
        </w:rPr>
        <w:t xml:space="preserve"> </w:t>
      </w:r>
      <w:proofErr w:type="spellStart"/>
      <w:r w:rsidRPr="00AE0142">
        <w:rPr>
          <w:lang w:val="en-US"/>
        </w:rPr>
        <w:t>tru</w:t>
      </w:r>
      <w:proofErr w:type="spellEnd"/>
      <w:r w:rsidRPr="00AE0142">
        <w:rPr>
          <w:lang w:val="en-US"/>
        </w:rPr>
        <w:t xml:space="preserve"> </w:t>
      </w:r>
      <w:proofErr w:type="spellStart"/>
      <w:r w:rsidRPr="00AE0142">
        <w:rPr>
          <w:lang w:val="en-US"/>
        </w:rPr>
        <w:t>đến</w:t>
      </w:r>
      <w:proofErr w:type="spellEnd"/>
      <w:r w:rsidRPr="00AE0142">
        <w:rPr>
          <w:lang w:val="en-US"/>
        </w:rPr>
        <w:t xml:space="preserve"> </w:t>
      </w:r>
      <w:proofErr w:type="spellStart"/>
      <w:r w:rsidRPr="00AE0142">
        <w:rPr>
          <w:lang w:val="en-US"/>
        </w:rPr>
        <w:t>khi</w:t>
      </w:r>
      <w:proofErr w:type="spellEnd"/>
      <w:r w:rsidRPr="00AE0142">
        <w:rPr>
          <w:lang w:val="en-US"/>
        </w:rPr>
        <w:t xml:space="preserve"> early stopping </w:t>
      </w:r>
      <w:proofErr w:type="spellStart"/>
      <w:r w:rsidRPr="00AE0142">
        <w:rPr>
          <w:lang w:val="en-US"/>
        </w:rPr>
        <w:t>kết</w:t>
      </w:r>
      <w:proofErr w:type="spellEnd"/>
      <w:r w:rsidRPr="00AE0142">
        <w:rPr>
          <w:lang w:val="en-US"/>
        </w:rPr>
        <w:t xml:space="preserve"> </w:t>
      </w:r>
      <w:proofErr w:type="spellStart"/>
      <w:r w:rsidRPr="00AE0142">
        <w:rPr>
          <w:lang w:val="en-US"/>
        </w:rPr>
        <w:t>thúc</w:t>
      </w:r>
      <w:proofErr w:type="spellEnd"/>
      <w:r w:rsidRPr="00AE0142">
        <w:rPr>
          <w:lang w:val="en-US"/>
        </w:rPr>
        <w:t xml:space="preserve"> </w:t>
      </w:r>
      <w:proofErr w:type="spellStart"/>
      <w:r w:rsidRPr="00AE0142">
        <w:rPr>
          <w:lang w:val="en-US"/>
        </w:rPr>
        <w:t>pha</w:t>
      </w:r>
      <w:proofErr w:type="spellEnd"/>
      <w:r w:rsidRPr="00AE0142">
        <w:rPr>
          <w:lang w:val="en-US"/>
        </w:rPr>
        <w:t xml:space="preserve"> 2 </w:t>
      </w:r>
      <w:proofErr w:type="spellStart"/>
      <w:r w:rsidRPr="00AE0142">
        <w:rPr>
          <w:lang w:val="en-US"/>
        </w:rPr>
        <w:t>tại</w:t>
      </w:r>
      <w:proofErr w:type="spellEnd"/>
      <w:r w:rsidRPr="00AE0142">
        <w:rPr>
          <w:lang w:val="en-US"/>
        </w:rPr>
        <w:t xml:space="preserve"> epoch </w:t>
      </w:r>
      <w:proofErr w:type="spellStart"/>
      <w:r w:rsidRPr="00AE0142">
        <w:rPr>
          <w:lang w:val="en-US"/>
        </w:rPr>
        <w:t>thứ</w:t>
      </w:r>
      <w:proofErr w:type="spellEnd"/>
      <w:r w:rsidRPr="00AE0142">
        <w:rPr>
          <w:lang w:val="en-US"/>
        </w:rPr>
        <w:t xml:space="preserve"> 20 </w:t>
      </w:r>
      <w:proofErr w:type="spellStart"/>
      <w:r w:rsidRPr="00AE0142">
        <w:rPr>
          <w:lang w:val="en-US"/>
        </w:rPr>
        <w:t>đối</w:t>
      </w:r>
      <w:proofErr w:type="spellEnd"/>
      <w:r w:rsidRPr="00AE0142">
        <w:rPr>
          <w:lang w:val="en-US"/>
        </w:rPr>
        <w:t xml:space="preserve"> </w:t>
      </w:r>
      <w:proofErr w:type="spellStart"/>
      <w:r w:rsidRPr="00AE0142">
        <w:rPr>
          <w:lang w:val="en-US"/>
        </w:rPr>
        <w:t>với</w:t>
      </w:r>
      <w:proofErr w:type="spellEnd"/>
      <w:r w:rsidRPr="00AE0142">
        <w:rPr>
          <w:lang w:val="en-US"/>
        </w:rPr>
        <w:t xml:space="preserve"> </w:t>
      </w:r>
      <w:proofErr w:type="spellStart"/>
      <w:r w:rsidRPr="00AE0142">
        <w:rPr>
          <w:lang w:val="en-US"/>
        </w:rPr>
        <w:t>ConvNeXt</w:t>
      </w:r>
      <w:proofErr w:type="spellEnd"/>
      <w:r w:rsidRPr="00AE0142">
        <w:rPr>
          <w:lang w:val="en-US"/>
        </w:rPr>
        <w:t>-Tiny.</w:t>
      </w:r>
    </w:p>
    <w:p w14:paraId="3F58AF8E" w14:textId="73DB2A26" w:rsidR="00AE0142" w:rsidRPr="00AE0142" w:rsidRDefault="00AE0142" w:rsidP="00AE0142">
      <w:pPr>
        <w:rPr>
          <w:lang w:val="vi-VN"/>
        </w:rPr>
      </w:pPr>
      <w:proofErr w:type="spellStart"/>
      <w:r>
        <w:rPr>
          <w:lang w:val="en-US"/>
        </w:rPr>
        <w:t>Cả</w:t>
      </w:r>
      <w:proofErr w:type="spellEnd"/>
      <w:r>
        <w:rPr>
          <w:lang w:val="vi-VN"/>
        </w:rPr>
        <w:t xml:space="preserve"> </w:t>
      </w:r>
      <w:proofErr w:type="spellStart"/>
      <w:r w:rsidRPr="00AE0142">
        <w:rPr>
          <w:lang w:val="en-US"/>
        </w:rPr>
        <w:t>ba</w:t>
      </w:r>
      <w:proofErr w:type="spellEnd"/>
      <w:r w:rsidRPr="00AE0142">
        <w:rPr>
          <w:lang w:val="en-US"/>
        </w:rPr>
        <w:t xml:space="preserve"> </w:t>
      </w:r>
      <w:proofErr w:type="spellStart"/>
      <w:r w:rsidRPr="00AE0142">
        <w:rPr>
          <w:lang w:val="en-US"/>
        </w:rPr>
        <w:t>mô</w:t>
      </w:r>
      <w:proofErr w:type="spellEnd"/>
      <w:r w:rsidRPr="00AE0142">
        <w:rPr>
          <w:lang w:val="en-US"/>
        </w:rPr>
        <w:t xml:space="preserve"> </w:t>
      </w:r>
      <w:proofErr w:type="spellStart"/>
      <w:r w:rsidRPr="00AE0142">
        <w:rPr>
          <w:lang w:val="en-US"/>
        </w:rPr>
        <w:t>hình</w:t>
      </w:r>
      <w:proofErr w:type="spellEnd"/>
      <w:r w:rsidRPr="00AE0142">
        <w:rPr>
          <w:lang w:val="en-US"/>
        </w:rPr>
        <w:t xml:space="preserve"> </w:t>
      </w:r>
      <w:proofErr w:type="spellStart"/>
      <w:r w:rsidRPr="00AE0142">
        <w:rPr>
          <w:lang w:val="en-US"/>
        </w:rPr>
        <w:t>đều</w:t>
      </w:r>
      <w:proofErr w:type="spellEnd"/>
      <w:r w:rsidRPr="00AE0142">
        <w:rPr>
          <w:lang w:val="en-US"/>
        </w:rPr>
        <w:t xml:space="preserve"> </w:t>
      </w:r>
      <w:proofErr w:type="spellStart"/>
      <w:r w:rsidRPr="00AE0142">
        <w:rPr>
          <w:lang w:val="en-US"/>
        </w:rPr>
        <w:t>thể</w:t>
      </w:r>
      <w:proofErr w:type="spellEnd"/>
      <w:r w:rsidRPr="00AE0142">
        <w:rPr>
          <w:lang w:val="en-US"/>
        </w:rPr>
        <w:t xml:space="preserve"> </w:t>
      </w:r>
      <w:proofErr w:type="spellStart"/>
      <w:r w:rsidRPr="00AE0142">
        <w:rPr>
          <w:lang w:val="en-US"/>
        </w:rPr>
        <w:t>hiện</w:t>
      </w:r>
      <w:proofErr w:type="spellEnd"/>
      <w:r w:rsidRPr="00AE0142">
        <w:rPr>
          <w:lang w:val="en-US"/>
        </w:rPr>
        <w:t xml:space="preserve"> xu </w:t>
      </w:r>
      <w:proofErr w:type="spellStart"/>
      <w:r w:rsidRPr="00AE0142">
        <w:rPr>
          <w:lang w:val="en-US"/>
        </w:rPr>
        <w:t>hướng</w:t>
      </w:r>
      <w:proofErr w:type="spellEnd"/>
      <w:r w:rsidRPr="00AE0142">
        <w:rPr>
          <w:lang w:val="en-US"/>
        </w:rPr>
        <w:t xml:space="preserve"> </w:t>
      </w:r>
      <w:proofErr w:type="spellStart"/>
      <w:r w:rsidRPr="00AE0142">
        <w:rPr>
          <w:lang w:val="en-US"/>
        </w:rPr>
        <w:t>huấn</w:t>
      </w:r>
      <w:proofErr w:type="spellEnd"/>
      <w:r w:rsidRPr="00AE0142">
        <w:rPr>
          <w:lang w:val="en-US"/>
        </w:rPr>
        <w:t xml:space="preserve"> </w:t>
      </w:r>
      <w:proofErr w:type="spellStart"/>
      <w:r w:rsidRPr="00AE0142">
        <w:rPr>
          <w:lang w:val="en-US"/>
        </w:rPr>
        <w:t>luyện</w:t>
      </w:r>
      <w:proofErr w:type="spellEnd"/>
      <w:r w:rsidRPr="00AE0142">
        <w:rPr>
          <w:lang w:val="en-US"/>
        </w:rPr>
        <w:t xml:space="preserve"> </w:t>
      </w:r>
      <w:proofErr w:type="spellStart"/>
      <w:r w:rsidRPr="00AE0142">
        <w:rPr>
          <w:lang w:val="en-US"/>
        </w:rPr>
        <w:t>tương</w:t>
      </w:r>
      <w:proofErr w:type="spellEnd"/>
      <w:r w:rsidRPr="00AE0142">
        <w:rPr>
          <w:lang w:val="en-US"/>
        </w:rPr>
        <w:t xml:space="preserve"> </w:t>
      </w:r>
      <w:proofErr w:type="spellStart"/>
      <w:r w:rsidRPr="00AE0142">
        <w:rPr>
          <w:lang w:val="en-US"/>
        </w:rPr>
        <w:t>tự</w:t>
      </w:r>
      <w:proofErr w:type="spellEnd"/>
      <w:r w:rsidRPr="00AE0142">
        <w:rPr>
          <w:lang w:val="en-US"/>
        </w:rPr>
        <w:t xml:space="preserve">. Ở </w:t>
      </w:r>
      <w:proofErr w:type="spellStart"/>
      <w:r w:rsidRPr="00AE0142">
        <w:rPr>
          <w:lang w:val="en-US"/>
        </w:rPr>
        <w:t>pha</w:t>
      </w:r>
      <w:proofErr w:type="spellEnd"/>
      <w:r w:rsidRPr="00AE0142">
        <w:rPr>
          <w:lang w:val="en-US"/>
        </w:rPr>
        <w:t xml:space="preserve"> 1, </w:t>
      </w:r>
      <w:proofErr w:type="spellStart"/>
      <w:r w:rsidRPr="00AE0142">
        <w:rPr>
          <w:lang w:val="en-US"/>
        </w:rPr>
        <w:t>tất</w:t>
      </w:r>
      <w:proofErr w:type="spellEnd"/>
      <w:r w:rsidRPr="00AE0142">
        <w:rPr>
          <w:lang w:val="en-US"/>
        </w:rPr>
        <w:t xml:space="preserve"> </w:t>
      </w:r>
      <w:proofErr w:type="spellStart"/>
      <w:r w:rsidRPr="00AE0142">
        <w:rPr>
          <w:lang w:val="en-US"/>
        </w:rPr>
        <w:t>cả</w:t>
      </w:r>
      <w:proofErr w:type="spellEnd"/>
      <w:r w:rsidRPr="00AE0142">
        <w:rPr>
          <w:lang w:val="en-US"/>
        </w:rPr>
        <w:t xml:space="preserve"> </w:t>
      </w:r>
      <w:proofErr w:type="spellStart"/>
      <w:r w:rsidRPr="00AE0142">
        <w:rPr>
          <w:lang w:val="en-US"/>
        </w:rPr>
        <w:t>đều</w:t>
      </w:r>
      <w:proofErr w:type="spellEnd"/>
      <w:r w:rsidRPr="00AE0142">
        <w:rPr>
          <w:lang w:val="en-US"/>
        </w:rPr>
        <w:t xml:space="preserve"> </w:t>
      </w:r>
      <w:proofErr w:type="spellStart"/>
      <w:r w:rsidRPr="00AE0142">
        <w:rPr>
          <w:lang w:val="en-US"/>
        </w:rPr>
        <w:t>chạy</w:t>
      </w:r>
      <w:proofErr w:type="spellEnd"/>
      <w:r w:rsidRPr="00AE0142">
        <w:rPr>
          <w:lang w:val="en-US"/>
        </w:rPr>
        <w:t xml:space="preserve"> </w:t>
      </w:r>
      <w:proofErr w:type="spellStart"/>
      <w:r w:rsidRPr="00AE0142">
        <w:rPr>
          <w:lang w:val="en-US"/>
        </w:rPr>
        <w:t>đủ</w:t>
      </w:r>
      <w:proofErr w:type="spellEnd"/>
      <w:r w:rsidRPr="00AE0142">
        <w:rPr>
          <w:lang w:val="en-US"/>
        </w:rPr>
        <w:t xml:space="preserve"> 20 epoch </w:t>
      </w:r>
      <w:proofErr w:type="spellStart"/>
      <w:r w:rsidRPr="00AE0142">
        <w:rPr>
          <w:lang w:val="en-US"/>
        </w:rPr>
        <w:t>và</w:t>
      </w:r>
      <w:proofErr w:type="spellEnd"/>
      <w:r w:rsidRPr="00AE0142">
        <w:rPr>
          <w:lang w:val="en-US"/>
        </w:rPr>
        <w:t xml:space="preserve"> </w:t>
      </w:r>
      <w:proofErr w:type="spellStart"/>
      <w:r w:rsidRPr="00AE0142">
        <w:rPr>
          <w:lang w:val="en-US"/>
        </w:rPr>
        <w:t>hội</w:t>
      </w:r>
      <w:proofErr w:type="spellEnd"/>
      <w:r w:rsidRPr="00AE0142">
        <w:rPr>
          <w:lang w:val="en-US"/>
        </w:rPr>
        <w:t xml:space="preserve"> </w:t>
      </w:r>
      <w:proofErr w:type="spellStart"/>
      <w:r w:rsidRPr="00AE0142">
        <w:rPr>
          <w:lang w:val="en-US"/>
        </w:rPr>
        <w:t>tụ</w:t>
      </w:r>
      <w:proofErr w:type="spellEnd"/>
      <w:r w:rsidRPr="00AE0142">
        <w:rPr>
          <w:lang w:val="en-US"/>
        </w:rPr>
        <w:t xml:space="preserve"> </w:t>
      </w:r>
      <w:proofErr w:type="spellStart"/>
      <w:r w:rsidRPr="00AE0142">
        <w:rPr>
          <w:lang w:val="en-US"/>
        </w:rPr>
        <w:t>nhanh</w:t>
      </w:r>
      <w:proofErr w:type="spellEnd"/>
      <w:r w:rsidRPr="00AE0142">
        <w:rPr>
          <w:lang w:val="en-US"/>
        </w:rPr>
        <w:t xml:space="preserve">, </w:t>
      </w:r>
      <w:proofErr w:type="spellStart"/>
      <w:r w:rsidRPr="00AE0142">
        <w:rPr>
          <w:lang w:val="en-US"/>
        </w:rPr>
        <w:t>trong</w:t>
      </w:r>
      <w:proofErr w:type="spellEnd"/>
      <w:r w:rsidRPr="00AE0142">
        <w:rPr>
          <w:lang w:val="en-US"/>
        </w:rPr>
        <w:t xml:space="preserve"> </w:t>
      </w:r>
      <w:proofErr w:type="spellStart"/>
      <w:r w:rsidRPr="00AE0142">
        <w:rPr>
          <w:lang w:val="en-US"/>
        </w:rPr>
        <w:t>khi</w:t>
      </w:r>
      <w:proofErr w:type="spellEnd"/>
      <w:r w:rsidRPr="00AE0142">
        <w:rPr>
          <w:lang w:val="en-US"/>
        </w:rPr>
        <w:t xml:space="preserve"> </w:t>
      </w:r>
      <w:proofErr w:type="spellStart"/>
      <w:r w:rsidRPr="00AE0142">
        <w:rPr>
          <w:lang w:val="en-US"/>
        </w:rPr>
        <w:t>pha</w:t>
      </w:r>
      <w:proofErr w:type="spellEnd"/>
      <w:r w:rsidRPr="00AE0142">
        <w:rPr>
          <w:lang w:val="en-US"/>
        </w:rPr>
        <w:t xml:space="preserve"> 2 </w:t>
      </w:r>
      <w:proofErr w:type="spellStart"/>
      <w:r w:rsidRPr="00AE0142">
        <w:rPr>
          <w:lang w:val="en-US"/>
        </w:rPr>
        <w:t>dừng</w:t>
      </w:r>
      <w:proofErr w:type="spellEnd"/>
      <w:r w:rsidRPr="00AE0142">
        <w:rPr>
          <w:lang w:val="en-US"/>
        </w:rPr>
        <w:t xml:space="preserve"> </w:t>
      </w:r>
      <w:proofErr w:type="spellStart"/>
      <w:r w:rsidRPr="00AE0142">
        <w:rPr>
          <w:lang w:val="en-US"/>
        </w:rPr>
        <w:t>tại</w:t>
      </w:r>
      <w:proofErr w:type="spellEnd"/>
      <w:r w:rsidRPr="00AE0142">
        <w:rPr>
          <w:lang w:val="en-US"/>
        </w:rPr>
        <w:t xml:space="preserve"> </w:t>
      </w:r>
      <w:proofErr w:type="spellStart"/>
      <w:r w:rsidRPr="00AE0142">
        <w:rPr>
          <w:lang w:val="en-US"/>
        </w:rPr>
        <w:t>các</w:t>
      </w:r>
      <w:proofErr w:type="spellEnd"/>
      <w:r w:rsidRPr="00AE0142">
        <w:rPr>
          <w:lang w:val="en-US"/>
        </w:rPr>
        <w:t xml:space="preserve"> </w:t>
      </w:r>
      <w:proofErr w:type="spellStart"/>
      <w:r w:rsidRPr="00AE0142">
        <w:rPr>
          <w:lang w:val="en-US"/>
        </w:rPr>
        <w:t>mốc</w:t>
      </w:r>
      <w:proofErr w:type="spellEnd"/>
      <w:r w:rsidRPr="00AE0142">
        <w:rPr>
          <w:lang w:val="en-US"/>
        </w:rPr>
        <w:t xml:space="preserve"> </w:t>
      </w:r>
      <w:proofErr w:type="spellStart"/>
      <w:r w:rsidRPr="00AE0142">
        <w:rPr>
          <w:lang w:val="en-US"/>
        </w:rPr>
        <w:t>khác</w:t>
      </w:r>
      <w:proofErr w:type="spellEnd"/>
      <w:r w:rsidRPr="00AE0142">
        <w:rPr>
          <w:lang w:val="en-US"/>
        </w:rPr>
        <w:t xml:space="preserve"> </w:t>
      </w:r>
      <w:proofErr w:type="spellStart"/>
      <w:r w:rsidRPr="00AE0142">
        <w:rPr>
          <w:lang w:val="en-US"/>
        </w:rPr>
        <w:t>nhau</w:t>
      </w:r>
      <w:proofErr w:type="spellEnd"/>
      <w:r w:rsidRPr="00AE0142">
        <w:rPr>
          <w:lang w:val="en-US"/>
        </w:rPr>
        <w:t xml:space="preserve"> do early stopping: ResNet-50 </w:t>
      </w:r>
      <w:proofErr w:type="spellStart"/>
      <w:r w:rsidRPr="00AE0142">
        <w:rPr>
          <w:lang w:val="en-US"/>
        </w:rPr>
        <w:t>dừng</w:t>
      </w:r>
      <w:proofErr w:type="spellEnd"/>
      <w:r w:rsidRPr="00AE0142">
        <w:rPr>
          <w:lang w:val="en-US"/>
        </w:rPr>
        <w:t xml:space="preserve"> ở epoch 16, EfficientNetV2-S ở epoch 26 </w:t>
      </w:r>
      <w:proofErr w:type="spellStart"/>
      <w:r w:rsidRPr="00AE0142">
        <w:rPr>
          <w:lang w:val="en-US"/>
        </w:rPr>
        <w:t>và</w:t>
      </w:r>
      <w:proofErr w:type="spellEnd"/>
      <w:r w:rsidRPr="00AE0142">
        <w:rPr>
          <w:lang w:val="en-US"/>
        </w:rPr>
        <w:t xml:space="preserve"> </w:t>
      </w:r>
      <w:proofErr w:type="spellStart"/>
      <w:r w:rsidRPr="00AE0142">
        <w:rPr>
          <w:lang w:val="en-US"/>
        </w:rPr>
        <w:t>ConvNeXt</w:t>
      </w:r>
      <w:proofErr w:type="spellEnd"/>
      <w:r w:rsidRPr="00AE0142">
        <w:rPr>
          <w:lang w:val="en-US"/>
        </w:rPr>
        <w:t xml:space="preserve">-Tiny ở epoch 20. Tuy </w:t>
      </w:r>
      <w:proofErr w:type="spellStart"/>
      <w:r w:rsidRPr="00AE0142">
        <w:rPr>
          <w:lang w:val="en-US"/>
        </w:rPr>
        <w:t>khác</w:t>
      </w:r>
      <w:proofErr w:type="spellEnd"/>
      <w:r w:rsidRPr="00AE0142">
        <w:rPr>
          <w:lang w:val="en-US"/>
        </w:rPr>
        <w:t xml:space="preserve"> </w:t>
      </w:r>
      <w:proofErr w:type="spellStart"/>
      <w:r w:rsidRPr="00AE0142">
        <w:rPr>
          <w:lang w:val="en-US"/>
        </w:rPr>
        <w:t>nhau</w:t>
      </w:r>
      <w:proofErr w:type="spellEnd"/>
      <w:r w:rsidRPr="00AE0142">
        <w:rPr>
          <w:lang w:val="en-US"/>
        </w:rPr>
        <w:t xml:space="preserve"> </w:t>
      </w:r>
      <w:proofErr w:type="spellStart"/>
      <w:r w:rsidRPr="00AE0142">
        <w:rPr>
          <w:lang w:val="en-US"/>
        </w:rPr>
        <w:t>về</w:t>
      </w:r>
      <w:proofErr w:type="spellEnd"/>
      <w:r w:rsidRPr="00AE0142">
        <w:rPr>
          <w:lang w:val="en-US"/>
        </w:rPr>
        <w:t xml:space="preserve"> </w:t>
      </w:r>
      <w:proofErr w:type="spellStart"/>
      <w:r w:rsidRPr="00AE0142">
        <w:rPr>
          <w:lang w:val="en-US"/>
        </w:rPr>
        <w:t>thời</w:t>
      </w:r>
      <w:proofErr w:type="spellEnd"/>
      <w:r w:rsidRPr="00AE0142">
        <w:rPr>
          <w:lang w:val="en-US"/>
        </w:rPr>
        <w:t xml:space="preserve"> </w:t>
      </w:r>
      <w:proofErr w:type="spellStart"/>
      <w:r w:rsidRPr="00AE0142">
        <w:rPr>
          <w:lang w:val="en-US"/>
        </w:rPr>
        <w:t>điểm</w:t>
      </w:r>
      <w:proofErr w:type="spellEnd"/>
      <w:r w:rsidRPr="00AE0142">
        <w:rPr>
          <w:lang w:val="en-US"/>
        </w:rPr>
        <w:t xml:space="preserve"> </w:t>
      </w:r>
      <w:proofErr w:type="spellStart"/>
      <w:r w:rsidRPr="00AE0142">
        <w:rPr>
          <w:lang w:val="en-US"/>
        </w:rPr>
        <w:t>dừng</w:t>
      </w:r>
      <w:proofErr w:type="spellEnd"/>
      <w:r w:rsidRPr="00AE0142">
        <w:rPr>
          <w:lang w:val="en-US"/>
        </w:rPr>
        <w:t xml:space="preserve">, </w:t>
      </w:r>
      <w:proofErr w:type="spellStart"/>
      <w:r w:rsidRPr="00AE0142">
        <w:rPr>
          <w:lang w:val="en-US"/>
        </w:rPr>
        <w:t>cả</w:t>
      </w:r>
      <w:proofErr w:type="spellEnd"/>
      <w:r w:rsidRPr="00AE0142">
        <w:rPr>
          <w:lang w:val="en-US"/>
        </w:rPr>
        <w:t xml:space="preserve"> </w:t>
      </w:r>
      <w:proofErr w:type="spellStart"/>
      <w:r w:rsidRPr="00AE0142">
        <w:rPr>
          <w:lang w:val="en-US"/>
        </w:rPr>
        <w:t>ba</w:t>
      </w:r>
      <w:proofErr w:type="spellEnd"/>
      <w:r w:rsidRPr="00AE0142">
        <w:rPr>
          <w:lang w:val="en-US"/>
        </w:rPr>
        <w:t xml:space="preserve"> </w:t>
      </w:r>
      <w:proofErr w:type="spellStart"/>
      <w:r w:rsidRPr="00AE0142">
        <w:rPr>
          <w:lang w:val="en-US"/>
        </w:rPr>
        <w:t>mô</w:t>
      </w:r>
      <w:proofErr w:type="spellEnd"/>
      <w:r w:rsidRPr="00AE0142">
        <w:rPr>
          <w:lang w:val="en-US"/>
        </w:rPr>
        <w:t xml:space="preserve"> </w:t>
      </w:r>
      <w:proofErr w:type="spellStart"/>
      <w:r w:rsidRPr="00AE0142">
        <w:rPr>
          <w:lang w:val="en-US"/>
        </w:rPr>
        <w:t>hình</w:t>
      </w:r>
      <w:proofErr w:type="spellEnd"/>
      <w:r w:rsidRPr="00AE0142">
        <w:rPr>
          <w:lang w:val="en-US"/>
        </w:rPr>
        <w:t xml:space="preserve"> </w:t>
      </w:r>
      <w:proofErr w:type="spellStart"/>
      <w:r w:rsidRPr="00AE0142">
        <w:rPr>
          <w:lang w:val="en-US"/>
        </w:rPr>
        <w:t>đều</w:t>
      </w:r>
      <w:proofErr w:type="spellEnd"/>
      <w:r w:rsidRPr="00AE0142">
        <w:rPr>
          <w:lang w:val="en-US"/>
        </w:rPr>
        <w:t xml:space="preserve"> </w:t>
      </w:r>
      <w:proofErr w:type="spellStart"/>
      <w:r w:rsidRPr="00AE0142">
        <w:rPr>
          <w:lang w:val="en-US"/>
        </w:rPr>
        <w:t>cho</w:t>
      </w:r>
      <w:proofErr w:type="spellEnd"/>
      <w:r w:rsidRPr="00AE0142">
        <w:rPr>
          <w:lang w:val="en-US"/>
        </w:rPr>
        <w:t xml:space="preserve"> </w:t>
      </w:r>
      <w:proofErr w:type="spellStart"/>
      <w:r w:rsidRPr="00AE0142">
        <w:rPr>
          <w:lang w:val="en-US"/>
        </w:rPr>
        <w:t>thấy</w:t>
      </w:r>
      <w:proofErr w:type="spellEnd"/>
      <w:r w:rsidRPr="00AE0142">
        <w:rPr>
          <w:lang w:val="en-US"/>
        </w:rPr>
        <w:t xml:space="preserve"> </w:t>
      </w:r>
      <w:proofErr w:type="spellStart"/>
      <w:r w:rsidRPr="00AE0142">
        <w:rPr>
          <w:lang w:val="en-US"/>
        </w:rPr>
        <w:t>đường</w:t>
      </w:r>
      <w:proofErr w:type="spellEnd"/>
      <w:r w:rsidRPr="00AE0142">
        <w:rPr>
          <w:lang w:val="en-US"/>
        </w:rPr>
        <w:t xml:space="preserve"> loss </w:t>
      </w:r>
      <w:proofErr w:type="spellStart"/>
      <w:r w:rsidRPr="00AE0142">
        <w:rPr>
          <w:lang w:val="en-US"/>
        </w:rPr>
        <w:t>và</w:t>
      </w:r>
      <w:proofErr w:type="spellEnd"/>
      <w:r w:rsidRPr="00AE0142">
        <w:rPr>
          <w:lang w:val="en-US"/>
        </w:rPr>
        <w:t xml:space="preserve"> accuracy </w:t>
      </w:r>
      <w:proofErr w:type="spellStart"/>
      <w:r w:rsidRPr="00AE0142">
        <w:rPr>
          <w:lang w:val="en-US"/>
        </w:rPr>
        <w:t>ổn</w:t>
      </w:r>
      <w:proofErr w:type="spellEnd"/>
      <w:r w:rsidRPr="00AE0142">
        <w:rPr>
          <w:lang w:val="en-US"/>
        </w:rPr>
        <w:t xml:space="preserve"> </w:t>
      </w:r>
      <w:proofErr w:type="spellStart"/>
      <w:r w:rsidRPr="00AE0142">
        <w:rPr>
          <w:lang w:val="en-US"/>
        </w:rPr>
        <w:t>định</w:t>
      </w:r>
      <w:proofErr w:type="spellEnd"/>
      <w:r w:rsidRPr="00AE0142">
        <w:rPr>
          <w:lang w:val="en-US"/>
        </w:rPr>
        <w:t xml:space="preserve">, </w:t>
      </w:r>
      <w:proofErr w:type="spellStart"/>
      <w:r w:rsidRPr="00AE0142">
        <w:rPr>
          <w:lang w:val="en-US"/>
        </w:rPr>
        <w:t>không</w:t>
      </w:r>
      <w:proofErr w:type="spellEnd"/>
      <w:r w:rsidRPr="00AE0142">
        <w:rPr>
          <w:lang w:val="en-US"/>
        </w:rPr>
        <w:t xml:space="preserve"> </w:t>
      </w:r>
      <w:proofErr w:type="spellStart"/>
      <w:r w:rsidRPr="00AE0142">
        <w:rPr>
          <w:lang w:val="en-US"/>
        </w:rPr>
        <w:t>có</w:t>
      </w:r>
      <w:proofErr w:type="spellEnd"/>
      <w:r w:rsidRPr="00AE0142">
        <w:rPr>
          <w:lang w:val="en-US"/>
        </w:rPr>
        <w:t xml:space="preserve"> </w:t>
      </w:r>
      <w:proofErr w:type="spellStart"/>
      <w:r w:rsidRPr="00AE0142">
        <w:rPr>
          <w:lang w:val="en-US"/>
        </w:rPr>
        <w:t>dấu</w:t>
      </w:r>
      <w:proofErr w:type="spellEnd"/>
      <w:r w:rsidRPr="00AE0142">
        <w:rPr>
          <w:lang w:val="en-US"/>
        </w:rPr>
        <w:t xml:space="preserve"> </w:t>
      </w:r>
      <w:proofErr w:type="spellStart"/>
      <w:r w:rsidRPr="00AE0142">
        <w:rPr>
          <w:lang w:val="en-US"/>
        </w:rPr>
        <w:t>hiệu</w:t>
      </w:r>
      <w:proofErr w:type="spellEnd"/>
      <w:r w:rsidRPr="00AE0142">
        <w:rPr>
          <w:lang w:val="en-US"/>
        </w:rPr>
        <w:t xml:space="preserve"> overfitting </w:t>
      </w:r>
      <w:proofErr w:type="spellStart"/>
      <w:r w:rsidRPr="00AE0142">
        <w:rPr>
          <w:lang w:val="en-US"/>
        </w:rPr>
        <w:t>hoặc</w:t>
      </w:r>
      <w:proofErr w:type="spellEnd"/>
      <w:r w:rsidRPr="00AE0142">
        <w:rPr>
          <w:lang w:val="en-US"/>
        </w:rPr>
        <w:t xml:space="preserve"> underfitting. </w:t>
      </w:r>
      <w:proofErr w:type="spellStart"/>
      <w:r w:rsidRPr="00AE0142">
        <w:rPr>
          <w:lang w:val="en-US"/>
        </w:rPr>
        <w:t>Điều</w:t>
      </w:r>
      <w:proofErr w:type="spellEnd"/>
      <w:r w:rsidRPr="00AE0142">
        <w:rPr>
          <w:lang w:val="en-US"/>
        </w:rPr>
        <w:t xml:space="preserve"> </w:t>
      </w:r>
      <w:proofErr w:type="spellStart"/>
      <w:r w:rsidRPr="00AE0142">
        <w:rPr>
          <w:lang w:val="en-US"/>
        </w:rPr>
        <w:t>này</w:t>
      </w:r>
      <w:proofErr w:type="spellEnd"/>
      <w:r w:rsidRPr="00AE0142">
        <w:rPr>
          <w:lang w:val="en-US"/>
        </w:rPr>
        <w:t xml:space="preserve"> </w:t>
      </w:r>
      <w:proofErr w:type="spellStart"/>
      <w:r w:rsidRPr="00AE0142">
        <w:rPr>
          <w:lang w:val="en-US"/>
        </w:rPr>
        <w:t>chứng</w:t>
      </w:r>
      <w:proofErr w:type="spellEnd"/>
      <w:r w:rsidRPr="00AE0142">
        <w:rPr>
          <w:lang w:val="en-US"/>
        </w:rPr>
        <w:t xml:space="preserve"> </w:t>
      </w:r>
      <w:proofErr w:type="spellStart"/>
      <w:r w:rsidRPr="00AE0142">
        <w:rPr>
          <w:lang w:val="en-US"/>
        </w:rPr>
        <w:lastRenderedPageBreak/>
        <w:t>minh</w:t>
      </w:r>
      <w:proofErr w:type="spellEnd"/>
      <w:r w:rsidRPr="00AE0142">
        <w:rPr>
          <w:lang w:val="en-US"/>
        </w:rPr>
        <w:t xml:space="preserve"> </w:t>
      </w:r>
      <w:proofErr w:type="spellStart"/>
      <w:r w:rsidRPr="00AE0142">
        <w:rPr>
          <w:lang w:val="en-US"/>
        </w:rPr>
        <w:t>rằng</w:t>
      </w:r>
      <w:proofErr w:type="spellEnd"/>
      <w:r w:rsidRPr="00AE0142">
        <w:rPr>
          <w:lang w:val="en-US"/>
        </w:rPr>
        <w:t xml:space="preserve"> </w:t>
      </w:r>
      <w:proofErr w:type="spellStart"/>
      <w:r w:rsidRPr="00AE0142">
        <w:rPr>
          <w:lang w:val="en-US"/>
        </w:rPr>
        <w:t>chiến</w:t>
      </w:r>
      <w:proofErr w:type="spellEnd"/>
      <w:r w:rsidRPr="00AE0142">
        <w:rPr>
          <w:lang w:val="en-US"/>
        </w:rPr>
        <w:t xml:space="preserve"> </w:t>
      </w:r>
      <w:proofErr w:type="spellStart"/>
      <w:r w:rsidRPr="00AE0142">
        <w:rPr>
          <w:lang w:val="en-US"/>
        </w:rPr>
        <w:t>lược</w:t>
      </w:r>
      <w:proofErr w:type="spellEnd"/>
      <w:r w:rsidRPr="00AE0142">
        <w:rPr>
          <w:lang w:val="en-US"/>
        </w:rPr>
        <w:t xml:space="preserve"> </w:t>
      </w:r>
      <w:proofErr w:type="spellStart"/>
      <w:r w:rsidRPr="00AE0142">
        <w:rPr>
          <w:lang w:val="en-US"/>
        </w:rPr>
        <w:t>huấn</w:t>
      </w:r>
      <w:proofErr w:type="spellEnd"/>
      <w:r w:rsidRPr="00AE0142">
        <w:rPr>
          <w:lang w:val="en-US"/>
        </w:rPr>
        <w:t xml:space="preserve"> </w:t>
      </w:r>
      <w:proofErr w:type="spellStart"/>
      <w:r w:rsidRPr="00AE0142">
        <w:rPr>
          <w:lang w:val="en-US"/>
        </w:rPr>
        <w:t>luyện</w:t>
      </w:r>
      <w:proofErr w:type="spellEnd"/>
      <w:r w:rsidRPr="00AE0142">
        <w:rPr>
          <w:lang w:val="en-US"/>
        </w:rPr>
        <w:t xml:space="preserve"> </w:t>
      </w:r>
      <w:proofErr w:type="spellStart"/>
      <w:r w:rsidRPr="00AE0142">
        <w:rPr>
          <w:lang w:val="en-US"/>
        </w:rPr>
        <w:t>hai</w:t>
      </w:r>
      <w:proofErr w:type="spellEnd"/>
      <w:r w:rsidRPr="00AE0142">
        <w:rPr>
          <w:lang w:val="en-US"/>
        </w:rPr>
        <w:t xml:space="preserve"> </w:t>
      </w:r>
      <w:proofErr w:type="spellStart"/>
      <w:r w:rsidRPr="00AE0142">
        <w:rPr>
          <w:lang w:val="en-US"/>
        </w:rPr>
        <w:t>pha</w:t>
      </w:r>
      <w:proofErr w:type="spellEnd"/>
      <w:r w:rsidRPr="00AE0142">
        <w:rPr>
          <w:lang w:val="en-US"/>
        </w:rPr>
        <w:t xml:space="preserve"> </w:t>
      </w:r>
      <w:proofErr w:type="spellStart"/>
      <w:r w:rsidRPr="00AE0142">
        <w:rPr>
          <w:lang w:val="en-US"/>
        </w:rPr>
        <w:t>kết</w:t>
      </w:r>
      <w:proofErr w:type="spellEnd"/>
      <w:r w:rsidRPr="00AE0142">
        <w:rPr>
          <w:lang w:val="en-US"/>
        </w:rPr>
        <w:t xml:space="preserve"> </w:t>
      </w:r>
      <w:proofErr w:type="spellStart"/>
      <w:r w:rsidRPr="00AE0142">
        <w:rPr>
          <w:lang w:val="en-US"/>
        </w:rPr>
        <w:t>hợp</w:t>
      </w:r>
      <w:proofErr w:type="spellEnd"/>
      <w:r w:rsidRPr="00AE0142">
        <w:rPr>
          <w:lang w:val="en-US"/>
        </w:rPr>
        <w:t xml:space="preserve"> </w:t>
      </w:r>
      <w:proofErr w:type="spellStart"/>
      <w:r w:rsidRPr="00AE0142">
        <w:rPr>
          <w:lang w:val="en-US"/>
        </w:rPr>
        <w:t>với</w:t>
      </w:r>
      <w:proofErr w:type="spellEnd"/>
      <w:r w:rsidRPr="00AE0142">
        <w:rPr>
          <w:lang w:val="en-US"/>
        </w:rPr>
        <w:t xml:space="preserve"> early stopping </w:t>
      </w:r>
      <w:proofErr w:type="spellStart"/>
      <w:r w:rsidRPr="00AE0142">
        <w:rPr>
          <w:lang w:val="en-US"/>
        </w:rPr>
        <w:t>hoạt</w:t>
      </w:r>
      <w:proofErr w:type="spellEnd"/>
      <w:r w:rsidRPr="00AE0142">
        <w:rPr>
          <w:lang w:val="en-US"/>
        </w:rPr>
        <w:t xml:space="preserve"> </w:t>
      </w:r>
      <w:proofErr w:type="spellStart"/>
      <w:r w:rsidRPr="00AE0142">
        <w:rPr>
          <w:lang w:val="en-US"/>
        </w:rPr>
        <w:t>động</w:t>
      </w:r>
      <w:proofErr w:type="spellEnd"/>
      <w:r w:rsidRPr="00AE0142">
        <w:rPr>
          <w:lang w:val="en-US"/>
        </w:rPr>
        <w:t xml:space="preserve"> </w:t>
      </w:r>
      <w:proofErr w:type="spellStart"/>
      <w:r w:rsidRPr="00AE0142">
        <w:rPr>
          <w:lang w:val="en-US"/>
        </w:rPr>
        <w:t>hiệu</w:t>
      </w:r>
      <w:proofErr w:type="spellEnd"/>
      <w:r w:rsidRPr="00AE0142">
        <w:rPr>
          <w:lang w:val="en-US"/>
        </w:rPr>
        <w:t xml:space="preserve"> </w:t>
      </w:r>
      <w:proofErr w:type="spellStart"/>
      <w:r w:rsidRPr="00AE0142">
        <w:rPr>
          <w:lang w:val="en-US"/>
        </w:rPr>
        <w:t>quả</w:t>
      </w:r>
      <w:proofErr w:type="spellEnd"/>
      <w:r w:rsidRPr="00AE0142">
        <w:rPr>
          <w:lang w:val="en-US"/>
        </w:rPr>
        <w:t xml:space="preserve"> </w:t>
      </w:r>
      <w:proofErr w:type="spellStart"/>
      <w:r w:rsidRPr="00AE0142">
        <w:rPr>
          <w:lang w:val="en-US"/>
        </w:rPr>
        <w:t>và</w:t>
      </w:r>
      <w:proofErr w:type="spellEnd"/>
      <w:r w:rsidRPr="00AE0142">
        <w:rPr>
          <w:lang w:val="en-US"/>
        </w:rPr>
        <w:t xml:space="preserve"> </w:t>
      </w:r>
      <w:proofErr w:type="spellStart"/>
      <w:r w:rsidRPr="00AE0142">
        <w:rPr>
          <w:lang w:val="en-US"/>
        </w:rPr>
        <w:t>mang</w:t>
      </w:r>
      <w:proofErr w:type="spellEnd"/>
      <w:r w:rsidRPr="00AE0142">
        <w:rPr>
          <w:lang w:val="en-US"/>
        </w:rPr>
        <w:t xml:space="preserve"> </w:t>
      </w:r>
      <w:proofErr w:type="spellStart"/>
      <w:r w:rsidRPr="00AE0142">
        <w:rPr>
          <w:lang w:val="en-US"/>
        </w:rPr>
        <w:t>lại</w:t>
      </w:r>
      <w:proofErr w:type="spellEnd"/>
      <w:r w:rsidRPr="00AE0142">
        <w:rPr>
          <w:lang w:val="en-US"/>
        </w:rPr>
        <w:t xml:space="preserve"> </w:t>
      </w:r>
      <w:proofErr w:type="spellStart"/>
      <w:r w:rsidRPr="00AE0142">
        <w:rPr>
          <w:lang w:val="en-US"/>
        </w:rPr>
        <w:t>quá</w:t>
      </w:r>
      <w:proofErr w:type="spellEnd"/>
      <w:r w:rsidRPr="00AE0142">
        <w:rPr>
          <w:lang w:val="en-US"/>
        </w:rPr>
        <w:t xml:space="preserve"> </w:t>
      </w:r>
      <w:proofErr w:type="spellStart"/>
      <w:r w:rsidRPr="00AE0142">
        <w:rPr>
          <w:lang w:val="en-US"/>
        </w:rPr>
        <w:t>trình</w:t>
      </w:r>
      <w:proofErr w:type="spellEnd"/>
      <w:r w:rsidRPr="00AE0142">
        <w:rPr>
          <w:lang w:val="en-US"/>
        </w:rPr>
        <w:t xml:space="preserve"> </w:t>
      </w:r>
      <w:proofErr w:type="spellStart"/>
      <w:r w:rsidRPr="00AE0142">
        <w:rPr>
          <w:lang w:val="en-US"/>
        </w:rPr>
        <w:t>tối</w:t>
      </w:r>
      <w:proofErr w:type="spellEnd"/>
      <w:r w:rsidRPr="00AE0142">
        <w:rPr>
          <w:lang w:val="en-US"/>
        </w:rPr>
        <w:t xml:space="preserve"> </w:t>
      </w:r>
      <w:proofErr w:type="spellStart"/>
      <w:r w:rsidRPr="00AE0142">
        <w:rPr>
          <w:lang w:val="en-US"/>
        </w:rPr>
        <w:t>ưu</w:t>
      </w:r>
      <w:proofErr w:type="spellEnd"/>
      <w:r w:rsidRPr="00AE0142">
        <w:rPr>
          <w:lang w:val="en-US"/>
        </w:rPr>
        <w:t xml:space="preserve"> </w:t>
      </w:r>
      <w:proofErr w:type="spellStart"/>
      <w:r w:rsidRPr="00AE0142">
        <w:rPr>
          <w:lang w:val="en-US"/>
        </w:rPr>
        <w:t>hóa</w:t>
      </w:r>
      <w:proofErr w:type="spellEnd"/>
      <w:r w:rsidRPr="00AE0142">
        <w:rPr>
          <w:lang w:val="en-US"/>
        </w:rPr>
        <w:t xml:space="preserve"> </w:t>
      </w:r>
      <w:proofErr w:type="spellStart"/>
      <w:r w:rsidRPr="00AE0142">
        <w:rPr>
          <w:lang w:val="en-US"/>
        </w:rPr>
        <w:t>nhất</w:t>
      </w:r>
      <w:proofErr w:type="spellEnd"/>
      <w:r w:rsidRPr="00AE0142">
        <w:rPr>
          <w:lang w:val="en-US"/>
        </w:rPr>
        <w:t xml:space="preserve"> </w:t>
      </w:r>
      <w:proofErr w:type="spellStart"/>
      <w:r w:rsidRPr="00AE0142">
        <w:rPr>
          <w:lang w:val="en-US"/>
        </w:rPr>
        <w:t>quán</w:t>
      </w:r>
      <w:proofErr w:type="spellEnd"/>
      <w:r w:rsidRPr="00AE0142">
        <w:rPr>
          <w:lang w:val="en-US"/>
        </w:rPr>
        <w:t xml:space="preserve"> </w:t>
      </w:r>
      <w:proofErr w:type="spellStart"/>
      <w:r w:rsidRPr="00AE0142">
        <w:rPr>
          <w:lang w:val="en-US"/>
        </w:rPr>
        <w:t>cho</w:t>
      </w:r>
      <w:proofErr w:type="spellEnd"/>
      <w:r w:rsidRPr="00AE0142">
        <w:rPr>
          <w:lang w:val="en-US"/>
        </w:rPr>
        <w:t xml:space="preserve"> </w:t>
      </w:r>
      <w:proofErr w:type="spellStart"/>
      <w:r w:rsidRPr="00AE0142">
        <w:rPr>
          <w:lang w:val="en-US"/>
        </w:rPr>
        <w:t>tất</w:t>
      </w:r>
      <w:proofErr w:type="spellEnd"/>
      <w:r w:rsidRPr="00AE0142">
        <w:rPr>
          <w:lang w:val="en-US"/>
        </w:rPr>
        <w:t xml:space="preserve"> </w:t>
      </w:r>
      <w:proofErr w:type="spellStart"/>
      <w:r w:rsidRPr="00AE0142">
        <w:rPr>
          <w:lang w:val="en-US"/>
        </w:rPr>
        <w:t>cả</w:t>
      </w:r>
      <w:proofErr w:type="spellEnd"/>
      <w:r w:rsidRPr="00AE0142">
        <w:rPr>
          <w:lang w:val="en-US"/>
        </w:rPr>
        <w:t xml:space="preserve"> </w:t>
      </w:r>
      <w:proofErr w:type="spellStart"/>
      <w:r w:rsidRPr="00AE0142">
        <w:rPr>
          <w:lang w:val="en-US"/>
        </w:rPr>
        <w:t>các</w:t>
      </w:r>
      <w:proofErr w:type="spellEnd"/>
      <w:r w:rsidRPr="00AE0142">
        <w:rPr>
          <w:lang w:val="en-US"/>
        </w:rPr>
        <w:t xml:space="preserve"> </w:t>
      </w:r>
      <w:proofErr w:type="spellStart"/>
      <w:r w:rsidRPr="00AE0142">
        <w:rPr>
          <w:lang w:val="en-US"/>
        </w:rPr>
        <w:t>kiến</w:t>
      </w:r>
      <w:proofErr w:type="spellEnd"/>
      <w:r w:rsidRPr="00AE0142">
        <w:rPr>
          <w:lang w:val="en-US"/>
        </w:rPr>
        <w:t xml:space="preserve"> </w:t>
      </w:r>
      <w:proofErr w:type="spellStart"/>
      <w:r w:rsidRPr="00AE0142">
        <w:rPr>
          <w:lang w:val="en-US"/>
        </w:rPr>
        <w:t>trúc</w:t>
      </w:r>
      <w:proofErr w:type="spellEnd"/>
      <w:r w:rsidRPr="00AE0142">
        <w:rPr>
          <w:lang w:val="en-US"/>
        </w:rPr>
        <w:t>.</w:t>
      </w:r>
    </w:p>
    <w:p w14:paraId="42A473D6" w14:textId="77777777" w:rsidR="00447004" w:rsidRPr="002D680E" w:rsidRDefault="00000000">
      <w:pPr>
        <w:pStyle w:val="Heading3"/>
        <w:rPr>
          <w:color w:val="000000" w:themeColor="text1"/>
        </w:rPr>
      </w:pPr>
      <w:bookmarkStart w:id="43" w:name="_Toc19519"/>
      <w:bookmarkStart w:id="44" w:name="_Toc216193299"/>
      <w:r w:rsidRPr="002D680E">
        <w:rPr>
          <w:color w:val="000000" w:themeColor="text1"/>
        </w:rPr>
        <w:t>Kết quả</w:t>
      </w:r>
      <w:bookmarkEnd w:id="43"/>
      <w:r w:rsidRPr="002D680E">
        <w:rPr>
          <w:color w:val="000000" w:themeColor="text1"/>
          <w:lang w:val="vi-VN"/>
        </w:rPr>
        <w:t xml:space="preserve"> định lượng</w:t>
      </w:r>
      <w:bookmarkEnd w:id="44"/>
      <w:r w:rsidRPr="002D680E">
        <w:rPr>
          <w:color w:val="000000" w:themeColor="text1"/>
          <w:lang w:val="vi-VN"/>
        </w:rPr>
        <w:t xml:space="preserve"> </w:t>
      </w:r>
    </w:p>
    <w:p w14:paraId="39FCBCFF" w14:textId="428A1539" w:rsidR="00447004" w:rsidRPr="002D680E" w:rsidRDefault="00000000">
      <w:pPr>
        <w:rPr>
          <w:color w:val="000000" w:themeColor="text1"/>
        </w:rPr>
      </w:pPr>
      <w:r w:rsidRPr="002D680E">
        <w:rPr>
          <w:color w:val="000000" w:themeColor="text1"/>
        </w:rPr>
        <w:t xml:space="preserve">Sau khi hoàn tất huấn luyện trên bộ dữ liệu AI-MedLeafX, ba mô hình được lựa </w:t>
      </w:r>
      <w:r w:rsidR="008C0585" w:rsidRPr="002D680E">
        <w:rPr>
          <w:color w:val="000000" w:themeColor="text1"/>
        </w:rPr>
        <w:t>chọn</w:t>
      </w:r>
      <w:r w:rsidR="008C0585" w:rsidRPr="002D680E">
        <w:rPr>
          <w:color w:val="000000" w:themeColor="text1"/>
          <w:lang w:val="vi-VN"/>
        </w:rPr>
        <w:t>:</w:t>
      </w:r>
      <w:r w:rsidRPr="002D680E">
        <w:rPr>
          <w:color w:val="000000" w:themeColor="text1"/>
        </w:rPr>
        <w:t xml:space="preserve"> ResNet50, EfficientNetV2-S và ConvNeXt-Tiny được đánh giá bằng tập kiểm tra độc lập. Các chỉ số được sử dụng gồm Accuracy, Precision, Recall, và F1-Score (macro average).</w:t>
      </w:r>
    </w:p>
    <w:p w14:paraId="2FEB5DD3" w14:textId="77777777" w:rsidR="00447004" w:rsidRPr="002D680E" w:rsidRDefault="00447004">
      <w:pPr>
        <w:pStyle w:val="Caption"/>
        <w:rPr>
          <w:color w:val="000000" w:themeColor="text1"/>
          <w:lang w:val="vi-VN"/>
        </w:rPr>
      </w:pPr>
    </w:p>
    <w:p w14:paraId="737B43A9" w14:textId="6A9FE1CF" w:rsidR="00447004" w:rsidRPr="002D680E" w:rsidRDefault="00000000">
      <w:pPr>
        <w:pStyle w:val="Caption"/>
        <w:keepNext/>
        <w:rPr>
          <w:color w:val="000000" w:themeColor="text1"/>
          <w:lang w:val="vi-VN"/>
        </w:rPr>
      </w:pPr>
      <w:bookmarkStart w:id="45" w:name="_Toc216193318"/>
      <w:r w:rsidRPr="002D680E">
        <w:rPr>
          <w:color w:val="000000" w:themeColor="text1"/>
        </w:rPr>
        <w:t xml:space="preserve">Bảng </w:t>
      </w:r>
      <w:r w:rsidR="00FC70AB">
        <w:rPr>
          <w:color w:val="000000" w:themeColor="text1"/>
        </w:rPr>
        <w:fldChar w:fldCharType="begin"/>
      </w:r>
      <w:r w:rsidR="00FC70AB">
        <w:rPr>
          <w:color w:val="000000" w:themeColor="text1"/>
        </w:rPr>
        <w:instrText xml:space="preserve"> STYLEREF 2 \s </w:instrText>
      </w:r>
      <w:r w:rsidR="00FC70AB">
        <w:rPr>
          <w:color w:val="000000" w:themeColor="text1"/>
        </w:rPr>
        <w:fldChar w:fldCharType="separate"/>
      </w:r>
      <w:r w:rsidR="00FC70AB">
        <w:rPr>
          <w:noProof/>
          <w:color w:val="000000" w:themeColor="text1"/>
        </w:rPr>
        <w:t>4</w:t>
      </w:r>
      <w:r w:rsidR="00FC70AB">
        <w:rPr>
          <w:color w:val="000000" w:themeColor="text1"/>
        </w:rPr>
        <w:fldChar w:fldCharType="end"/>
      </w:r>
      <w:r w:rsidR="00FC70AB">
        <w:rPr>
          <w:color w:val="000000" w:themeColor="text1"/>
        </w:rPr>
        <w:t>.</w:t>
      </w:r>
      <w:r w:rsidR="00FC70AB">
        <w:rPr>
          <w:color w:val="000000" w:themeColor="text1"/>
        </w:rPr>
        <w:fldChar w:fldCharType="begin"/>
      </w:r>
      <w:r w:rsidR="00FC70AB">
        <w:rPr>
          <w:color w:val="000000" w:themeColor="text1"/>
        </w:rPr>
        <w:instrText xml:space="preserve"> SEQ Bảng \* ARABIC \s 2 </w:instrText>
      </w:r>
      <w:r w:rsidR="00FC70AB">
        <w:rPr>
          <w:color w:val="000000" w:themeColor="text1"/>
        </w:rPr>
        <w:fldChar w:fldCharType="separate"/>
      </w:r>
      <w:r w:rsidR="00FC70AB">
        <w:rPr>
          <w:noProof/>
          <w:color w:val="000000" w:themeColor="text1"/>
        </w:rPr>
        <w:t>1</w:t>
      </w:r>
      <w:r w:rsidR="00FC70AB">
        <w:rPr>
          <w:color w:val="000000" w:themeColor="text1"/>
        </w:rPr>
        <w:fldChar w:fldCharType="end"/>
      </w:r>
      <w:r w:rsidRPr="002D680E">
        <w:rPr>
          <w:color w:val="000000" w:themeColor="text1"/>
          <w:lang w:val="vi-VN"/>
        </w:rPr>
        <w:t xml:space="preserve"> Kết quả định lượng các mô hình</w:t>
      </w:r>
      <w:bookmarkEnd w:id="45"/>
    </w:p>
    <w:tbl>
      <w:tblPr>
        <w:tblStyle w:val="Style1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50"/>
        <w:gridCol w:w="1530"/>
        <w:gridCol w:w="1350"/>
        <w:gridCol w:w="1080"/>
        <w:gridCol w:w="1414"/>
        <w:gridCol w:w="1505"/>
      </w:tblGrid>
      <w:tr w:rsidR="002D680E" w:rsidRPr="002D680E" w14:paraId="126F486C" w14:textId="77777777">
        <w:tc>
          <w:tcPr>
            <w:tcW w:w="2150" w:type="dxa"/>
            <w:tcMar>
              <w:top w:w="100" w:type="dxa"/>
              <w:left w:w="100" w:type="dxa"/>
              <w:bottom w:w="100" w:type="dxa"/>
              <w:right w:w="100" w:type="dxa"/>
            </w:tcMar>
          </w:tcPr>
          <w:p w14:paraId="5ADFACB2" w14:textId="77777777" w:rsidR="00447004" w:rsidRPr="002D680E" w:rsidRDefault="00000000">
            <w:pPr>
              <w:jc w:val="center"/>
              <w:rPr>
                <w:color w:val="000000" w:themeColor="text1"/>
                <w:sz w:val="22"/>
              </w:rPr>
            </w:pPr>
            <w:r w:rsidRPr="002D680E">
              <w:rPr>
                <w:color w:val="000000" w:themeColor="text1"/>
                <w:sz w:val="22"/>
              </w:rPr>
              <w:t>Mô hình</w:t>
            </w:r>
          </w:p>
        </w:tc>
        <w:tc>
          <w:tcPr>
            <w:tcW w:w="1530" w:type="dxa"/>
            <w:tcMar>
              <w:top w:w="100" w:type="dxa"/>
              <w:left w:w="100" w:type="dxa"/>
              <w:bottom w:w="100" w:type="dxa"/>
              <w:right w:w="100" w:type="dxa"/>
            </w:tcMar>
          </w:tcPr>
          <w:p w14:paraId="51F0FDB5" w14:textId="77777777" w:rsidR="00447004" w:rsidRPr="002D680E" w:rsidRDefault="00000000">
            <w:pPr>
              <w:jc w:val="center"/>
              <w:rPr>
                <w:color w:val="000000" w:themeColor="text1"/>
                <w:sz w:val="22"/>
              </w:rPr>
            </w:pPr>
            <w:r w:rsidRPr="002D680E">
              <w:rPr>
                <w:color w:val="000000" w:themeColor="text1"/>
                <w:sz w:val="22"/>
              </w:rPr>
              <w:t>Accuracy (%)</w:t>
            </w:r>
          </w:p>
        </w:tc>
        <w:tc>
          <w:tcPr>
            <w:tcW w:w="1350" w:type="dxa"/>
            <w:tcMar>
              <w:top w:w="100" w:type="dxa"/>
              <w:left w:w="100" w:type="dxa"/>
              <w:bottom w:w="100" w:type="dxa"/>
              <w:right w:w="100" w:type="dxa"/>
            </w:tcMar>
          </w:tcPr>
          <w:p w14:paraId="2541E8D0" w14:textId="77777777" w:rsidR="00447004" w:rsidRPr="002D680E" w:rsidRDefault="00000000">
            <w:pPr>
              <w:jc w:val="center"/>
              <w:rPr>
                <w:color w:val="000000" w:themeColor="text1"/>
                <w:sz w:val="22"/>
              </w:rPr>
            </w:pPr>
            <w:r w:rsidRPr="002D680E">
              <w:rPr>
                <w:color w:val="000000" w:themeColor="text1"/>
                <w:sz w:val="22"/>
              </w:rPr>
              <w:t>Precision (macro)</w:t>
            </w:r>
          </w:p>
        </w:tc>
        <w:tc>
          <w:tcPr>
            <w:tcW w:w="1080" w:type="dxa"/>
            <w:tcMar>
              <w:top w:w="100" w:type="dxa"/>
              <w:left w:w="100" w:type="dxa"/>
              <w:bottom w:w="100" w:type="dxa"/>
              <w:right w:w="100" w:type="dxa"/>
            </w:tcMar>
          </w:tcPr>
          <w:p w14:paraId="6C8D4827" w14:textId="77777777" w:rsidR="00447004" w:rsidRPr="002D680E" w:rsidRDefault="00000000">
            <w:pPr>
              <w:jc w:val="center"/>
              <w:rPr>
                <w:color w:val="000000" w:themeColor="text1"/>
                <w:sz w:val="22"/>
              </w:rPr>
            </w:pPr>
            <w:r w:rsidRPr="002D680E">
              <w:rPr>
                <w:color w:val="000000" w:themeColor="text1"/>
                <w:sz w:val="22"/>
              </w:rPr>
              <w:t>Recall (macro)</w:t>
            </w:r>
          </w:p>
        </w:tc>
        <w:tc>
          <w:tcPr>
            <w:tcW w:w="1414" w:type="dxa"/>
            <w:tcMar>
              <w:top w:w="100" w:type="dxa"/>
              <w:left w:w="100" w:type="dxa"/>
              <w:bottom w:w="100" w:type="dxa"/>
              <w:right w:w="100" w:type="dxa"/>
            </w:tcMar>
          </w:tcPr>
          <w:p w14:paraId="03160326" w14:textId="77777777" w:rsidR="00447004" w:rsidRPr="002D680E" w:rsidRDefault="00000000">
            <w:pPr>
              <w:jc w:val="center"/>
              <w:rPr>
                <w:color w:val="000000" w:themeColor="text1"/>
                <w:sz w:val="22"/>
              </w:rPr>
            </w:pPr>
            <w:r w:rsidRPr="002D680E">
              <w:rPr>
                <w:color w:val="000000" w:themeColor="text1"/>
                <w:sz w:val="22"/>
              </w:rPr>
              <w:t>F1-score (macro)</w:t>
            </w:r>
          </w:p>
        </w:tc>
        <w:tc>
          <w:tcPr>
            <w:tcW w:w="1505" w:type="dxa"/>
            <w:tcMar>
              <w:top w:w="100" w:type="dxa"/>
              <w:left w:w="100" w:type="dxa"/>
              <w:bottom w:w="100" w:type="dxa"/>
              <w:right w:w="100" w:type="dxa"/>
            </w:tcMar>
          </w:tcPr>
          <w:p w14:paraId="7E836965" w14:textId="77777777" w:rsidR="00447004" w:rsidRPr="002D680E" w:rsidRDefault="00000000">
            <w:pPr>
              <w:jc w:val="center"/>
              <w:rPr>
                <w:color w:val="000000" w:themeColor="text1"/>
                <w:sz w:val="22"/>
              </w:rPr>
            </w:pPr>
            <w:r w:rsidRPr="002D680E">
              <w:rPr>
                <w:color w:val="000000" w:themeColor="text1"/>
                <w:sz w:val="22"/>
              </w:rPr>
              <w:t>Số tham số (M)</w:t>
            </w:r>
          </w:p>
        </w:tc>
      </w:tr>
      <w:tr w:rsidR="002D680E" w:rsidRPr="002D680E" w14:paraId="7625B3B9" w14:textId="77777777">
        <w:tc>
          <w:tcPr>
            <w:tcW w:w="2150" w:type="dxa"/>
            <w:tcMar>
              <w:top w:w="100" w:type="dxa"/>
              <w:left w:w="100" w:type="dxa"/>
              <w:bottom w:w="100" w:type="dxa"/>
              <w:right w:w="100" w:type="dxa"/>
            </w:tcMar>
          </w:tcPr>
          <w:p w14:paraId="523A2409" w14:textId="77777777" w:rsidR="00447004" w:rsidRPr="002D680E" w:rsidRDefault="00000000">
            <w:pPr>
              <w:rPr>
                <w:color w:val="000000" w:themeColor="text1"/>
                <w:sz w:val="22"/>
              </w:rPr>
            </w:pPr>
            <w:r w:rsidRPr="002D680E">
              <w:rPr>
                <w:color w:val="000000" w:themeColor="text1"/>
                <w:sz w:val="22"/>
              </w:rPr>
              <w:t>ResNet50</w:t>
            </w:r>
          </w:p>
        </w:tc>
        <w:tc>
          <w:tcPr>
            <w:tcW w:w="1530" w:type="dxa"/>
            <w:tcMar>
              <w:top w:w="100" w:type="dxa"/>
              <w:left w:w="100" w:type="dxa"/>
              <w:bottom w:w="100" w:type="dxa"/>
              <w:right w:w="100" w:type="dxa"/>
            </w:tcMar>
          </w:tcPr>
          <w:p w14:paraId="1B854E14" w14:textId="234A57B8" w:rsidR="00447004" w:rsidRPr="002D680E" w:rsidRDefault="00262499">
            <w:pPr>
              <w:rPr>
                <w:color w:val="000000" w:themeColor="text1"/>
                <w:sz w:val="22"/>
                <w:lang w:val="vi-VN"/>
              </w:rPr>
            </w:pPr>
            <w:r w:rsidRPr="002D680E">
              <w:rPr>
                <w:color w:val="000000" w:themeColor="text1"/>
                <w:sz w:val="22"/>
                <w:lang w:val="en-US"/>
              </w:rPr>
              <w:t>95</w:t>
            </w:r>
            <w:r w:rsidRPr="002D680E">
              <w:rPr>
                <w:color w:val="000000" w:themeColor="text1"/>
                <w:sz w:val="22"/>
                <w:lang w:val="vi-VN"/>
              </w:rPr>
              <w:t>.03</w:t>
            </w:r>
          </w:p>
        </w:tc>
        <w:tc>
          <w:tcPr>
            <w:tcW w:w="1350" w:type="dxa"/>
            <w:tcMar>
              <w:top w:w="100" w:type="dxa"/>
              <w:left w:w="100" w:type="dxa"/>
              <w:bottom w:w="100" w:type="dxa"/>
              <w:right w:w="100" w:type="dxa"/>
            </w:tcMar>
          </w:tcPr>
          <w:p w14:paraId="641122D1" w14:textId="77777777" w:rsidR="00447004" w:rsidRPr="002D680E" w:rsidRDefault="00000000">
            <w:pPr>
              <w:rPr>
                <w:color w:val="000000" w:themeColor="text1"/>
                <w:sz w:val="22"/>
              </w:rPr>
            </w:pPr>
            <w:r w:rsidRPr="002D680E">
              <w:rPr>
                <w:color w:val="000000" w:themeColor="text1"/>
                <w:sz w:val="22"/>
              </w:rPr>
              <w:t>0.95</w:t>
            </w:r>
          </w:p>
        </w:tc>
        <w:tc>
          <w:tcPr>
            <w:tcW w:w="1080" w:type="dxa"/>
            <w:tcMar>
              <w:top w:w="100" w:type="dxa"/>
              <w:left w:w="100" w:type="dxa"/>
              <w:bottom w:w="100" w:type="dxa"/>
              <w:right w:w="100" w:type="dxa"/>
            </w:tcMar>
          </w:tcPr>
          <w:p w14:paraId="007185B2" w14:textId="77777777" w:rsidR="00447004" w:rsidRPr="002D680E" w:rsidRDefault="00000000">
            <w:pPr>
              <w:rPr>
                <w:color w:val="000000" w:themeColor="text1"/>
                <w:sz w:val="22"/>
              </w:rPr>
            </w:pPr>
            <w:r w:rsidRPr="002D680E">
              <w:rPr>
                <w:color w:val="000000" w:themeColor="text1"/>
                <w:sz w:val="22"/>
              </w:rPr>
              <w:t>0.95</w:t>
            </w:r>
          </w:p>
        </w:tc>
        <w:tc>
          <w:tcPr>
            <w:tcW w:w="1414" w:type="dxa"/>
            <w:tcMar>
              <w:top w:w="100" w:type="dxa"/>
              <w:left w:w="100" w:type="dxa"/>
              <w:bottom w:w="100" w:type="dxa"/>
              <w:right w:w="100" w:type="dxa"/>
            </w:tcMar>
          </w:tcPr>
          <w:p w14:paraId="1E22A202" w14:textId="77777777" w:rsidR="00447004" w:rsidRPr="002D680E" w:rsidRDefault="00000000">
            <w:pPr>
              <w:rPr>
                <w:color w:val="000000" w:themeColor="text1"/>
                <w:sz w:val="22"/>
              </w:rPr>
            </w:pPr>
            <w:r w:rsidRPr="002D680E">
              <w:rPr>
                <w:color w:val="000000" w:themeColor="text1"/>
                <w:sz w:val="22"/>
              </w:rPr>
              <w:t>0.95</w:t>
            </w:r>
          </w:p>
        </w:tc>
        <w:tc>
          <w:tcPr>
            <w:tcW w:w="1505" w:type="dxa"/>
            <w:tcMar>
              <w:top w:w="100" w:type="dxa"/>
              <w:left w:w="100" w:type="dxa"/>
              <w:bottom w:w="100" w:type="dxa"/>
              <w:right w:w="100" w:type="dxa"/>
            </w:tcMar>
          </w:tcPr>
          <w:p w14:paraId="31ADDDE0" w14:textId="77777777" w:rsidR="00447004" w:rsidRPr="002D680E" w:rsidRDefault="00000000">
            <w:pPr>
              <w:rPr>
                <w:color w:val="000000" w:themeColor="text1"/>
                <w:sz w:val="22"/>
              </w:rPr>
            </w:pPr>
            <w:r w:rsidRPr="002D680E">
              <w:rPr>
                <w:color w:val="000000" w:themeColor="text1"/>
                <w:sz w:val="22"/>
              </w:rPr>
              <w:t>≈ 24</w:t>
            </w:r>
          </w:p>
        </w:tc>
      </w:tr>
      <w:tr w:rsidR="002D680E" w:rsidRPr="002D680E" w14:paraId="14722C60" w14:textId="77777777">
        <w:tc>
          <w:tcPr>
            <w:tcW w:w="2150" w:type="dxa"/>
            <w:tcMar>
              <w:top w:w="100" w:type="dxa"/>
              <w:left w:w="100" w:type="dxa"/>
              <w:bottom w:w="100" w:type="dxa"/>
              <w:right w:w="100" w:type="dxa"/>
            </w:tcMar>
          </w:tcPr>
          <w:p w14:paraId="1F6CC47F" w14:textId="77777777" w:rsidR="00447004" w:rsidRPr="002D680E" w:rsidRDefault="00000000">
            <w:pPr>
              <w:rPr>
                <w:color w:val="000000" w:themeColor="text1"/>
                <w:sz w:val="22"/>
              </w:rPr>
            </w:pPr>
            <w:r w:rsidRPr="002D680E">
              <w:rPr>
                <w:color w:val="000000" w:themeColor="text1"/>
                <w:sz w:val="22"/>
              </w:rPr>
              <w:t>EfficientNetV2_S</w:t>
            </w:r>
          </w:p>
        </w:tc>
        <w:tc>
          <w:tcPr>
            <w:tcW w:w="1530" w:type="dxa"/>
            <w:tcMar>
              <w:top w:w="100" w:type="dxa"/>
              <w:left w:w="100" w:type="dxa"/>
              <w:bottom w:w="100" w:type="dxa"/>
              <w:right w:w="100" w:type="dxa"/>
            </w:tcMar>
          </w:tcPr>
          <w:p w14:paraId="2ABAF6CF" w14:textId="77777777" w:rsidR="00447004" w:rsidRPr="002D680E" w:rsidRDefault="00000000">
            <w:pPr>
              <w:rPr>
                <w:color w:val="000000" w:themeColor="text1"/>
                <w:sz w:val="22"/>
                <w:lang w:val="en-US"/>
              </w:rPr>
            </w:pPr>
            <w:r w:rsidRPr="002D680E">
              <w:rPr>
                <w:color w:val="000000" w:themeColor="text1"/>
                <w:sz w:val="22"/>
              </w:rPr>
              <w:t>9</w:t>
            </w:r>
            <w:r w:rsidRPr="002D680E">
              <w:rPr>
                <w:color w:val="000000" w:themeColor="text1"/>
                <w:sz w:val="22"/>
                <w:lang w:val="en-US"/>
              </w:rPr>
              <w:t>6.06</w:t>
            </w:r>
          </w:p>
        </w:tc>
        <w:tc>
          <w:tcPr>
            <w:tcW w:w="1350" w:type="dxa"/>
            <w:tcMar>
              <w:top w:w="100" w:type="dxa"/>
              <w:left w:w="100" w:type="dxa"/>
              <w:bottom w:w="100" w:type="dxa"/>
              <w:right w:w="100" w:type="dxa"/>
            </w:tcMar>
          </w:tcPr>
          <w:p w14:paraId="619B1F4A" w14:textId="77777777" w:rsidR="00447004" w:rsidRPr="002D680E" w:rsidRDefault="00000000">
            <w:pPr>
              <w:rPr>
                <w:color w:val="000000" w:themeColor="text1"/>
                <w:sz w:val="22"/>
                <w:lang w:val="en-US"/>
              </w:rPr>
            </w:pPr>
            <w:r w:rsidRPr="002D680E">
              <w:rPr>
                <w:color w:val="000000" w:themeColor="text1"/>
                <w:sz w:val="22"/>
              </w:rPr>
              <w:t>0.9</w:t>
            </w:r>
            <w:r w:rsidRPr="002D680E">
              <w:rPr>
                <w:color w:val="000000" w:themeColor="text1"/>
                <w:sz w:val="22"/>
                <w:lang w:val="en-US"/>
              </w:rPr>
              <w:t>7</w:t>
            </w:r>
          </w:p>
        </w:tc>
        <w:tc>
          <w:tcPr>
            <w:tcW w:w="1080" w:type="dxa"/>
            <w:tcMar>
              <w:top w:w="100" w:type="dxa"/>
              <w:left w:w="100" w:type="dxa"/>
              <w:bottom w:w="100" w:type="dxa"/>
              <w:right w:w="100" w:type="dxa"/>
            </w:tcMar>
          </w:tcPr>
          <w:p w14:paraId="170C4DA6" w14:textId="77777777" w:rsidR="00447004" w:rsidRPr="002D680E" w:rsidRDefault="00000000">
            <w:pPr>
              <w:rPr>
                <w:color w:val="000000" w:themeColor="text1"/>
                <w:sz w:val="22"/>
                <w:lang w:val="en-US"/>
              </w:rPr>
            </w:pPr>
            <w:r w:rsidRPr="002D680E">
              <w:rPr>
                <w:color w:val="000000" w:themeColor="text1"/>
                <w:sz w:val="22"/>
              </w:rPr>
              <w:t>0.9</w:t>
            </w:r>
            <w:r w:rsidRPr="002D680E">
              <w:rPr>
                <w:color w:val="000000" w:themeColor="text1"/>
                <w:sz w:val="22"/>
                <w:lang w:val="en-US"/>
              </w:rPr>
              <w:t>7</w:t>
            </w:r>
          </w:p>
        </w:tc>
        <w:tc>
          <w:tcPr>
            <w:tcW w:w="1414" w:type="dxa"/>
            <w:tcMar>
              <w:top w:w="100" w:type="dxa"/>
              <w:left w:w="100" w:type="dxa"/>
              <w:bottom w:w="100" w:type="dxa"/>
              <w:right w:w="100" w:type="dxa"/>
            </w:tcMar>
          </w:tcPr>
          <w:p w14:paraId="4E0BA522" w14:textId="77777777" w:rsidR="00447004" w:rsidRPr="002D680E" w:rsidRDefault="00000000">
            <w:pPr>
              <w:rPr>
                <w:color w:val="000000" w:themeColor="text1"/>
                <w:sz w:val="22"/>
                <w:lang w:val="en-US"/>
              </w:rPr>
            </w:pPr>
            <w:r w:rsidRPr="002D680E">
              <w:rPr>
                <w:color w:val="000000" w:themeColor="text1"/>
                <w:sz w:val="22"/>
              </w:rPr>
              <w:t>0.9</w:t>
            </w:r>
            <w:r w:rsidRPr="002D680E">
              <w:rPr>
                <w:color w:val="000000" w:themeColor="text1"/>
                <w:sz w:val="22"/>
                <w:lang w:val="en-US"/>
              </w:rPr>
              <w:t>7</w:t>
            </w:r>
          </w:p>
        </w:tc>
        <w:tc>
          <w:tcPr>
            <w:tcW w:w="1505" w:type="dxa"/>
            <w:tcMar>
              <w:top w:w="100" w:type="dxa"/>
              <w:left w:w="100" w:type="dxa"/>
              <w:bottom w:w="100" w:type="dxa"/>
              <w:right w:w="100" w:type="dxa"/>
            </w:tcMar>
          </w:tcPr>
          <w:p w14:paraId="2FCADC4C" w14:textId="77777777" w:rsidR="00447004" w:rsidRPr="002D680E" w:rsidRDefault="00000000">
            <w:pPr>
              <w:rPr>
                <w:color w:val="000000" w:themeColor="text1"/>
                <w:sz w:val="22"/>
                <w:lang w:val="vi-VN"/>
              </w:rPr>
            </w:pPr>
            <w:r w:rsidRPr="002D680E">
              <w:rPr>
                <w:color w:val="000000" w:themeColor="text1"/>
                <w:sz w:val="22"/>
              </w:rPr>
              <w:t>≈ 21</w:t>
            </w:r>
          </w:p>
        </w:tc>
      </w:tr>
      <w:tr w:rsidR="00447004" w:rsidRPr="002D680E" w14:paraId="328B1C7E" w14:textId="77777777">
        <w:tc>
          <w:tcPr>
            <w:tcW w:w="2150" w:type="dxa"/>
            <w:tcMar>
              <w:top w:w="100" w:type="dxa"/>
              <w:left w:w="100" w:type="dxa"/>
              <w:bottom w:w="100" w:type="dxa"/>
              <w:right w:w="100" w:type="dxa"/>
            </w:tcMar>
          </w:tcPr>
          <w:p w14:paraId="7B1D0D67" w14:textId="77777777" w:rsidR="00447004" w:rsidRPr="002D680E" w:rsidRDefault="00000000">
            <w:pPr>
              <w:rPr>
                <w:color w:val="000000" w:themeColor="text1"/>
                <w:sz w:val="22"/>
              </w:rPr>
            </w:pPr>
            <w:r w:rsidRPr="002D680E">
              <w:rPr>
                <w:color w:val="000000" w:themeColor="text1"/>
                <w:sz w:val="22"/>
              </w:rPr>
              <w:t>Con</w:t>
            </w:r>
            <w:r w:rsidRPr="002D680E">
              <w:rPr>
                <w:color w:val="000000" w:themeColor="text1"/>
                <w:sz w:val="22"/>
                <w:lang w:val="vi-VN"/>
              </w:rPr>
              <w:t>v</w:t>
            </w:r>
            <w:r w:rsidRPr="002D680E">
              <w:rPr>
                <w:color w:val="000000" w:themeColor="text1"/>
                <w:sz w:val="22"/>
              </w:rPr>
              <w:t>NeXt-Tiny</w:t>
            </w:r>
          </w:p>
        </w:tc>
        <w:tc>
          <w:tcPr>
            <w:tcW w:w="1530" w:type="dxa"/>
            <w:tcMar>
              <w:top w:w="100" w:type="dxa"/>
              <w:left w:w="100" w:type="dxa"/>
              <w:bottom w:w="100" w:type="dxa"/>
              <w:right w:w="100" w:type="dxa"/>
            </w:tcMar>
          </w:tcPr>
          <w:p w14:paraId="249820E8" w14:textId="77777777" w:rsidR="00447004" w:rsidRPr="002D680E" w:rsidRDefault="00000000">
            <w:pPr>
              <w:rPr>
                <w:color w:val="000000" w:themeColor="text1"/>
                <w:sz w:val="22"/>
                <w:lang w:val="vi-VN"/>
              </w:rPr>
            </w:pPr>
            <w:r w:rsidRPr="002D680E">
              <w:rPr>
                <w:color w:val="000000" w:themeColor="text1"/>
                <w:sz w:val="22"/>
              </w:rPr>
              <w:t>98</w:t>
            </w:r>
            <w:r w:rsidRPr="002D680E">
              <w:rPr>
                <w:color w:val="000000" w:themeColor="text1"/>
                <w:sz w:val="22"/>
                <w:lang w:val="vi-VN"/>
              </w:rPr>
              <w:t>.16</w:t>
            </w:r>
          </w:p>
        </w:tc>
        <w:tc>
          <w:tcPr>
            <w:tcW w:w="1350" w:type="dxa"/>
            <w:tcMar>
              <w:top w:w="100" w:type="dxa"/>
              <w:left w:w="100" w:type="dxa"/>
              <w:bottom w:w="100" w:type="dxa"/>
              <w:right w:w="100" w:type="dxa"/>
            </w:tcMar>
          </w:tcPr>
          <w:p w14:paraId="7B331AC0" w14:textId="77777777" w:rsidR="00447004" w:rsidRPr="002D680E" w:rsidRDefault="00000000">
            <w:pPr>
              <w:rPr>
                <w:color w:val="000000" w:themeColor="text1"/>
                <w:sz w:val="22"/>
                <w:lang w:val="vi-VN"/>
              </w:rPr>
            </w:pPr>
            <w:r w:rsidRPr="002D680E">
              <w:rPr>
                <w:color w:val="000000" w:themeColor="text1"/>
                <w:sz w:val="22"/>
              </w:rPr>
              <w:t>0</w:t>
            </w:r>
            <w:r w:rsidRPr="002D680E">
              <w:rPr>
                <w:color w:val="000000" w:themeColor="text1"/>
                <w:sz w:val="22"/>
                <w:lang w:val="vi-VN"/>
              </w:rPr>
              <w:t>.98</w:t>
            </w:r>
          </w:p>
        </w:tc>
        <w:tc>
          <w:tcPr>
            <w:tcW w:w="1080" w:type="dxa"/>
            <w:tcMar>
              <w:top w:w="100" w:type="dxa"/>
              <w:left w:w="100" w:type="dxa"/>
              <w:bottom w:w="100" w:type="dxa"/>
              <w:right w:w="100" w:type="dxa"/>
            </w:tcMar>
          </w:tcPr>
          <w:p w14:paraId="729639F9" w14:textId="77777777" w:rsidR="00447004" w:rsidRPr="002D680E" w:rsidRDefault="00000000">
            <w:pPr>
              <w:rPr>
                <w:color w:val="000000" w:themeColor="text1"/>
                <w:sz w:val="22"/>
                <w:lang w:val="vi-VN"/>
              </w:rPr>
            </w:pPr>
            <w:r w:rsidRPr="002D680E">
              <w:rPr>
                <w:color w:val="000000" w:themeColor="text1"/>
                <w:sz w:val="22"/>
              </w:rPr>
              <w:t>0</w:t>
            </w:r>
            <w:r w:rsidRPr="002D680E">
              <w:rPr>
                <w:color w:val="000000" w:themeColor="text1"/>
                <w:sz w:val="22"/>
                <w:lang w:val="vi-VN"/>
              </w:rPr>
              <w:t>.98</w:t>
            </w:r>
          </w:p>
        </w:tc>
        <w:tc>
          <w:tcPr>
            <w:tcW w:w="1414" w:type="dxa"/>
            <w:tcMar>
              <w:top w:w="100" w:type="dxa"/>
              <w:left w:w="100" w:type="dxa"/>
              <w:bottom w:w="100" w:type="dxa"/>
              <w:right w:w="100" w:type="dxa"/>
            </w:tcMar>
          </w:tcPr>
          <w:p w14:paraId="083AF9F9" w14:textId="77777777" w:rsidR="00447004" w:rsidRPr="002D680E" w:rsidRDefault="00000000">
            <w:pPr>
              <w:rPr>
                <w:color w:val="000000" w:themeColor="text1"/>
                <w:sz w:val="22"/>
                <w:lang w:val="vi-VN"/>
              </w:rPr>
            </w:pPr>
            <w:r w:rsidRPr="002D680E">
              <w:rPr>
                <w:color w:val="000000" w:themeColor="text1"/>
                <w:sz w:val="22"/>
              </w:rPr>
              <w:t>0</w:t>
            </w:r>
            <w:r w:rsidRPr="002D680E">
              <w:rPr>
                <w:color w:val="000000" w:themeColor="text1"/>
                <w:sz w:val="22"/>
                <w:lang w:val="vi-VN"/>
              </w:rPr>
              <w:t>.98</w:t>
            </w:r>
          </w:p>
        </w:tc>
        <w:tc>
          <w:tcPr>
            <w:tcW w:w="1505" w:type="dxa"/>
            <w:tcMar>
              <w:top w:w="100" w:type="dxa"/>
              <w:left w:w="100" w:type="dxa"/>
              <w:bottom w:w="100" w:type="dxa"/>
              <w:right w:w="100" w:type="dxa"/>
            </w:tcMar>
          </w:tcPr>
          <w:p w14:paraId="59948A51" w14:textId="77777777" w:rsidR="00447004" w:rsidRPr="002D680E" w:rsidRDefault="00000000">
            <w:pPr>
              <w:rPr>
                <w:color w:val="000000" w:themeColor="text1"/>
                <w:sz w:val="22"/>
              </w:rPr>
            </w:pPr>
            <w:r w:rsidRPr="002D680E">
              <w:rPr>
                <w:color w:val="000000" w:themeColor="text1"/>
                <w:sz w:val="22"/>
              </w:rPr>
              <w:t>≈ 28</w:t>
            </w:r>
          </w:p>
        </w:tc>
      </w:tr>
    </w:tbl>
    <w:p w14:paraId="1DD0EA2A" w14:textId="77777777" w:rsidR="00447004" w:rsidRPr="002D680E" w:rsidRDefault="00447004">
      <w:pPr>
        <w:rPr>
          <w:color w:val="000000" w:themeColor="text1"/>
        </w:rPr>
      </w:pPr>
    </w:p>
    <w:p w14:paraId="72B3FF4F" w14:textId="2AF24723" w:rsidR="00447004" w:rsidRDefault="00000000">
      <w:pPr>
        <w:rPr>
          <w:color w:val="0D0D0D" w:themeColor="text1" w:themeTint="F2"/>
          <w:lang w:val="vi-VN"/>
        </w:rPr>
      </w:pPr>
      <w:r w:rsidRPr="002D680E">
        <w:rPr>
          <w:color w:val="000000" w:themeColor="text1"/>
        </w:rPr>
        <w:t xml:space="preserve">Kết quả trình bày trong </w:t>
      </w:r>
      <w:r>
        <w:rPr>
          <w:color w:val="0D0D0D" w:themeColor="text1" w:themeTint="F2"/>
        </w:rPr>
        <w:t xml:space="preserve">Bảng 4.1 cho thấy cả ba mô hình ResNet50, EfficientNetV2-S và ConvNeXt-Tiny đều đạt hiệu năng cao trên bộ dữ liệu AI-MedLeafX, với độ chính xác tổng thể đều </w:t>
      </w:r>
      <w:r w:rsidR="00A431D9">
        <w:rPr>
          <w:color w:val="0D0D0D" w:themeColor="text1" w:themeTint="F2"/>
        </w:rPr>
        <w:t>trên</w:t>
      </w:r>
      <w:r w:rsidR="00A431D9">
        <w:rPr>
          <w:color w:val="0D0D0D" w:themeColor="text1" w:themeTint="F2"/>
          <w:lang w:val="vi-VN"/>
        </w:rPr>
        <w:t xml:space="preserve"> 95</w:t>
      </w:r>
      <w:r>
        <w:rPr>
          <w:color w:val="0D0D0D" w:themeColor="text1" w:themeTint="F2"/>
        </w:rPr>
        <w:t>%. Trong đó, ConvNeXt-Tiny đạt kết quả tốt nhất với Accuracy ≈ 98.16% và các chỉ số Precision, Recall, F1-score đều đạt mức 0.98, phản ánh khả năng biểu diễn đặc trưng mạnh mẽ của kiến trúc CNN thế hệ mới. EfficientNetV2-S đứng vị trí thứ hai với Accuracy ≈ 96.06%, đồng thời duy trì sự cân bằng tốt giữa độ chính xác và số tham số (≈ 21M), cho thấy hiệu quả của chiến lược compound scaling trong việc tối ưu khả năng học mà vẫn đảm bảo tốc độ và tính gọn nhẹ của mô hình.</w:t>
      </w:r>
      <w:r>
        <w:rPr>
          <w:color w:val="0D0D0D" w:themeColor="text1" w:themeTint="F2"/>
          <w:lang w:val="vi-VN"/>
        </w:rPr>
        <w:t xml:space="preserve"> </w:t>
      </w:r>
      <w:r w:rsidR="00A431D9">
        <w:rPr>
          <w:color w:val="0D0D0D" w:themeColor="text1" w:themeTint="F2"/>
          <w:lang w:val="vi-VN"/>
        </w:rPr>
        <w:t xml:space="preserve">Độ chính xác của </w:t>
      </w:r>
      <w:r>
        <w:rPr>
          <w:color w:val="0D0D0D" w:themeColor="text1" w:themeTint="F2"/>
        </w:rPr>
        <w:t xml:space="preserve">ResNet50 đạt </w:t>
      </w:r>
      <w:r w:rsidR="00A431D9">
        <w:rPr>
          <w:color w:val="0D0D0D" w:themeColor="text1" w:themeTint="F2"/>
        </w:rPr>
        <w:t>khoảng</w:t>
      </w:r>
      <w:r>
        <w:rPr>
          <w:color w:val="0D0D0D" w:themeColor="text1" w:themeTint="F2"/>
        </w:rPr>
        <w:t xml:space="preserve"> </w:t>
      </w:r>
      <w:r w:rsidR="00A431D9">
        <w:rPr>
          <w:color w:val="0D0D0D" w:themeColor="text1" w:themeTint="F2"/>
        </w:rPr>
        <w:t>95</w:t>
      </w:r>
      <w:r>
        <w:rPr>
          <w:color w:val="0D0D0D" w:themeColor="text1" w:themeTint="F2"/>
        </w:rPr>
        <w:t>%</w:t>
      </w:r>
      <w:r>
        <w:rPr>
          <w:color w:val="0D0D0D" w:themeColor="text1" w:themeTint="F2"/>
          <w:lang w:val="vi-VN"/>
        </w:rPr>
        <w:t>,</w:t>
      </w:r>
      <w:r>
        <w:rPr>
          <w:color w:val="0D0D0D" w:themeColor="text1" w:themeTint="F2"/>
        </w:rPr>
        <w:t xml:space="preserve"> thấp hơn hai mô hình còn lại nhưng vẫn giữ vai trò baseline đáng tin cậy. Kết quả này phản ánh giới hạn của kiến trúc CNN truyền thống khi so sánh với các kiến trúc tối ưu hóa hiện đại như EfficientNetV2-S hoặc ConvNeXt-Tiny.</w:t>
      </w:r>
    </w:p>
    <w:p w14:paraId="7E56606C" w14:textId="77777777" w:rsidR="00447004" w:rsidRDefault="00000000">
      <w:pPr>
        <w:rPr>
          <w:color w:val="0D0D0D" w:themeColor="text1" w:themeTint="F2"/>
          <w:lang w:val="vi-VN"/>
        </w:rPr>
      </w:pPr>
      <w:r>
        <w:rPr>
          <w:color w:val="0D0D0D" w:themeColor="text1" w:themeTint="F2"/>
        </w:rPr>
        <w:t>Xét trên tiêu chí hiệu quả giữa độ chính xác và kích thước mô hình, EfficientNetV2-S là mô hình tối</w:t>
      </w:r>
      <w:r>
        <w:rPr>
          <w:color w:val="0D0D0D" w:themeColor="text1" w:themeTint="F2"/>
          <w:lang w:val="vi-VN"/>
        </w:rPr>
        <w:t xml:space="preserve"> ưu</w:t>
      </w:r>
      <w:r>
        <w:rPr>
          <w:color w:val="0D0D0D" w:themeColor="text1" w:themeTint="F2"/>
        </w:rPr>
        <w:t xml:space="preserve"> nhất khi đạt gần 97% độ chính xác với số tham số ít hơn đáng kể so </w:t>
      </w:r>
      <w:r>
        <w:rPr>
          <w:color w:val="0D0D0D" w:themeColor="text1" w:themeTint="F2"/>
        </w:rPr>
        <w:lastRenderedPageBreak/>
        <w:t>với ConvNeXt-Tiny (~28M). Ngược lại, ConvNeXt-Tiny có số tham số lớn hơn nhưng lại đạt hiệu năng cao nhất, cho thấy việc kết hợp các cải tiến từ Transformer vào cấu trúc CNN mang lại lợi ích đáng kể trong biểu diễn đặc trưng và phân tách các lớp bệnh phức tạp.</w:t>
      </w:r>
    </w:p>
    <w:p w14:paraId="52BE10A2" w14:textId="77777777" w:rsidR="00447004" w:rsidRDefault="00000000">
      <w:pPr>
        <w:rPr>
          <w:color w:val="0D0D0D" w:themeColor="text1" w:themeTint="F2"/>
          <w:lang w:val="vi-VN"/>
        </w:rPr>
      </w:pPr>
      <w:r>
        <w:rPr>
          <w:color w:val="0D0D0D" w:themeColor="text1" w:themeTint="F2"/>
        </w:rPr>
        <w:t>Nhìn chung, ba mô hình đều đáp ứng tốt yêu cầu phân loại bệnh lá cây thuốc; trong đó, ConvNeXt-Tiny phù hợp cho mục tiêu chính xác cao, còn EfficientNetV2-S phù hợp khi ưu tiên sự cân bằng giữa hiệu năng và chi phí tính toán.</w:t>
      </w:r>
    </w:p>
    <w:p w14:paraId="2FF7ED95" w14:textId="73AA332E" w:rsidR="000454C2" w:rsidRDefault="0045284A" w:rsidP="000454C2">
      <w:pPr>
        <w:pStyle w:val="Heading3"/>
        <w:rPr>
          <w:lang w:val="vi-VN"/>
        </w:rPr>
      </w:pPr>
      <w:bookmarkStart w:id="46" w:name="_Toc216193300"/>
      <w:r>
        <w:t>Định</w:t>
      </w:r>
      <w:r>
        <w:rPr>
          <w:lang w:val="vi-VN"/>
        </w:rPr>
        <w:t xml:space="preserve"> vị nghiên cứu trong bối cảnh phân loại bệnh cây trồng nông nghiệp</w:t>
      </w:r>
      <w:bookmarkEnd w:id="46"/>
    </w:p>
    <w:p w14:paraId="79F244BF" w14:textId="670A13A0" w:rsidR="00FC70AB" w:rsidRPr="00FC70AB" w:rsidRDefault="00FC70AB" w:rsidP="00FC70AB">
      <w:pPr>
        <w:pStyle w:val="Caption"/>
        <w:keepNext/>
        <w:rPr>
          <w:lang w:val="vi-VN"/>
        </w:rPr>
      </w:pPr>
      <w:bookmarkStart w:id="47" w:name="_Toc216193319"/>
      <w:r>
        <w:t xml:space="preserve">Bảng </w:t>
      </w:r>
      <w:r>
        <w:fldChar w:fldCharType="begin"/>
      </w:r>
      <w:r>
        <w:instrText xml:space="preserve"> STYLEREF 2 \s </w:instrText>
      </w:r>
      <w:r>
        <w:fldChar w:fldCharType="separate"/>
      </w:r>
      <w:r>
        <w:rPr>
          <w:noProof/>
        </w:rPr>
        <w:t>4</w:t>
      </w:r>
      <w:r>
        <w:fldChar w:fldCharType="end"/>
      </w:r>
      <w:r>
        <w:t>.</w:t>
      </w:r>
      <w:r>
        <w:fldChar w:fldCharType="begin"/>
      </w:r>
      <w:r>
        <w:instrText xml:space="preserve"> SEQ Bảng \* ARABIC \s 2 </w:instrText>
      </w:r>
      <w:r>
        <w:fldChar w:fldCharType="separate"/>
      </w:r>
      <w:r>
        <w:rPr>
          <w:noProof/>
        </w:rPr>
        <w:t>2</w:t>
      </w:r>
      <w:r>
        <w:fldChar w:fldCharType="end"/>
      </w:r>
      <w:r>
        <w:rPr>
          <w:lang w:val="vi-VN"/>
        </w:rPr>
        <w:t xml:space="preserve"> Đối chiếu một số nghiên cứu liên quan</w:t>
      </w:r>
      <w:bookmarkEnd w:id="47"/>
    </w:p>
    <w:tbl>
      <w:tblPr>
        <w:tblStyle w:val="TableGrid"/>
        <w:tblW w:w="0" w:type="auto"/>
        <w:tblLook w:val="04A0" w:firstRow="1" w:lastRow="0" w:firstColumn="1" w:lastColumn="0" w:noHBand="0" w:noVBand="1"/>
      </w:tblPr>
      <w:tblGrid>
        <w:gridCol w:w="1812"/>
        <w:gridCol w:w="1813"/>
        <w:gridCol w:w="1813"/>
        <w:gridCol w:w="1813"/>
        <w:gridCol w:w="1813"/>
      </w:tblGrid>
      <w:tr w:rsidR="0045284A" w:rsidRPr="00FC70AB" w14:paraId="44F89C26" w14:textId="77777777" w:rsidTr="00FC70AB">
        <w:tc>
          <w:tcPr>
            <w:tcW w:w="1812" w:type="dxa"/>
            <w:vAlign w:val="center"/>
          </w:tcPr>
          <w:p w14:paraId="493BDB20" w14:textId="3D47738E" w:rsidR="0045284A" w:rsidRPr="00FC70AB" w:rsidRDefault="0045284A" w:rsidP="00FC70AB">
            <w:pPr>
              <w:ind w:firstLine="0"/>
              <w:jc w:val="center"/>
              <w:rPr>
                <w:sz w:val="22"/>
                <w:lang w:val="vi-VN"/>
              </w:rPr>
            </w:pPr>
            <w:r w:rsidRPr="00FC70AB">
              <w:rPr>
                <w:sz w:val="22"/>
                <w:lang w:val="vi-VN"/>
              </w:rPr>
              <w:t>Nghiên cứu</w:t>
            </w:r>
          </w:p>
        </w:tc>
        <w:tc>
          <w:tcPr>
            <w:tcW w:w="1813" w:type="dxa"/>
            <w:vAlign w:val="center"/>
          </w:tcPr>
          <w:p w14:paraId="18524699" w14:textId="4C72A8C1" w:rsidR="0045284A" w:rsidRPr="00FC70AB" w:rsidRDefault="0045284A" w:rsidP="00FC70AB">
            <w:pPr>
              <w:ind w:firstLine="0"/>
              <w:jc w:val="center"/>
              <w:rPr>
                <w:sz w:val="22"/>
                <w:lang w:val="vi-VN"/>
              </w:rPr>
            </w:pPr>
            <w:r w:rsidRPr="00FC70AB">
              <w:rPr>
                <w:sz w:val="22"/>
                <w:lang w:val="vi-VN"/>
              </w:rPr>
              <w:t xml:space="preserve">Mohanty et al. (2016) </w:t>
            </w:r>
            <w:r w:rsidRPr="00FC70AB">
              <w:rPr>
                <w:sz w:val="22"/>
                <w:lang w:val="vi-VN"/>
              </w:rPr>
              <w:fldChar w:fldCharType="begin"/>
            </w:r>
            <w:r w:rsidRPr="00FC70AB">
              <w:rPr>
                <w:sz w:val="22"/>
                <w:lang w:val="vi-VN"/>
              </w:rPr>
              <w:instrText xml:space="preserve"> ADDIN EN.CITE &lt;EndNote&gt;&lt;Cite&gt;&lt;Author&gt;Mohanty&lt;/Author&gt;&lt;Year&gt;2016&lt;/Year&gt;&lt;RecNum&gt;13&lt;/RecNum&gt;&lt;DisplayText&gt;[13]&lt;/DisplayText&gt;&lt;record&gt;&lt;rec-number&gt;13&lt;/rec-number&gt;&lt;foreign-keys&gt;&lt;key app="EN" db-id="9ffs0sf9px2w05exvrhv59toevv90vtsepex" timestamp="1763592056"&gt;13&lt;/key&gt;&lt;/foreign-keys&gt;&lt;ref-type name="Journal Article"&gt;17&lt;/ref-type&gt;&lt;contributors&gt;&lt;authors&gt;&lt;author&gt;Mohanty, Sharada P&lt;/author&gt;&lt;author&gt;Hughes, David P&lt;/author&gt;&lt;author&gt;Salathé, Marcel&lt;/author&gt;&lt;/authors&gt;&lt;/contributors&gt;&lt;titles&gt;&lt;title&gt;Using deep learning for image-based plant disease detection&lt;/title&gt;&lt;secondary-title&gt;Frontiers in plant science&lt;/secondary-title&gt;&lt;/titles&gt;&lt;periodical&gt;&lt;full-title&gt;Frontiers in plant science&lt;/full-title&gt;&lt;/periodical&gt;&lt;pages&gt;215232&lt;/pages&gt;&lt;volume&gt;7&lt;/volume&gt;&lt;dates&gt;&lt;year&gt;2016&lt;/year&gt;&lt;/dates&gt;&lt;isbn&gt;1664-462X&lt;/isbn&gt;&lt;urls&gt;&lt;/urls&gt;&lt;/record&gt;&lt;/Cite&gt;&lt;/EndNote&gt;</w:instrText>
            </w:r>
            <w:r w:rsidRPr="00FC70AB">
              <w:rPr>
                <w:sz w:val="22"/>
                <w:lang w:val="vi-VN"/>
              </w:rPr>
              <w:fldChar w:fldCharType="separate"/>
            </w:r>
            <w:r w:rsidRPr="00FC70AB">
              <w:rPr>
                <w:noProof/>
                <w:sz w:val="22"/>
                <w:lang w:val="vi-VN"/>
              </w:rPr>
              <w:t>[13]</w:t>
            </w:r>
            <w:r w:rsidRPr="00FC70AB">
              <w:rPr>
                <w:sz w:val="22"/>
                <w:lang w:val="vi-VN"/>
              </w:rPr>
              <w:fldChar w:fldCharType="end"/>
            </w:r>
          </w:p>
        </w:tc>
        <w:tc>
          <w:tcPr>
            <w:tcW w:w="1813" w:type="dxa"/>
            <w:vAlign w:val="center"/>
          </w:tcPr>
          <w:p w14:paraId="276B2B9B" w14:textId="508DBEE8" w:rsidR="0045284A" w:rsidRPr="00FC70AB" w:rsidRDefault="0045284A" w:rsidP="00FC70AB">
            <w:pPr>
              <w:ind w:firstLine="0"/>
              <w:jc w:val="center"/>
              <w:rPr>
                <w:sz w:val="22"/>
                <w:lang w:val="vi-VN"/>
              </w:rPr>
            </w:pPr>
            <w:r w:rsidRPr="00FC70AB">
              <w:rPr>
                <w:sz w:val="22"/>
                <w:lang w:val="vi-VN"/>
              </w:rPr>
              <w:t xml:space="preserve">Forentinos (2018) </w:t>
            </w:r>
            <w:r w:rsidRPr="00FC70AB">
              <w:rPr>
                <w:sz w:val="22"/>
                <w:lang w:val="vi-VN"/>
              </w:rPr>
              <w:fldChar w:fldCharType="begin"/>
            </w:r>
            <w:r w:rsidRPr="00FC70AB">
              <w:rPr>
                <w:sz w:val="22"/>
                <w:lang w:val="vi-VN"/>
              </w:rPr>
              <w:instrText xml:space="preserve"> ADDIN EN.CITE &lt;EndNote&gt;&lt;Cite&gt;&lt;Author&gt;Ferentinos&lt;/Author&gt;&lt;Year&gt;2018&lt;/Year&gt;&lt;RecNum&gt;14&lt;/RecNum&gt;&lt;DisplayText&gt;[14]&lt;/DisplayText&gt;&lt;record&gt;&lt;rec-number&gt;14&lt;/rec-number&gt;&lt;foreign-keys&gt;&lt;key app="EN" db-id="9ffs0sf9px2w05exvrhv59toevv90vtsepex" timestamp="1763592111"&gt;14&lt;/key&gt;&lt;/foreign-keys&gt;&lt;ref-type name="Journal Article"&gt;17&lt;/ref-type&gt;&lt;contributors&gt;&lt;authors&gt;&lt;author&gt;Ferentinos, Konstantinos P&lt;/author&gt;&lt;/authors&gt;&lt;/contributors&gt;&lt;titles&gt;&lt;title&gt;Deep learning models for plant disease detection and diagnosis&lt;/title&gt;&lt;secondary-title&gt;Computers and electronics in agriculture&lt;/secondary-title&gt;&lt;/titles&gt;&lt;periodical&gt;&lt;full-title&gt;Computers and Electronics in Agriculture&lt;/full-title&gt;&lt;/periodical&gt;&lt;pages&gt;311-318&lt;/pages&gt;&lt;volume&gt;145&lt;/volume&gt;&lt;dates&gt;&lt;year&gt;2018&lt;/year&gt;&lt;/dates&gt;&lt;isbn&gt;0168-1699&lt;/isbn&gt;&lt;urls&gt;&lt;/urls&gt;&lt;/record&gt;&lt;/Cite&gt;&lt;/EndNote&gt;</w:instrText>
            </w:r>
            <w:r w:rsidRPr="00FC70AB">
              <w:rPr>
                <w:sz w:val="22"/>
                <w:lang w:val="vi-VN"/>
              </w:rPr>
              <w:fldChar w:fldCharType="separate"/>
            </w:r>
            <w:r w:rsidRPr="00FC70AB">
              <w:rPr>
                <w:noProof/>
                <w:sz w:val="22"/>
                <w:lang w:val="vi-VN"/>
              </w:rPr>
              <w:t>[14]</w:t>
            </w:r>
            <w:r w:rsidRPr="00FC70AB">
              <w:rPr>
                <w:sz w:val="22"/>
                <w:lang w:val="vi-VN"/>
              </w:rPr>
              <w:fldChar w:fldCharType="end"/>
            </w:r>
          </w:p>
        </w:tc>
        <w:tc>
          <w:tcPr>
            <w:tcW w:w="1813" w:type="dxa"/>
            <w:vAlign w:val="center"/>
          </w:tcPr>
          <w:p w14:paraId="5574B2D9" w14:textId="6DFB1386" w:rsidR="0045284A" w:rsidRPr="00FC70AB" w:rsidRDefault="0045284A" w:rsidP="00FC70AB">
            <w:pPr>
              <w:ind w:firstLine="0"/>
              <w:jc w:val="center"/>
              <w:rPr>
                <w:sz w:val="22"/>
                <w:lang w:val="vi-VN"/>
              </w:rPr>
            </w:pPr>
            <w:r w:rsidRPr="00FC70AB">
              <w:rPr>
                <w:sz w:val="22"/>
                <w:lang w:val="vi-VN"/>
              </w:rPr>
              <w:t xml:space="preserve">Ferdous et al. (2025) </w:t>
            </w:r>
            <w:r w:rsidRPr="00FC70AB">
              <w:rPr>
                <w:sz w:val="22"/>
                <w:lang w:val="vi-VN"/>
              </w:rPr>
              <w:fldChar w:fldCharType="begin"/>
            </w:r>
            <w:r w:rsidRPr="00FC70AB">
              <w:rPr>
                <w:sz w:val="22"/>
                <w:lang w:val="vi-VN"/>
              </w:rPr>
              <w:instrText xml:space="preserve"> ADDIN EN.CITE &lt;EndNote&gt;&lt;Cite&gt;&lt;Author&gt;Ferdous&lt;/Author&gt;&lt;Year&gt;2025&lt;/Year&gt;&lt;RecNum&gt;23&lt;/RecNum&gt;&lt;DisplayText&gt;[21]&lt;/DisplayText&gt;&lt;record&gt;&lt;rec-number&gt;23&lt;/rec-number&gt;&lt;foreign-keys&gt;&lt;key app="EN" db-id="9ffs0sf9px2w05exvrhv59toevv90vtsepex" timestamp="1763656020"&gt;23&lt;/key&gt;&lt;/foreign-keys&gt;&lt;ref-type name="Journal Article"&gt;17&lt;/ref-type&gt;&lt;contributors&gt;&lt;authors&gt;&lt;author&gt;Ferdous, Md Fahim&lt;/author&gt;&lt;author&gt;Nissan, Faysal Bin Khaled&lt;/author&gt;&lt;author&gt;Nibir, Nur Muhammad&lt;/author&gt;&lt;author&gt;Bijoy, Md Hasan Imam&lt;/author&gt;&lt;/authors&gt;&lt;/contributors&gt;&lt;titles&gt;&lt;title&gt;AI-MedLeafX: a large-scale computer vision dataset for medicinal plant diagnosis&lt;/title&gt;&lt;secondary-title&gt;Data in Brief&lt;/secondary-title&gt;&lt;/titles&gt;&lt;periodical&gt;&lt;full-title&gt;Data in Brief&lt;/full-title&gt;&lt;/periodical&gt;&lt;pages&gt;111945&lt;/pages&gt;&lt;dates&gt;&lt;year&gt;2025&lt;/year&gt;&lt;/dates&gt;&lt;isbn&gt;2352-3409&lt;/isbn&gt;&lt;urls&gt;&lt;/urls&gt;&lt;/record&gt;&lt;/Cite&gt;&lt;/EndNote&gt;</w:instrText>
            </w:r>
            <w:r w:rsidRPr="00FC70AB">
              <w:rPr>
                <w:sz w:val="22"/>
                <w:lang w:val="vi-VN"/>
              </w:rPr>
              <w:fldChar w:fldCharType="separate"/>
            </w:r>
            <w:r w:rsidRPr="00FC70AB">
              <w:rPr>
                <w:noProof/>
                <w:sz w:val="22"/>
                <w:lang w:val="vi-VN"/>
              </w:rPr>
              <w:t>[21]</w:t>
            </w:r>
            <w:r w:rsidRPr="00FC70AB">
              <w:rPr>
                <w:sz w:val="22"/>
                <w:lang w:val="vi-VN"/>
              </w:rPr>
              <w:fldChar w:fldCharType="end"/>
            </w:r>
          </w:p>
        </w:tc>
        <w:tc>
          <w:tcPr>
            <w:tcW w:w="1813" w:type="dxa"/>
            <w:vAlign w:val="center"/>
          </w:tcPr>
          <w:p w14:paraId="78FE0AFE" w14:textId="6CF9C044" w:rsidR="0045284A" w:rsidRPr="00FC70AB" w:rsidRDefault="0045284A" w:rsidP="00FC70AB">
            <w:pPr>
              <w:ind w:firstLine="0"/>
              <w:jc w:val="center"/>
              <w:rPr>
                <w:sz w:val="22"/>
                <w:lang w:val="vi-VN"/>
              </w:rPr>
            </w:pPr>
            <w:r w:rsidRPr="00FC70AB">
              <w:rPr>
                <w:sz w:val="22"/>
                <w:lang w:val="vi-VN"/>
              </w:rPr>
              <w:t>Nghiên cứu này</w:t>
            </w:r>
            <w:r w:rsidR="00FC70AB" w:rsidRPr="00FC70AB">
              <w:rPr>
                <w:sz w:val="22"/>
                <w:lang w:val="vi-VN"/>
              </w:rPr>
              <w:t xml:space="preserve"> (2025)</w:t>
            </w:r>
          </w:p>
        </w:tc>
      </w:tr>
      <w:tr w:rsidR="0045284A" w:rsidRPr="00FC70AB" w14:paraId="6CC02B09" w14:textId="77777777" w:rsidTr="00FC70AB">
        <w:tc>
          <w:tcPr>
            <w:tcW w:w="1812" w:type="dxa"/>
            <w:vAlign w:val="center"/>
          </w:tcPr>
          <w:p w14:paraId="108B2A9C" w14:textId="35E2375E" w:rsidR="0045284A" w:rsidRPr="00FC70AB" w:rsidRDefault="0045284A" w:rsidP="00FC70AB">
            <w:pPr>
              <w:ind w:firstLine="0"/>
              <w:jc w:val="center"/>
              <w:rPr>
                <w:sz w:val="22"/>
                <w:lang w:val="vi-VN"/>
              </w:rPr>
            </w:pPr>
            <w:r w:rsidRPr="00FC70AB">
              <w:rPr>
                <w:sz w:val="22"/>
                <w:lang w:val="vi-VN"/>
              </w:rPr>
              <w:t>Dataset</w:t>
            </w:r>
          </w:p>
        </w:tc>
        <w:tc>
          <w:tcPr>
            <w:tcW w:w="1813" w:type="dxa"/>
            <w:vAlign w:val="center"/>
          </w:tcPr>
          <w:p w14:paraId="45EE5D1E" w14:textId="50A6669B" w:rsidR="0045284A" w:rsidRPr="00FC70AB" w:rsidRDefault="0045284A" w:rsidP="00FC70AB">
            <w:pPr>
              <w:ind w:firstLine="0"/>
              <w:jc w:val="center"/>
              <w:rPr>
                <w:sz w:val="22"/>
                <w:lang w:val="vi-VN"/>
              </w:rPr>
            </w:pPr>
            <w:r w:rsidRPr="00FC70AB">
              <w:rPr>
                <w:sz w:val="22"/>
                <w:lang w:val="vi-VN"/>
              </w:rPr>
              <w:t>PlantVillage</w:t>
            </w:r>
          </w:p>
        </w:tc>
        <w:tc>
          <w:tcPr>
            <w:tcW w:w="1813" w:type="dxa"/>
            <w:vAlign w:val="center"/>
          </w:tcPr>
          <w:p w14:paraId="64771573" w14:textId="6DECDFC3" w:rsidR="0045284A" w:rsidRPr="00FC70AB" w:rsidRDefault="0045284A" w:rsidP="00FC70AB">
            <w:pPr>
              <w:ind w:firstLine="0"/>
              <w:jc w:val="center"/>
              <w:rPr>
                <w:sz w:val="22"/>
                <w:lang w:val="vi-VN"/>
              </w:rPr>
            </w:pPr>
            <w:r w:rsidRPr="00FC70AB">
              <w:rPr>
                <w:sz w:val="22"/>
                <w:lang w:val="vi-VN"/>
              </w:rPr>
              <w:t>87K Agriculture</w:t>
            </w:r>
          </w:p>
        </w:tc>
        <w:tc>
          <w:tcPr>
            <w:tcW w:w="1813" w:type="dxa"/>
            <w:vAlign w:val="center"/>
          </w:tcPr>
          <w:p w14:paraId="477EB68B" w14:textId="45A90171" w:rsidR="0045284A" w:rsidRPr="00FC70AB" w:rsidRDefault="0045284A" w:rsidP="00FC70AB">
            <w:pPr>
              <w:ind w:firstLine="0"/>
              <w:jc w:val="center"/>
              <w:rPr>
                <w:sz w:val="22"/>
                <w:lang w:val="vi-VN"/>
              </w:rPr>
            </w:pPr>
            <w:r w:rsidRPr="00FC70AB">
              <w:rPr>
                <w:sz w:val="22"/>
                <w:lang w:val="vi-VN"/>
              </w:rPr>
              <w:t>AI-MedLeafX</w:t>
            </w:r>
          </w:p>
        </w:tc>
        <w:tc>
          <w:tcPr>
            <w:tcW w:w="1813" w:type="dxa"/>
            <w:vAlign w:val="center"/>
          </w:tcPr>
          <w:p w14:paraId="632DBD33" w14:textId="421A1494" w:rsidR="0045284A" w:rsidRPr="00FC70AB" w:rsidRDefault="0045284A" w:rsidP="00FC70AB">
            <w:pPr>
              <w:ind w:firstLine="0"/>
              <w:jc w:val="center"/>
              <w:rPr>
                <w:sz w:val="22"/>
                <w:lang w:val="vi-VN"/>
              </w:rPr>
            </w:pPr>
            <w:r w:rsidRPr="00FC70AB">
              <w:rPr>
                <w:sz w:val="22"/>
                <w:lang w:val="vi-VN"/>
              </w:rPr>
              <w:t>AI-MedLeafX</w:t>
            </w:r>
          </w:p>
        </w:tc>
      </w:tr>
      <w:tr w:rsidR="0045284A" w:rsidRPr="00FC70AB" w14:paraId="5C02DF5C" w14:textId="77777777" w:rsidTr="00FC70AB">
        <w:tc>
          <w:tcPr>
            <w:tcW w:w="1812" w:type="dxa"/>
            <w:vAlign w:val="center"/>
          </w:tcPr>
          <w:p w14:paraId="233FEC7C" w14:textId="69BDE9FD" w:rsidR="0045284A" w:rsidRPr="00FC70AB" w:rsidRDefault="0045284A" w:rsidP="00FC70AB">
            <w:pPr>
              <w:ind w:firstLine="0"/>
              <w:jc w:val="center"/>
              <w:rPr>
                <w:sz w:val="22"/>
                <w:lang w:val="vi-VN"/>
              </w:rPr>
            </w:pPr>
            <w:r w:rsidRPr="00FC70AB">
              <w:rPr>
                <w:sz w:val="22"/>
                <w:lang w:val="vi-VN"/>
              </w:rPr>
              <w:t>Phạm vi</w:t>
            </w:r>
          </w:p>
        </w:tc>
        <w:tc>
          <w:tcPr>
            <w:tcW w:w="1813" w:type="dxa"/>
            <w:vAlign w:val="center"/>
          </w:tcPr>
          <w:p w14:paraId="66602065" w14:textId="16AC5CA7" w:rsidR="0045284A" w:rsidRPr="00FC70AB" w:rsidRDefault="0045284A" w:rsidP="00FC70AB">
            <w:pPr>
              <w:ind w:firstLine="0"/>
              <w:jc w:val="center"/>
              <w:rPr>
                <w:sz w:val="22"/>
                <w:lang w:val="vi-VN"/>
              </w:rPr>
            </w:pPr>
            <w:r w:rsidRPr="00FC70AB">
              <w:rPr>
                <w:sz w:val="22"/>
                <w:lang w:val="vi-VN"/>
              </w:rPr>
              <w:t>Rau củ quả</w:t>
            </w:r>
          </w:p>
        </w:tc>
        <w:tc>
          <w:tcPr>
            <w:tcW w:w="1813" w:type="dxa"/>
            <w:vAlign w:val="center"/>
          </w:tcPr>
          <w:p w14:paraId="10C7AA3F" w14:textId="7E58BFE5" w:rsidR="0045284A" w:rsidRPr="00FC70AB" w:rsidRDefault="0045284A" w:rsidP="00FC70AB">
            <w:pPr>
              <w:ind w:firstLine="0"/>
              <w:jc w:val="center"/>
              <w:rPr>
                <w:sz w:val="22"/>
                <w:lang w:val="vi-VN"/>
              </w:rPr>
            </w:pPr>
            <w:r w:rsidRPr="00FC70AB">
              <w:rPr>
                <w:sz w:val="22"/>
                <w:lang w:val="vi-VN"/>
              </w:rPr>
              <w:t>Đa dạng cây nông nghiệp</w:t>
            </w:r>
          </w:p>
        </w:tc>
        <w:tc>
          <w:tcPr>
            <w:tcW w:w="1813" w:type="dxa"/>
            <w:vAlign w:val="center"/>
          </w:tcPr>
          <w:p w14:paraId="56DAE769" w14:textId="59649F19" w:rsidR="0045284A" w:rsidRPr="00FC70AB" w:rsidRDefault="0045284A" w:rsidP="00FC70AB">
            <w:pPr>
              <w:ind w:firstLine="0"/>
              <w:jc w:val="center"/>
              <w:rPr>
                <w:sz w:val="22"/>
                <w:lang w:val="vi-VN"/>
              </w:rPr>
            </w:pPr>
            <w:r w:rsidRPr="00FC70AB">
              <w:rPr>
                <w:sz w:val="22"/>
                <w:lang w:val="vi-VN"/>
              </w:rPr>
              <w:t>Cây thuốc</w:t>
            </w:r>
          </w:p>
        </w:tc>
        <w:tc>
          <w:tcPr>
            <w:tcW w:w="1813" w:type="dxa"/>
            <w:vAlign w:val="center"/>
          </w:tcPr>
          <w:p w14:paraId="26EC8DA6" w14:textId="1C5F5674" w:rsidR="0045284A" w:rsidRPr="00FC70AB" w:rsidRDefault="0045284A" w:rsidP="00FC70AB">
            <w:pPr>
              <w:ind w:firstLine="0"/>
              <w:jc w:val="center"/>
              <w:rPr>
                <w:sz w:val="22"/>
                <w:lang w:val="vi-VN"/>
              </w:rPr>
            </w:pPr>
            <w:r w:rsidRPr="00FC70AB">
              <w:rPr>
                <w:sz w:val="22"/>
                <w:lang w:val="vi-VN"/>
              </w:rPr>
              <w:t>Cây thuốc</w:t>
            </w:r>
          </w:p>
        </w:tc>
      </w:tr>
      <w:tr w:rsidR="0045284A" w:rsidRPr="00FC70AB" w14:paraId="71C9FE48" w14:textId="77777777" w:rsidTr="00FC70AB">
        <w:tc>
          <w:tcPr>
            <w:tcW w:w="1812" w:type="dxa"/>
            <w:vAlign w:val="center"/>
          </w:tcPr>
          <w:p w14:paraId="753FC641" w14:textId="014FA0E8" w:rsidR="0045284A" w:rsidRPr="00FC70AB" w:rsidRDefault="0045284A" w:rsidP="00FC70AB">
            <w:pPr>
              <w:ind w:firstLine="0"/>
              <w:jc w:val="center"/>
              <w:rPr>
                <w:sz w:val="22"/>
                <w:lang w:val="vi-VN"/>
              </w:rPr>
            </w:pPr>
            <w:r w:rsidRPr="00FC70AB">
              <w:rPr>
                <w:sz w:val="22"/>
                <w:lang w:val="vi-VN"/>
              </w:rPr>
              <w:t>Số lớp</w:t>
            </w:r>
          </w:p>
        </w:tc>
        <w:tc>
          <w:tcPr>
            <w:tcW w:w="1813" w:type="dxa"/>
            <w:vAlign w:val="center"/>
          </w:tcPr>
          <w:p w14:paraId="2AA592CB" w14:textId="0B69B878" w:rsidR="0045284A" w:rsidRPr="00FC70AB" w:rsidRDefault="0045284A" w:rsidP="00FC70AB">
            <w:pPr>
              <w:ind w:firstLine="0"/>
              <w:jc w:val="center"/>
              <w:rPr>
                <w:sz w:val="22"/>
                <w:lang w:val="vi-VN"/>
              </w:rPr>
            </w:pPr>
            <w:r w:rsidRPr="00FC70AB">
              <w:rPr>
                <w:sz w:val="22"/>
                <w:lang w:val="vi-VN"/>
              </w:rPr>
              <w:t>38</w:t>
            </w:r>
          </w:p>
        </w:tc>
        <w:tc>
          <w:tcPr>
            <w:tcW w:w="1813" w:type="dxa"/>
            <w:vAlign w:val="center"/>
          </w:tcPr>
          <w:p w14:paraId="2CFD2DDE" w14:textId="2026A208" w:rsidR="0045284A" w:rsidRPr="00FC70AB" w:rsidRDefault="0045284A" w:rsidP="00FC70AB">
            <w:pPr>
              <w:ind w:firstLine="0"/>
              <w:jc w:val="center"/>
              <w:rPr>
                <w:sz w:val="22"/>
                <w:lang w:val="vi-VN"/>
              </w:rPr>
            </w:pPr>
            <w:r w:rsidRPr="00FC70AB">
              <w:rPr>
                <w:sz w:val="22"/>
                <w:lang w:val="vi-VN"/>
              </w:rPr>
              <w:t>58</w:t>
            </w:r>
          </w:p>
        </w:tc>
        <w:tc>
          <w:tcPr>
            <w:tcW w:w="1813" w:type="dxa"/>
            <w:vAlign w:val="center"/>
          </w:tcPr>
          <w:p w14:paraId="07D5795D" w14:textId="0AEA70F6" w:rsidR="0045284A" w:rsidRPr="00FC70AB" w:rsidRDefault="0045284A" w:rsidP="00FC70AB">
            <w:pPr>
              <w:ind w:firstLine="0"/>
              <w:jc w:val="center"/>
              <w:rPr>
                <w:sz w:val="22"/>
                <w:lang w:val="vi-VN"/>
              </w:rPr>
            </w:pPr>
            <w:r w:rsidRPr="00FC70AB">
              <w:rPr>
                <w:sz w:val="22"/>
                <w:lang w:val="vi-VN"/>
              </w:rPr>
              <w:t>13</w:t>
            </w:r>
          </w:p>
        </w:tc>
        <w:tc>
          <w:tcPr>
            <w:tcW w:w="1813" w:type="dxa"/>
            <w:vAlign w:val="center"/>
          </w:tcPr>
          <w:p w14:paraId="239DA4DA" w14:textId="683A8048" w:rsidR="0045284A" w:rsidRPr="00FC70AB" w:rsidRDefault="0045284A" w:rsidP="00FC70AB">
            <w:pPr>
              <w:ind w:firstLine="0"/>
              <w:jc w:val="center"/>
              <w:rPr>
                <w:sz w:val="22"/>
                <w:lang w:val="vi-VN"/>
              </w:rPr>
            </w:pPr>
            <w:r w:rsidRPr="00FC70AB">
              <w:rPr>
                <w:sz w:val="22"/>
                <w:lang w:val="vi-VN"/>
              </w:rPr>
              <w:t>13</w:t>
            </w:r>
          </w:p>
        </w:tc>
      </w:tr>
      <w:tr w:rsidR="0045284A" w:rsidRPr="00FC70AB" w14:paraId="7ED76471" w14:textId="77777777" w:rsidTr="00FC70AB">
        <w:tc>
          <w:tcPr>
            <w:tcW w:w="1812" w:type="dxa"/>
            <w:vAlign w:val="center"/>
          </w:tcPr>
          <w:p w14:paraId="6D2D0E1C" w14:textId="7B654FFA" w:rsidR="0045284A" w:rsidRPr="00FC70AB" w:rsidRDefault="0045284A" w:rsidP="00FC70AB">
            <w:pPr>
              <w:ind w:firstLine="0"/>
              <w:jc w:val="center"/>
              <w:rPr>
                <w:sz w:val="22"/>
                <w:lang w:val="vi-VN"/>
              </w:rPr>
            </w:pPr>
            <w:r w:rsidRPr="00FC70AB">
              <w:rPr>
                <w:sz w:val="22"/>
                <w:lang w:val="vi-VN"/>
              </w:rPr>
              <w:t xml:space="preserve">Mô hình </w:t>
            </w:r>
            <w:r w:rsidR="00FC70AB" w:rsidRPr="00FC70AB">
              <w:rPr>
                <w:sz w:val="22"/>
                <w:lang w:val="vi-VN"/>
              </w:rPr>
              <w:br/>
            </w:r>
            <w:r w:rsidRPr="00FC70AB">
              <w:rPr>
                <w:sz w:val="22"/>
                <w:lang w:val="vi-VN"/>
              </w:rPr>
              <w:t>(tốt nhất)</w:t>
            </w:r>
          </w:p>
        </w:tc>
        <w:tc>
          <w:tcPr>
            <w:tcW w:w="1813" w:type="dxa"/>
            <w:vAlign w:val="center"/>
          </w:tcPr>
          <w:p w14:paraId="74832F0C" w14:textId="2B2D3838" w:rsidR="0045284A" w:rsidRPr="00FC70AB" w:rsidRDefault="0045284A" w:rsidP="00FC70AB">
            <w:pPr>
              <w:ind w:firstLine="0"/>
              <w:jc w:val="center"/>
              <w:rPr>
                <w:sz w:val="22"/>
                <w:lang w:val="vi-VN"/>
              </w:rPr>
            </w:pPr>
            <w:r w:rsidRPr="00FC70AB">
              <w:rPr>
                <w:sz w:val="22"/>
                <w:lang w:val="vi-VN"/>
              </w:rPr>
              <w:t>GoogLeNet</w:t>
            </w:r>
          </w:p>
        </w:tc>
        <w:tc>
          <w:tcPr>
            <w:tcW w:w="1813" w:type="dxa"/>
            <w:vAlign w:val="center"/>
          </w:tcPr>
          <w:p w14:paraId="67B0C855" w14:textId="1CDADC83" w:rsidR="0045284A" w:rsidRPr="00FC70AB" w:rsidRDefault="0045284A" w:rsidP="00FC70AB">
            <w:pPr>
              <w:ind w:firstLine="0"/>
              <w:jc w:val="center"/>
              <w:rPr>
                <w:sz w:val="22"/>
                <w:lang w:val="vi-VN"/>
              </w:rPr>
            </w:pPr>
            <w:r w:rsidRPr="00FC70AB">
              <w:rPr>
                <w:sz w:val="22"/>
                <w:lang w:val="vi-VN"/>
              </w:rPr>
              <w:t>VGG16</w:t>
            </w:r>
          </w:p>
        </w:tc>
        <w:tc>
          <w:tcPr>
            <w:tcW w:w="1813" w:type="dxa"/>
            <w:vAlign w:val="center"/>
          </w:tcPr>
          <w:p w14:paraId="04025127" w14:textId="7F6ABDAE" w:rsidR="0045284A" w:rsidRPr="00FC70AB" w:rsidRDefault="0045284A" w:rsidP="00FC70AB">
            <w:pPr>
              <w:ind w:firstLine="0"/>
              <w:jc w:val="center"/>
              <w:rPr>
                <w:sz w:val="22"/>
                <w:lang w:val="vi-VN"/>
              </w:rPr>
            </w:pPr>
            <w:r w:rsidRPr="00FC70AB">
              <w:rPr>
                <w:sz w:val="22"/>
                <w:lang w:val="vi-VN"/>
              </w:rPr>
              <w:t>MobileNetV2</w:t>
            </w:r>
          </w:p>
        </w:tc>
        <w:tc>
          <w:tcPr>
            <w:tcW w:w="1813" w:type="dxa"/>
            <w:vAlign w:val="center"/>
          </w:tcPr>
          <w:p w14:paraId="67F00AB3" w14:textId="5F9B77B7" w:rsidR="0045284A" w:rsidRPr="00FC70AB" w:rsidRDefault="0045284A" w:rsidP="00FC70AB">
            <w:pPr>
              <w:ind w:firstLine="0"/>
              <w:jc w:val="center"/>
              <w:rPr>
                <w:sz w:val="22"/>
                <w:lang w:val="vi-VN"/>
              </w:rPr>
            </w:pPr>
            <w:r w:rsidRPr="00FC70AB">
              <w:rPr>
                <w:sz w:val="22"/>
                <w:lang w:val="vi-VN"/>
              </w:rPr>
              <w:t>ConvNeXt-Tiny</w:t>
            </w:r>
          </w:p>
        </w:tc>
      </w:tr>
      <w:tr w:rsidR="0045284A" w:rsidRPr="00FC70AB" w14:paraId="64DDF725" w14:textId="77777777" w:rsidTr="00FC70AB">
        <w:tc>
          <w:tcPr>
            <w:tcW w:w="1812" w:type="dxa"/>
            <w:vAlign w:val="center"/>
          </w:tcPr>
          <w:p w14:paraId="28354714" w14:textId="1959EDAE" w:rsidR="0045284A" w:rsidRPr="00FC70AB" w:rsidRDefault="0045284A" w:rsidP="00FC70AB">
            <w:pPr>
              <w:ind w:firstLine="0"/>
              <w:jc w:val="center"/>
              <w:rPr>
                <w:sz w:val="22"/>
                <w:lang w:val="vi-VN"/>
              </w:rPr>
            </w:pPr>
            <w:r w:rsidRPr="00FC70AB">
              <w:rPr>
                <w:sz w:val="22"/>
                <w:lang w:val="vi-VN"/>
              </w:rPr>
              <w:t>Tổng tham số</w:t>
            </w:r>
          </w:p>
        </w:tc>
        <w:tc>
          <w:tcPr>
            <w:tcW w:w="1813" w:type="dxa"/>
            <w:vAlign w:val="center"/>
          </w:tcPr>
          <w:p w14:paraId="1EF47FD7" w14:textId="711B3316" w:rsidR="0045284A" w:rsidRPr="00FC70AB" w:rsidRDefault="0045284A" w:rsidP="00FC70AB">
            <w:pPr>
              <w:ind w:firstLine="0"/>
              <w:jc w:val="center"/>
              <w:rPr>
                <w:sz w:val="22"/>
                <w:lang w:val="vi-VN"/>
              </w:rPr>
            </w:pPr>
            <w:r w:rsidRPr="00FC70AB">
              <w:rPr>
                <w:sz w:val="22"/>
                <w:lang w:val="vi-VN"/>
              </w:rPr>
              <w:t>≈ 6.8M</w:t>
            </w:r>
          </w:p>
        </w:tc>
        <w:tc>
          <w:tcPr>
            <w:tcW w:w="1813" w:type="dxa"/>
            <w:vAlign w:val="center"/>
          </w:tcPr>
          <w:p w14:paraId="24D93013" w14:textId="53EAD3BA" w:rsidR="0045284A" w:rsidRPr="00FC70AB" w:rsidRDefault="0045284A" w:rsidP="00FC70AB">
            <w:pPr>
              <w:ind w:firstLine="0"/>
              <w:jc w:val="center"/>
              <w:rPr>
                <w:sz w:val="22"/>
                <w:lang w:val="vi-VN"/>
              </w:rPr>
            </w:pPr>
            <w:r w:rsidRPr="00FC70AB">
              <w:rPr>
                <w:sz w:val="22"/>
                <w:lang w:val="vi-VN"/>
              </w:rPr>
              <w:t>≈ 138M</w:t>
            </w:r>
          </w:p>
        </w:tc>
        <w:tc>
          <w:tcPr>
            <w:tcW w:w="1813" w:type="dxa"/>
            <w:vAlign w:val="center"/>
          </w:tcPr>
          <w:p w14:paraId="3B1621FE" w14:textId="3C758356" w:rsidR="0045284A" w:rsidRPr="00FC70AB" w:rsidRDefault="0045284A" w:rsidP="00FC70AB">
            <w:pPr>
              <w:ind w:firstLine="0"/>
              <w:jc w:val="center"/>
              <w:rPr>
                <w:sz w:val="22"/>
                <w:lang w:val="vi-VN"/>
              </w:rPr>
            </w:pPr>
            <w:r w:rsidRPr="00FC70AB">
              <w:rPr>
                <w:sz w:val="22"/>
                <w:lang w:val="vi-VN"/>
              </w:rPr>
              <w:t>≈ 3.4M</w:t>
            </w:r>
          </w:p>
        </w:tc>
        <w:tc>
          <w:tcPr>
            <w:tcW w:w="1813" w:type="dxa"/>
            <w:vAlign w:val="center"/>
          </w:tcPr>
          <w:p w14:paraId="5B22E5FD" w14:textId="0048E353" w:rsidR="0045284A" w:rsidRPr="00FC70AB" w:rsidRDefault="0045284A" w:rsidP="00FC70AB">
            <w:pPr>
              <w:ind w:firstLine="0"/>
              <w:jc w:val="center"/>
              <w:rPr>
                <w:sz w:val="22"/>
                <w:lang w:val="vi-VN"/>
              </w:rPr>
            </w:pPr>
            <w:r w:rsidRPr="00FC70AB">
              <w:rPr>
                <w:sz w:val="22"/>
                <w:lang w:val="vi-VN"/>
              </w:rPr>
              <w:t>≈ 28M</w:t>
            </w:r>
          </w:p>
        </w:tc>
      </w:tr>
      <w:tr w:rsidR="0045284A" w:rsidRPr="00FC70AB" w14:paraId="66B3F3F0" w14:textId="77777777" w:rsidTr="00FC70AB">
        <w:tc>
          <w:tcPr>
            <w:tcW w:w="1812" w:type="dxa"/>
            <w:vAlign w:val="center"/>
          </w:tcPr>
          <w:p w14:paraId="325F3749" w14:textId="013AA52A" w:rsidR="0045284A" w:rsidRPr="00FC70AB" w:rsidRDefault="0045284A" w:rsidP="00FC70AB">
            <w:pPr>
              <w:ind w:firstLine="0"/>
              <w:jc w:val="center"/>
              <w:rPr>
                <w:sz w:val="22"/>
                <w:lang w:val="vi-VN"/>
              </w:rPr>
            </w:pPr>
            <w:r w:rsidRPr="00FC70AB">
              <w:rPr>
                <w:sz w:val="22"/>
                <w:lang w:val="vi-VN"/>
              </w:rPr>
              <w:t>Độ chính xác</w:t>
            </w:r>
          </w:p>
        </w:tc>
        <w:tc>
          <w:tcPr>
            <w:tcW w:w="1813" w:type="dxa"/>
            <w:vAlign w:val="center"/>
          </w:tcPr>
          <w:p w14:paraId="09D8B421" w14:textId="6F00B2CE" w:rsidR="0045284A" w:rsidRPr="00FC70AB" w:rsidRDefault="0045284A" w:rsidP="00FC70AB">
            <w:pPr>
              <w:ind w:firstLine="0"/>
              <w:jc w:val="center"/>
              <w:rPr>
                <w:sz w:val="22"/>
                <w:lang w:val="vi-VN"/>
              </w:rPr>
            </w:pPr>
            <w:r w:rsidRPr="00FC70AB">
              <w:rPr>
                <w:sz w:val="22"/>
                <w:lang w:val="vi-VN"/>
              </w:rPr>
              <w:t>99.35%</w:t>
            </w:r>
          </w:p>
        </w:tc>
        <w:tc>
          <w:tcPr>
            <w:tcW w:w="1813" w:type="dxa"/>
            <w:vAlign w:val="center"/>
          </w:tcPr>
          <w:p w14:paraId="598309D6" w14:textId="15F35317" w:rsidR="0045284A" w:rsidRPr="00FC70AB" w:rsidRDefault="0045284A" w:rsidP="00FC70AB">
            <w:pPr>
              <w:ind w:firstLine="0"/>
              <w:jc w:val="center"/>
              <w:rPr>
                <w:sz w:val="22"/>
                <w:lang w:val="vi-VN"/>
              </w:rPr>
            </w:pPr>
            <w:r w:rsidRPr="00FC70AB">
              <w:rPr>
                <w:sz w:val="22"/>
                <w:lang w:val="vi-VN"/>
              </w:rPr>
              <w:t>99.53%</w:t>
            </w:r>
          </w:p>
        </w:tc>
        <w:tc>
          <w:tcPr>
            <w:tcW w:w="1813" w:type="dxa"/>
            <w:vAlign w:val="center"/>
          </w:tcPr>
          <w:p w14:paraId="131D4B42" w14:textId="1074E95E" w:rsidR="0045284A" w:rsidRPr="00FC70AB" w:rsidRDefault="00FC70AB" w:rsidP="00FC70AB">
            <w:pPr>
              <w:ind w:firstLine="0"/>
              <w:jc w:val="center"/>
              <w:rPr>
                <w:sz w:val="22"/>
                <w:lang w:val="vi-VN"/>
              </w:rPr>
            </w:pPr>
            <w:r w:rsidRPr="00FC70AB">
              <w:rPr>
                <w:sz w:val="22"/>
                <w:lang w:val="vi-VN"/>
              </w:rPr>
              <w:t>92.50%</w:t>
            </w:r>
          </w:p>
        </w:tc>
        <w:tc>
          <w:tcPr>
            <w:tcW w:w="1813" w:type="dxa"/>
            <w:vAlign w:val="center"/>
          </w:tcPr>
          <w:p w14:paraId="65DCE7C2" w14:textId="2D539AC5" w:rsidR="0045284A" w:rsidRPr="00FC70AB" w:rsidRDefault="00FC70AB" w:rsidP="00FC70AB">
            <w:pPr>
              <w:ind w:firstLine="0"/>
              <w:jc w:val="center"/>
              <w:rPr>
                <w:sz w:val="22"/>
                <w:lang w:val="vi-VN"/>
              </w:rPr>
            </w:pPr>
            <w:r w:rsidRPr="00FC70AB">
              <w:rPr>
                <w:sz w:val="22"/>
                <w:lang w:val="vi-VN"/>
              </w:rPr>
              <w:t>98.16%</w:t>
            </w:r>
          </w:p>
        </w:tc>
      </w:tr>
    </w:tbl>
    <w:p w14:paraId="64760307" w14:textId="77777777" w:rsidR="00FC70AB" w:rsidRDefault="00FC70AB" w:rsidP="00FC70AB">
      <w:pPr>
        <w:rPr>
          <w:lang w:val="vi-VN"/>
        </w:rPr>
      </w:pPr>
    </w:p>
    <w:p w14:paraId="319261EA" w14:textId="1CF4C9AD" w:rsidR="00FC70AB" w:rsidRPr="00FC70AB" w:rsidRDefault="00FC70AB" w:rsidP="00FC70AB">
      <w:pPr>
        <w:rPr>
          <w:lang w:val="en-US"/>
        </w:rPr>
      </w:pPr>
      <w:proofErr w:type="spellStart"/>
      <w:r w:rsidRPr="00FC70AB">
        <w:rPr>
          <w:lang w:val="en-US"/>
        </w:rPr>
        <w:t>Bảng</w:t>
      </w:r>
      <w:proofErr w:type="spellEnd"/>
      <w:r w:rsidRPr="00FC70AB">
        <w:rPr>
          <w:lang w:val="en-US"/>
        </w:rPr>
        <w:t xml:space="preserve"> 4.</w:t>
      </w:r>
      <w:r>
        <w:rPr>
          <w:lang w:val="en-US"/>
        </w:rPr>
        <w:t>2</w:t>
      </w:r>
      <w:r w:rsidRPr="00FC70AB">
        <w:rPr>
          <w:lang w:val="en-US"/>
        </w:rPr>
        <w:t xml:space="preserve"> </w:t>
      </w:r>
      <w:proofErr w:type="spellStart"/>
      <w:r w:rsidRPr="00FC70AB">
        <w:rPr>
          <w:lang w:val="en-US"/>
        </w:rPr>
        <w:t>trình</w:t>
      </w:r>
      <w:proofErr w:type="spellEnd"/>
      <w:r w:rsidRPr="00FC70AB">
        <w:rPr>
          <w:lang w:val="en-US"/>
        </w:rPr>
        <w:t xml:space="preserve"> </w:t>
      </w:r>
      <w:proofErr w:type="spellStart"/>
      <w:r w:rsidRPr="00FC70AB">
        <w:rPr>
          <w:lang w:val="en-US"/>
        </w:rPr>
        <w:t>bày</w:t>
      </w:r>
      <w:proofErr w:type="spellEnd"/>
      <w:r w:rsidRPr="00FC70AB">
        <w:rPr>
          <w:lang w:val="en-US"/>
        </w:rPr>
        <w:t xml:space="preserve"> </w:t>
      </w:r>
      <w:proofErr w:type="spellStart"/>
      <w:r w:rsidRPr="00FC70AB">
        <w:rPr>
          <w:lang w:val="en-US"/>
        </w:rPr>
        <w:t>sự</w:t>
      </w:r>
      <w:proofErr w:type="spellEnd"/>
      <w:r w:rsidRPr="00FC70AB">
        <w:rPr>
          <w:lang w:val="en-US"/>
        </w:rPr>
        <w:t xml:space="preserve"> </w:t>
      </w:r>
      <w:proofErr w:type="spellStart"/>
      <w:r w:rsidRPr="00FC70AB">
        <w:rPr>
          <w:lang w:val="en-US"/>
        </w:rPr>
        <w:t>đối</w:t>
      </w:r>
      <w:proofErr w:type="spellEnd"/>
      <w:r w:rsidRPr="00FC70AB">
        <w:rPr>
          <w:lang w:val="en-US"/>
        </w:rPr>
        <w:t xml:space="preserve"> </w:t>
      </w:r>
      <w:proofErr w:type="spellStart"/>
      <w:r w:rsidRPr="00FC70AB">
        <w:rPr>
          <w:lang w:val="en-US"/>
        </w:rPr>
        <w:t>chiếu</w:t>
      </w:r>
      <w:proofErr w:type="spellEnd"/>
      <w:r w:rsidRPr="00FC70AB">
        <w:rPr>
          <w:lang w:val="en-US"/>
        </w:rPr>
        <w:t xml:space="preserve"> </w:t>
      </w:r>
      <w:proofErr w:type="spellStart"/>
      <w:r w:rsidRPr="00FC70AB">
        <w:rPr>
          <w:lang w:val="en-US"/>
        </w:rPr>
        <w:t>giữa</w:t>
      </w:r>
      <w:proofErr w:type="spellEnd"/>
      <w:r w:rsidRPr="00FC70AB">
        <w:rPr>
          <w:lang w:val="en-US"/>
        </w:rPr>
        <w:t xml:space="preserve"> </w:t>
      </w:r>
      <w:proofErr w:type="spellStart"/>
      <w:r w:rsidRPr="00FC70AB">
        <w:rPr>
          <w:lang w:val="en-US"/>
        </w:rPr>
        <w:t>đề</w:t>
      </w:r>
      <w:proofErr w:type="spellEnd"/>
      <w:r w:rsidRPr="00FC70AB">
        <w:rPr>
          <w:lang w:val="en-US"/>
        </w:rPr>
        <w:t xml:space="preserve"> </w:t>
      </w:r>
      <w:proofErr w:type="spellStart"/>
      <w:r w:rsidRPr="00FC70AB">
        <w:rPr>
          <w:lang w:val="en-US"/>
        </w:rPr>
        <w:t>tài</w:t>
      </w:r>
      <w:proofErr w:type="spellEnd"/>
      <w:r w:rsidRPr="00FC70AB">
        <w:rPr>
          <w:lang w:val="en-US"/>
        </w:rPr>
        <w:t xml:space="preserve"> </w:t>
      </w:r>
      <w:proofErr w:type="spellStart"/>
      <w:r w:rsidRPr="00FC70AB">
        <w:rPr>
          <w:lang w:val="en-US"/>
        </w:rPr>
        <w:t>và</w:t>
      </w:r>
      <w:proofErr w:type="spellEnd"/>
      <w:r w:rsidRPr="00FC70AB">
        <w:rPr>
          <w:lang w:val="en-US"/>
        </w:rPr>
        <w:t xml:space="preserve"> </w:t>
      </w:r>
      <w:proofErr w:type="spellStart"/>
      <w:r w:rsidRPr="00FC70AB">
        <w:rPr>
          <w:lang w:val="en-US"/>
        </w:rPr>
        <w:t>một</w:t>
      </w:r>
      <w:proofErr w:type="spellEnd"/>
      <w:r w:rsidRPr="00FC70AB">
        <w:rPr>
          <w:lang w:val="en-US"/>
        </w:rPr>
        <w:t xml:space="preserve"> </w:t>
      </w:r>
      <w:proofErr w:type="spellStart"/>
      <w:r w:rsidRPr="00FC70AB">
        <w:rPr>
          <w:lang w:val="en-US"/>
        </w:rPr>
        <w:t>số</w:t>
      </w:r>
      <w:proofErr w:type="spellEnd"/>
      <w:r w:rsidRPr="00FC70AB">
        <w:rPr>
          <w:lang w:val="en-US"/>
        </w:rPr>
        <w:t xml:space="preserve"> </w:t>
      </w:r>
      <w:proofErr w:type="spellStart"/>
      <w:r w:rsidRPr="00FC70AB">
        <w:rPr>
          <w:lang w:val="en-US"/>
        </w:rPr>
        <w:t>công</w:t>
      </w:r>
      <w:proofErr w:type="spellEnd"/>
      <w:r w:rsidRPr="00FC70AB">
        <w:rPr>
          <w:lang w:val="en-US"/>
        </w:rPr>
        <w:t xml:space="preserve"> </w:t>
      </w:r>
      <w:proofErr w:type="spellStart"/>
      <w:r w:rsidRPr="00FC70AB">
        <w:rPr>
          <w:lang w:val="en-US"/>
        </w:rPr>
        <w:t>trình</w:t>
      </w:r>
      <w:proofErr w:type="spellEnd"/>
      <w:r w:rsidRPr="00FC70AB">
        <w:rPr>
          <w:lang w:val="en-US"/>
        </w:rPr>
        <w:t xml:space="preserve"> </w:t>
      </w:r>
      <w:proofErr w:type="spellStart"/>
      <w:r w:rsidRPr="00FC70AB">
        <w:rPr>
          <w:lang w:val="en-US"/>
        </w:rPr>
        <w:t>tiêu</w:t>
      </w:r>
      <w:proofErr w:type="spellEnd"/>
      <w:r w:rsidRPr="00FC70AB">
        <w:rPr>
          <w:lang w:val="en-US"/>
        </w:rPr>
        <w:t xml:space="preserve"> </w:t>
      </w:r>
      <w:proofErr w:type="spellStart"/>
      <w:r w:rsidRPr="00FC70AB">
        <w:rPr>
          <w:lang w:val="en-US"/>
        </w:rPr>
        <w:t>biểu</w:t>
      </w:r>
      <w:proofErr w:type="spellEnd"/>
      <w:r w:rsidRPr="00FC70AB">
        <w:rPr>
          <w:lang w:val="en-US"/>
        </w:rPr>
        <w:t xml:space="preserve"> </w:t>
      </w:r>
      <w:proofErr w:type="spellStart"/>
      <w:r w:rsidRPr="00FC70AB">
        <w:rPr>
          <w:lang w:val="en-US"/>
        </w:rPr>
        <w:t>trong</w:t>
      </w:r>
      <w:proofErr w:type="spellEnd"/>
      <w:r w:rsidRPr="00FC70AB">
        <w:rPr>
          <w:lang w:val="en-US"/>
        </w:rPr>
        <w:t xml:space="preserve"> </w:t>
      </w:r>
      <w:proofErr w:type="spellStart"/>
      <w:r w:rsidRPr="00FC70AB">
        <w:rPr>
          <w:lang w:val="en-US"/>
        </w:rPr>
        <w:t>lĩnh</w:t>
      </w:r>
      <w:proofErr w:type="spellEnd"/>
      <w:r w:rsidRPr="00FC70AB">
        <w:rPr>
          <w:lang w:val="en-US"/>
        </w:rPr>
        <w:t xml:space="preserve"> </w:t>
      </w:r>
      <w:proofErr w:type="spellStart"/>
      <w:r w:rsidRPr="00FC70AB">
        <w:rPr>
          <w:lang w:val="en-US"/>
        </w:rPr>
        <w:t>vực</w:t>
      </w:r>
      <w:proofErr w:type="spellEnd"/>
      <w:r w:rsidRPr="00FC70AB">
        <w:rPr>
          <w:lang w:val="en-US"/>
        </w:rPr>
        <w:t xml:space="preserve"> </w:t>
      </w:r>
      <w:proofErr w:type="spellStart"/>
      <w:r w:rsidRPr="00FC70AB">
        <w:rPr>
          <w:lang w:val="en-US"/>
        </w:rPr>
        <w:t>phân</w:t>
      </w:r>
      <w:proofErr w:type="spellEnd"/>
      <w:r w:rsidRPr="00FC70AB">
        <w:rPr>
          <w:lang w:val="en-US"/>
        </w:rPr>
        <w:t xml:space="preserve"> </w:t>
      </w:r>
      <w:proofErr w:type="spellStart"/>
      <w:r w:rsidRPr="00FC70AB">
        <w:rPr>
          <w:lang w:val="en-US"/>
        </w:rPr>
        <w:t>loại</w:t>
      </w:r>
      <w:proofErr w:type="spellEnd"/>
      <w:r w:rsidRPr="00FC70AB">
        <w:rPr>
          <w:lang w:val="en-US"/>
        </w:rPr>
        <w:t xml:space="preserve"> </w:t>
      </w:r>
      <w:proofErr w:type="spellStart"/>
      <w:r w:rsidRPr="00FC70AB">
        <w:rPr>
          <w:lang w:val="en-US"/>
        </w:rPr>
        <w:t>bệnh</w:t>
      </w:r>
      <w:proofErr w:type="spellEnd"/>
      <w:r w:rsidRPr="00FC70AB">
        <w:rPr>
          <w:lang w:val="en-US"/>
        </w:rPr>
        <w:t xml:space="preserve"> </w:t>
      </w:r>
      <w:proofErr w:type="spellStart"/>
      <w:r w:rsidRPr="00FC70AB">
        <w:rPr>
          <w:lang w:val="en-US"/>
        </w:rPr>
        <w:t>lá</w:t>
      </w:r>
      <w:proofErr w:type="spellEnd"/>
      <w:r w:rsidRPr="00FC70AB">
        <w:rPr>
          <w:lang w:val="en-US"/>
        </w:rPr>
        <w:t xml:space="preserve"> </w:t>
      </w:r>
      <w:proofErr w:type="spellStart"/>
      <w:r w:rsidRPr="00FC70AB">
        <w:rPr>
          <w:lang w:val="en-US"/>
        </w:rPr>
        <w:t>cây</w:t>
      </w:r>
      <w:proofErr w:type="spellEnd"/>
      <w:r w:rsidRPr="00FC70AB">
        <w:rPr>
          <w:lang w:val="en-US"/>
        </w:rPr>
        <w:t xml:space="preserve"> </w:t>
      </w:r>
      <w:proofErr w:type="spellStart"/>
      <w:r w:rsidRPr="00FC70AB">
        <w:rPr>
          <w:lang w:val="en-US"/>
        </w:rPr>
        <w:t>bằng</w:t>
      </w:r>
      <w:proofErr w:type="spellEnd"/>
      <w:r w:rsidRPr="00FC70AB">
        <w:rPr>
          <w:lang w:val="en-US"/>
        </w:rPr>
        <w:t xml:space="preserve"> </w:t>
      </w:r>
      <w:proofErr w:type="spellStart"/>
      <w:r w:rsidRPr="00FC70AB">
        <w:rPr>
          <w:lang w:val="en-US"/>
        </w:rPr>
        <w:t>học</w:t>
      </w:r>
      <w:proofErr w:type="spellEnd"/>
      <w:r w:rsidRPr="00FC70AB">
        <w:rPr>
          <w:lang w:val="en-US"/>
        </w:rPr>
        <w:t xml:space="preserve"> </w:t>
      </w:r>
      <w:proofErr w:type="spellStart"/>
      <w:r w:rsidRPr="00FC70AB">
        <w:rPr>
          <w:lang w:val="en-US"/>
        </w:rPr>
        <w:t>sâu</w:t>
      </w:r>
      <w:proofErr w:type="spellEnd"/>
      <w:r w:rsidRPr="00FC70AB">
        <w:rPr>
          <w:lang w:val="en-US"/>
        </w:rPr>
        <w:t xml:space="preserve">. </w:t>
      </w:r>
      <w:proofErr w:type="spellStart"/>
      <w:r w:rsidRPr="00FC70AB">
        <w:rPr>
          <w:lang w:val="en-US"/>
        </w:rPr>
        <w:t>Nhìn</w:t>
      </w:r>
      <w:proofErr w:type="spellEnd"/>
      <w:r w:rsidRPr="00FC70AB">
        <w:rPr>
          <w:lang w:val="en-US"/>
        </w:rPr>
        <w:t xml:space="preserve"> </w:t>
      </w:r>
      <w:proofErr w:type="spellStart"/>
      <w:r w:rsidRPr="00FC70AB">
        <w:rPr>
          <w:lang w:val="en-US"/>
        </w:rPr>
        <w:t>chung</w:t>
      </w:r>
      <w:proofErr w:type="spellEnd"/>
      <w:r w:rsidRPr="00FC70AB">
        <w:rPr>
          <w:lang w:val="en-US"/>
        </w:rPr>
        <w:t xml:space="preserve">, </w:t>
      </w:r>
      <w:proofErr w:type="spellStart"/>
      <w:r w:rsidRPr="00FC70AB">
        <w:rPr>
          <w:lang w:val="en-US"/>
        </w:rPr>
        <w:t>các</w:t>
      </w:r>
      <w:proofErr w:type="spellEnd"/>
      <w:r w:rsidRPr="00FC70AB">
        <w:rPr>
          <w:lang w:val="en-US"/>
        </w:rPr>
        <w:t xml:space="preserve"> </w:t>
      </w:r>
      <w:proofErr w:type="spellStart"/>
      <w:r w:rsidRPr="00FC70AB">
        <w:rPr>
          <w:lang w:val="en-US"/>
        </w:rPr>
        <w:t>nghiên</w:t>
      </w:r>
      <w:proofErr w:type="spellEnd"/>
      <w:r w:rsidRPr="00FC70AB">
        <w:rPr>
          <w:lang w:val="en-US"/>
        </w:rPr>
        <w:t xml:space="preserve"> </w:t>
      </w:r>
      <w:proofErr w:type="spellStart"/>
      <w:r w:rsidRPr="00FC70AB">
        <w:rPr>
          <w:lang w:val="en-US"/>
        </w:rPr>
        <w:t>cứu</w:t>
      </w:r>
      <w:proofErr w:type="spellEnd"/>
      <w:r w:rsidRPr="00FC70AB">
        <w:rPr>
          <w:lang w:val="en-US"/>
        </w:rPr>
        <w:t xml:space="preserve"> </w:t>
      </w:r>
      <w:proofErr w:type="spellStart"/>
      <w:r w:rsidRPr="00FC70AB">
        <w:rPr>
          <w:lang w:val="en-US"/>
        </w:rPr>
        <w:t>trước</w:t>
      </w:r>
      <w:proofErr w:type="spellEnd"/>
      <w:r w:rsidRPr="00FC70AB">
        <w:rPr>
          <w:lang w:val="en-US"/>
        </w:rPr>
        <w:t xml:space="preserve"> </w:t>
      </w:r>
      <w:proofErr w:type="spellStart"/>
      <w:r w:rsidRPr="00FC70AB">
        <w:rPr>
          <w:lang w:val="en-US"/>
        </w:rPr>
        <w:t>đây</w:t>
      </w:r>
      <w:proofErr w:type="spellEnd"/>
      <w:r w:rsidRPr="00FC70AB">
        <w:rPr>
          <w:lang w:val="en-US"/>
        </w:rPr>
        <w:t xml:space="preserve"> </w:t>
      </w:r>
      <w:proofErr w:type="spellStart"/>
      <w:r w:rsidRPr="00FC70AB">
        <w:rPr>
          <w:lang w:val="en-US"/>
        </w:rPr>
        <w:t>chủ</w:t>
      </w:r>
      <w:proofErr w:type="spellEnd"/>
      <w:r w:rsidRPr="00FC70AB">
        <w:rPr>
          <w:lang w:val="en-US"/>
        </w:rPr>
        <w:t xml:space="preserve"> </w:t>
      </w:r>
      <w:proofErr w:type="spellStart"/>
      <w:r w:rsidRPr="00FC70AB">
        <w:rPr>
          <w:lang w:val="en-US"/>
        </w:rPr>
        <w:t>yếu</w:t>
      </w:r>
      <w:proofErr w:type="spellEnd"/>
      <w:r w:rsidRPr="00FC70AB">
        <w:rPr>
          <w:lang w:val="en-US"/>
        </w:rPr>
        <w:t xml:space="preserve"> </w:t>
      </w:r>
      <w:proofErr w:type="spellStart"/>
      <w:r w:rsidRPr="00FC70AB">
        <w:rPr>
          <w:lang w:val="en-US"/>
        </w:rPr>
        <w:t>tập</w:t>
      </w:r>
      <w:proofErr w:type="spellEnd"/>
      <w:r w:rsidRPr="00FC70AB">
        <w:rPr>
          <w:lang w:val="en-US"/>
        </w:rPr>
        <w:t xml:space="preserve"> </w:t>
      </w:r>
      <w:proofErr w:type="spellStart"/>
      <w:r w:rsidRPr="00FC70AB">
        <w:rPr>
          <w:lang w:val="en-US"/>
        </w:rPr>
        <w:t>trung</w:t>
      </w:r>
      <w:proofErr w:type="spellEnd"/>
      <w:r w:rsidRPr="00FC70AB">
        <w:rPr>
          <w:lang w:val="en-US"/>
        </w:rPr>
        <w:t xml:space="preserve"> </w:t>
      </w:r>
      <w:proofErr w:type="spellStart"/>
      <w:r w:rsidRPr="00FC70AB">
        <w:rPr>
          <w:lang w:val="en-US"/>
        </w:rPr>
        <w:t>vào</w:t>
      </w:r>
      <w:proofErr w:type="spellEnd"/>
      <w:r w:rsidRPr="00FC70AB">
        <w:rPr>
          <w:lang w:val="en-US"/>
        </w:rPr>
        <w:t xml:space="preserve"> </w:t>
      </w:r>
      <w:proofErr w:type="spellStart"/>
      <w:r w:rsidRPr="00FC70AB">
        <w:rPr>
          <w:lang w:val="en-US"/>
        </w:rPr>
        <w:t>nhóm</w:t>
      </w:r>
      <w:proofErr w:type="spellEnd"/>
      <w:r w:rsidRPr="00FC70AB">
        <w:rPr>
          <w:lang w:val="en-US"/>
        </w:rPr>
        <w:t xml:space="preserve"> </w:t>
      </w:r>
      <w:proofErr w:type="spellStart"/>
      <w:r w:rsidRPr="00FC70AB">
        <w:rPr>
          <w:lang w:val="en-US"/>
        </w:rPr>
        <w:t>cây</w:t>
      </w:r>
      <w:proofErr w:type="spellEnd"/>
      <w:r w:rsidRPr="00FC70AB">
        <w:rPr>
          <w:lang w:val="en-US"/>
        </w:rPr>
        <w:t xml:space="preserve"> </w:t>
      </w:r>
      <w:proofErr w:type="spellStart"/>
      <w:r w:rsidRPr="00FC70AB">
        <w:rPr>
          <w:lang w:val="en-US"/>
        </w:rPr>
        <w:t>nông</w:t>
      </w:r>
      <w:proofErr w:type="spellEnd"/>
      <w:r w:rsidRPr="00FC70AB">
        <w:rPr>
          <w:lang w:val="en-US"/>
        </w:rPr>
        <w:t xml:space="preserve"> </w:t>
      </w:r>
      <w:proofErr w:type="spellStart"/>
      <w:r w:rsidRPr="00FC70AB">
        <w:rPr>
          <w:lang w:val="en-US"/>
        </w:rPr>
        <w:t>nghiệp</w:t>
      </w:r>
      <w:proofErr w:type="spellEnd"/>
      <w:r w:rsidRPr="00FC70AB">
        <w:rPr>
          <w:lang w:val="en-US"/>
        </w:rPr>
        <w:t xml:space="preserve"> </w:t>
      </w:r>
      <w:proofErr w:type="spellStart"/>
      <w:r w:rsidRPr="00FC70AB">
        <w:rPr>
          <w:lang w:val="en-US"/>
        </w:rPr>
        <w:t>như</w:t>
      </w:r>
      <w:proofErr w:type="spellEnd"/>
      <w:r w:rsidRPr="00FC70AB">
        <w:rPr>
          <w:lang w:val="en-US"/>
        </w:rPr>
        <w:t xml:space="preserve"> </w:t>
      </w:r>
      <w:proofErr w:type="spellStart"/>
      <w:r w:rsidRPr="00FC70AB">
        <w:rPr>
          <w:lang w:val="en-US"/>
        </w:rPr>
        <w:t>rau</w:t>
      </w:r>
      <w:proofErr w:type="spellEnd"/>
      <w:r w:rsidRPr="00FC70AB">
        <w:rPr>
          <w:lang w:val="en-US"/>
        </w:rPr>
        <w:t xml:space="preserve">, </w:t>
      </w:r>
      <w:proofErr w:type="spellStart"/>
      <w:r w:rsidRPr="00FC70AB">
        <w:rPr>
          <w:lang w:val="en-US"/>
        </w:rPr>
        <w:t>củ</w:t>
      </w:r>
      <w:proofErr w:type="spellEnd"/>
      <w:r w:rsidRPr="00FC70AB">
        <w:rPr>
          <w:lang w:val="en-US"/>
        </w:rPr>
        <w:t xml:space="preserve">, </w:t>
      </w:r>
      <w:proofErr w:type="spellStart"/>
      <w:r w:rsidRPr="00FC70AB">
        <w:rPr>
          <w:lang w:val="en-US"/>
        </w:rPr>
        <w:t>quả</w:t>
      </w:r>
      <w:proofErr w:type="spellEnd"/>
      <w:r w:rsidRPr="00FC70AB">
        <w:rPr>
          <w:lang w:val="en-US"/>
        </w:rPr>
        <w:t xml:space="preserve">, </w:t>
      </w:r>
      <w:proofErr w:type="spellStart"/>
      <w:r w:rsidRPr="00FC70AB">
        <w:rPr>
          <w:lang w:val="en-US"/>
        </w:rPr>
        <w:t>vốn</w:t>
      </w:r>
      <w:proofErr w:type="spellEnd"/>
      <w:r w:rsidRPr="00FC70AB">
        <w:rPr>
          <w:lang w:val="en-US"/>
        </w:rPr>
        <w:t xml:space="preserve"> </w:t>
      </w:r>
      <w:proofErr w:type="spellStart"/>
      <w:r w:rsidRPr="00FC70AB">
        <w:rPr>
          <w:lang w:val="en-US"/>
        </w:rPr>
        <w:t>là</w:t>
      </w:r>
      <w:proofErr w:type="spellEnd"/>
      <w:r w:rsidRPr="00FC70AB">
        <w:rPr>
          <w:lang w:val="en-US"/>
        </w:rPr>
        <w:t xml:space="preserve"> </w:t>
      </w:r>
      <w:proofErr w:type="spellStart"/>
      <w:r w:rsidRPr="00FC70AB">
        <w:rPr>
          <w:lang w:val="en-US"/>
        </w:rPr>
        <w:t>các</w:t>
      </w:r>
      <w:proofErr w:type="spellEnd"/>
      <w:r w:rsidRPr="00FC70AB">
        <w:rPr>
          <w:lang w:val="en-US"/>
        </w:rPr>
        <w:t xml:space="preserve"> </w:t>
      </w:r>
      <w:proofErr w:type="spellStart"/>
      <w:r w:rsidRPr="00FC70AB">
        <w:rPr>
          <w:lang w:val="en-US"/>
        </w:rPr>
        <w:t>đối</w:t>
      </w:r>
      <w:proofErr w:type="spellEnd"/>
      <w:r w:rsidRPr="00FC70AB">
        <w:rPr>
          <w:lang w:val="en-US"/>
        </w:rPr>
        <w:t xml:space="preserve"> </w:t>
      </w:r>
      <w:proofErr w:type="spellStart"/>
      <w:r w:rsidRPr="00FC70AB">
        <w:rPr>
          <w:lang w:val="en-US"/>
        </w:rPr>
        <w:t>tượng</w:t>
      </w:r>
      <w:proofErr w:type="spellEnd"/>
      <w:r w:rsidRPr="00FC70AB">
        <w:rPr>
          <w:lang w:val="en-US"/>
        </w:rPr>
        <w:t xml:space="preserve"> </w:t>
      </w:r>
      <w:proofErr w:type="spellStart"/>
      <w:r w:rsidRPr="00FC70AB">
        <w:rPr>
          <w:lang w:val="en-US"/>
        </w:rPr>
        <w:t>được</w:t>
      </w:r>
      <w:proofErr w:type="spellEnd"/>
      <w:r w:rsidRPr="00FC70AB">
        <w:rPr>
          <w:lang w:val="en-US"/>
        </w:rPr>
        <w:t xml:space="preserve"> </w:t>
      </w:r>
      <w:proofErr w:type="spellStart"/>
      <w:r w:rsidRPr="00FC70AB">
        <w:rPr>
          <w:lang w:val="en-US"/>
        </w:rPr>
        <w:t>nghiên</w:t>
      </w:r>
      <w:proofErr w:type="spellEnd"/>
      <w:r w:rsidRPr="00FC70AB">
        <w:rPr>
          <w:lang w:val="en-US"/>
        </w:rPr>
        <w:t xml:space="preserve"> </w:t>
      </w:r>
      <w:proofErr w:type="spellStart"/>
      <w:r w:rsidRPr="00FC70AB">
        <w:rPr>
          <w:lang w:val="en-US"/>
        </w:rPr>
        <w:t>cứu</w:t>
      </w:r>
      <w:proofErr w:type="spellEnd"/>
      <w:r w:rsidRPr="00FC70AB">
        <w:rPr>
          <w:lang w:val="en-US"/>
        </w:rPr>
        <w:t xml:space="preserve"> </w:t>
      </w:r>
      <w:proofErr w:type="spellStart"/>
      <w:r w:rsidRPr="00FC70AB">
        <w:rPr>
          <w:lang w:val="en-US"/>
        </w:rPr>
        <w:t>rộng</w:t>
      </w:r>
      <w:proofErr w:type="spellEnd"/>
      <w:r w:rsidRPr="00FC70AB">
        <w:rPr>
          <w:lang w:val="en-US"/>
        </w:rPr>
        <w:t xml:space="preserve"> </w:t>
      </w:r>
      <w:proofErr w:type="spellStart"/>
      <w:r w:rsidRPr="00FC70AB">
        <w:rPr>
          <w:lang w:val="en-US"/>
        </w:rPr>
        <w:t>rãi</w:t>
      </w:r>
      <w:proofErr w:type="spellEnd"/>
      <w:r w:rsidRPr="00FC70AB">
        <w:rPr>
          <w:lang w:val="en-US"/>
        </w:rPr>
        <w:t xml:space="preserve"> </w:t>
      </w:r>
      <w:proofErr w:type="spellStart"/>
      <w:r w:rsidRPr="00FC70AB">
        <w:rPr>
          <w:lang w:val="en-US"/>
        </w:rPr>
        <w:t>trong</w:t>
      </w:r>
      <w:proofErr w:type="spellEnd"/>
      <w:r w:rsidRPr="00FC70AB">
        <w:rPr>
          <w:lang w:val="en-US"/>
        </w:rPr>
        <w:t xml:space="preserve"> </w:t>
      </w:r>
      <w:proofErr w:type="spellStart"/>
      <w:r w:rsidRPr="00FC70AB">
        <w:rPr>
          <w:lang w:val="en-US"/>
        </w:rPr>
        <w:t>nông</w:t>
      </w:r>
      <w:proofErr w:type="spellEnd"/>
      <w:r w:rsidRPr="00FC70AB">
        <w:rPr>
          <w:lang w:val="en-US"/>
        </w:rPr>
        <w:t xml:space="preserve"> </w:t>
      </w:r>
      <w:proofErr w:type="spellStart"/>
      <w:r w:rsidRPr="00FC70AB">
        <w:rPr>
          <w:lang w:val="en-US"/>
        </w:rPr>
        <w:t>nghiệp</w:t>
      </w:r>
      <w:proofErr w:type="spellEnd"/>
      <w:r w:rsidRPr="00FC70AB">
        <w:rPr>
          <w:lang w:val="en-US"/>
        </w:rPr>
        <w:t xml:space="preserve"> </w:t>
      </w:r>
      <w:proofErr w:type="spellStart"/>
      <w:r w:rsidRPr="00FC70AB">
        <w:rPr>
          <w:lang w:val="en-US"/>
        </w:rPr>
        <w:t>số</w:t>
      </w:r>
      <w:proofErr w:type="spellEnd"/>
      <w:r w:rsidRPr="00FC70AB">
        <w:rPr>
          <w:lang w:val="en-US"/>
        </w:rPr>
        <w:t xml:space="preserve">. </w:t>
      </w:r>
      <w:proofErr w:type="spellStart"/>
      <w:r w:rsidRPr="00FC70AB">
        <w:rPr>
          <w:lang w:val="en-US"/>
        </w:rPr>
        <w:t>Tiêu</w:t>
      </w:r>
      <w:proofErr w:type="spellEnd"/>
      <w:r w:rsidRPr="00FC70AB">
        <w:rPr>
          <w:lang w:val="en-US"/>
        </w:rPr>
        <w:t xml:space="preserve"> </w:t>
      </w:r>
      <w:proofErr w:type="spellStart"/>
      <w:r w:rsidRPr="00FC70AB">
        <w:rPr>
          <w:lang w:val="en-US"/>
        </w:rPr>
        <w:t>biểu</w:t>
      </w:r>
      <w:proofErr w:type="spellEnd"/>
      <w:r w:rsidRPr="00FC70AB">
        <w:rPr>
          <w:lang w:val="en-US"/>
        </w:rPr>
        <w:t xml:space="preserve"> </w:t>
      </w:r>
      <w:proofErr w:type="spellStart"/>
      <w:r w:rsidRPr="00FC70AB">
        <w:rPr>
          <w:lang w:val="en-US"/>
        </w:rPr>
        <w:t>là</w:t>
      </w:r>
      <w:proofErr w:type="spellEnd"/>
      <w:r w:rsidRPr="00FC70AB">
        <w:rPr>
          <w:lang w:val="en-US"/>
        </w:rPr>
        <w:t xml:space="preserve"> </w:t>
      </w:r>
      <w:proofErr w:type="spellStart"/>
      <w:r w:rsidRPr="00FC70AB">
        <w:rPr>
          <w:lang w:val="en-US"/>
        </w:rPr>
        <w:t>nghiên</w:t>
      </w:r>
      <w:proofErr w:type="spellEnd"/>
      <w:r w:rsidRPr="00FC70AB">
        <w:rPr>
          <w:lang w:val="en-US"/>
        </w:rPr>
        <w:t xml:space="preserve"> </w:t>
      </w:r>
      <w:proofErr w:type="spellStart"/>
      <w:r w:rsidRPr="00FC70AB">
        <w:rPr>
          <w:lang w:val="en-US"/>
        </w:rPr>
        <w:t>cứu</w:t>
      </w:r>
      <w:proofErr w:type="spellEnd"/>
      <w:r w:rsidRPr="00FC70AB">
        <w:rPr>
          <w:lang w:val="en-US"/>
        </w:rPr>
        <w:t xml:space="preserve"> </w:t>
      </w:r>
      <w:proofErr w:type="spellStart"/>
      <w:r w:rsidRPr="00FC70AB">
        <w:rPr>
          <w:lang w:val="en-US"/>
        </w:rPr>
        <w:t>của</w:t>
      </w:r>
      <w:proofErr w:type="spellEnd"/>
      <w:r w:rsidRPr="00FC70AB">
        <w:rPr>
          <w:lang w:val="en-US"/>
        </w:rPr>
        <w:t xml:space="preserve"> Mohanty </w:t>
      </w:r>
      <w:proofErr w:type="spellStart"/>
      <w:r>
        <w:rPr>
          <w:lang w:val="en-US"/>
        </w:rPr>
        <w:t>và</w:t>
      </w:r>
      <w:proofErr w:type="spellEnd"/>
      <w:r>
        <w:rPr>
          <w:lang w:val="vi-VN"/>
        </w:rPr>
        <w:t xml:space="preserve"> cộng sự</w:t>
      </w:r>
      <w:r w:rsidRPr="00FC70AB">
        <w:rPr>
          <w:lang w:val="en-US"/>
        </w:rPr>
        <w:t xml:space="preserve"> </w:t>
      </w:r>
      <w:r>
        <w:rPr>
          <w:lang w:val="en-US"/>
        </w:rPr>
        <w:fldChar w:fldCharType="begin"/>
      </w:r>
      <w:r>
        <w:rPr>
          <w:lang w:val="en-US"/>
        </w:rPr>
        <w:instrText xml:space="preserve"> ADDIN EN.CITE &lt;EndNote&gt;&lt;Cite&gt;&lt;Author&gt;Mohanty&lt;/Author&gt;&lt;Year&gt;2016&lt;/Year&gt;&lt;RecNum&gt;13&lt;/RecNum&gt;&lt;DisplayText&gt;[13]&lt;/DisplayText&gt;&lt;record&gt;&lt;rec-number&gt;13&lt;/rec-number&gt;&lt;foreign-keys&gt;&lt;key app="EN" db-id="9ffs0sf9px2w05exvrhv59toevv90vtsepex" timestamp="1763592056"&gt;13&lt;/key&gt;&lt;/foreign-keys&gt;&lt;ref-type name="Journal Article"&gt;17&lt;/ref-type&gt;&lt;contributors&gt;&lt;authors&gt;&lt;author&gt;Mohanty, Sharada P&lt;/author&gt;&lt;author&gt;Hughes, David P&lt;/author&gt;&lt;author&gt;Salathé, Marcel&lt;/author&gt;&lt;/authors&gt;&lt;/contributors&gt;&lt;titles&gt;&lt;title&gt;Using deep learning for image-based plant disease detection&lt;/title&gt;&lt;secondary-title&gt;Frontiers in plant science&lt;/secondary-title&gt;&lt;/titles&gt;&lt;periodical&gt;&lt;full-title&gt;Frontiers in plant science&lt;/full-title&gt;&lt;/periodical&gt;&lt;pages&gt;215232&lt;/pages&gt;&lt;volume&gt;7&lt;/volume&gt;&lt;dates&gt;&lt;year&gt;2016&lt;/year&gt;&lt;/dates&gt;&lt;isbn&gt;1664-462X&lt;/isbn&gt;&lt;urls&gt;&lt;/urls&gt;&lt;/record&gt;&lt;/Cite&gt;&lt;/EndNote&gt;</w:instrText>
      </w:r>
      <w:r>
        <w:rPr>
          <w:lang w:val="en-US"/>
        </w:rPr>
        <w:fldChar w:fldCharType="separate"/>
      </w:r>
      <w:r>
        <w:rPr>
          <w:noProof/>
          <w:lang w:val="en-US"/>
        </w:rPr>
        <w:t>[13]</w:t>
      </w:r>
      <w:r>
        <w:rPr>
          <w:lang w:val="en-US"/>
        </w:rPr>
        <w:fldChar w:fldCharType="end"/>
      </w:r>
      <w:r w:rsidRPr="00FC70AB">
        <w:rPr>
          <w:lang w:val="en-US"/>
        </w:rPr>
        <w:t xml:space="preserve"> </w:t>
      </w:r>
      <w:proofErr w:type="spellStart"/>
      <w:r w:rsidRPr="00FC70AB">
        <w:rPr>
          <w:lang w:val="en-US"/>
        </w:rPr>
        <w:t>sử</w:t>
      </w:r>
      <w:proofErr w:type="spellEnd"/>
      <w:r w:rsidRPr="00FC70AB">
        <w:rPr>
          <w:lang w:val="en-US"/>
        </w:rPr>
        <w:t xml:space="preserve"> </w:t>
      </w:r>
      <w:proofErr w:type="spellStart"/>
      <w:r w:rsidRPr="00FC70AB">
        <w:rPr>
          <w:lang w:val="en-US"/>
        </w:rPr>
        <w:t>dụng</w:t>
      </w:r>
      <w:proofErr w:type="spellEnd"/>
      <w:r w:rsidRPr="00FC70AB">
        <w:rPr>
          <w:lang w:val="en-US"/>
        </w:rPr>
        <w:t xml:space="preserve"> </w:t>
      </w:r>
      <w:proofErr w:type="spellStart"/>
      <w:r w:rsidRPr="00FC70AB">
        <w:rPr>
          <w:lang w:val="en-US"/>
        </w:rPr>
        <w:t>tập</w:t>
      </w:r>
      <w:proofErr w:type="spellEnd"/>
      <w:r w:rsidRPr="00FC70AB">
        <w:rPr>
          <w:lang w:val="en-US"/>
        </w:rPr>
        <w:t xml:space="preserve"> </w:t>
      </w:r>
      <w:proofErr w:type="spellStart"/>
      <w:r w:rsidRPr="00FC70AB">
        <w:rPr>
          <w:lang w:val="en-US"/>
        </w:rPr>
        <w:t>PlantVillage</w:t>
      </w:r>
      <w:proofErr w:type="spellEnd"/>
      <w:r w:rsidRPr="00FC70AB">
        <w:rPr>
          <w:lang w:val="en-US"/>
        </w:rPr>
        <w:t xml:space="preserve"> </w:t>
      </w:r>
      <w:proofErr w:type="spellStart"/>
      <w:r w:rsidRPr="00FC70AB">
        <w:rPr>
          <w:lang w:val="en-US"/>
        </w:rPr>
        <w:t>gồm</w:t>
      </w:r>
      <w:proofErr w:type="spellEnd"/>
      <w:r w:rsidRPr="00FC70AB">
        <w:rPr>
          <w:lang w:val="en-US"/>
        </w:rPr>
        <w:t xml:space="preserve"> 38 </w:t>
      </w:r>
      <w:proofErr w:type="spellStart"/>
      <w:r w:rsidRPr="00FC70AB">
        <w:rPr>
          <w:lang w:val="en-US"/>
        </w:rPr>
        <w:t>lớp</w:t>
      </w:r>
      <w:proofErr w:type="spellEnd"/>
      <w:r w:rsidRPr="00FC70AB">
        <w:rPr>
          <w:lang w:val="en-US"/>
        </w:rPr>
        <w:t xml:space="preserve"> </w:t>
      </w:r>
      <w:proofErr w:type="spellStart"/>
      <w:r w:rsidRPr="00FC70AB">
        <w:rPr>
          <w:lang w:val="en-US"/>
        </w:rPr>
        <w:t>và</w:t>
      </w:r>
      <w:proofErr w:type="spellEnd"/>
      <w:r w:rsidRPr="00FC70AB">
        <w:rPr>
          <w:lang w:val="en-US"/>
        </w:rPr>
        <w:t xml:space="preserve"> </w:t>
      </w:r>
      <w:proofErr w:type="spellStart"/>
      <w:r w:rsidRPr="00FC70AB">
        <w:rPr>
          <w:lang w:val="en-US"/>
        </w:rPr>
        <w:t>đạt</w:t>
      </w:r>
      <w:proofErr w:type="spellEnd"/>
      <w:r w:rsidRPr="00FC70AB">
        <w:rPr>
          <w:lang w:val="en-US"/>
        </w:rPr>
        <w:t xml:space="preserve"> </w:t>
      </w:r>
      <w:proofErr w:type="spellStart"/>
      <w:r w:rsidRPr="00FC70AB">
        <w:rPr>
          <w:lang w:val="en-US"/>
        </w:rPr>
        <w:t>độ</w:t>
      </w:r>
      <w:proofErr w:type="spellEnd"/>
      <w:r w:rsidRPr="00FC70AB">
        <w:rPr>
          <w:lang w:val="en-US"/>
        </w:rPr>
        <w:t xml:space="preserve"> </w:t>
      </w:r>
      <w:proofErr w:type="spellStart"/>
      <w:r w:rsidRPr="00FC70AB">
        <w:rPr>
          <w:lang w:val="en-US"/>
        </w:rPr>
        <w:t>chính</w:t>
      </w:r>
      <w:proofErr w:type="spellEnd"/>
      <w:r w:rsidRPr="00FC70AB">
        <w:rPr>
          <w:lang w:val="en-US"/>
        </w:rPr>
        <w:t xml:space="preserve"> </w:t>
      </w:r>
      <w:proofErr w:type="spellStart"/>
      <w:r w:rsidRPr="00FC70AB">
        <w:rPr>
          <w:lang w:val="en-US"/>
        </w:rPr>
        <w:t>xác</w:t>
      </w:r>
      <w:proofErr w:type="spellEnd"/>
      <w:r w:rsidRPr="00FC70AB">
        <w:rPr>
          <w:lang w:val="en-US"/>
        </w:rPr>
        <w:t xml:space="preserve"> 99,35% </w:t>
      </w:r>
      <w:proofErr w:type="spellStart"/>
      <w:r w:rsidRPr="00FC70AB">
        <w:rPr>
          <w:lang w:val="en-US"/>
        </w:rPr>
        <w:t>nhờ</w:t>
      </w:r>
      <w:proofErr w:type="spellEnd"/>
      <w:r w:rsidRPr="00FC70AB">
        <w:rPr>
          <w:lang w:val="en-US"/>
        </w:rPr>
        <w:t xml:space="preserve"> </w:t>
      </w:r>
      <w:proofErr w:type="spellStart"/>
      <w:r w:rsidRPr="00FC70AB">
        <w:rPr>
          <w:lang w:val="en-US"/>
        </w:rPr>
        <w:t>dữ</w:t>
      </w:r>
      <w:proofErr w:type="spellEnd"/>
      <w:r w:rsidRPr="00FC70AB">
        <w:rPr>
          <w:lang w:val="en-US"/>
        </w:rPr>
        <w:t xml:space="preserve"> </w:t>
      </w:r>
      <w:proofErr w:type="spellStart"/>
      <w:r w:rsidRPr="00FC70AB">
        <w:rPr>
          <w:lang w:val="en-US"/>
        </w:rPr>
        <w:t>liệu</w:t>
      </w:r>
      <w:proofErr w:type="spellEnd"/>
      <w:r w:rsidRPr="00FC70AB">
        <w:rPr>
          <w:lang w:val="en-US"/>
        </w:rPr>
        <w:t xml:space="preserve"> </w:t>
      </w:r>
      <w:proofErr w:type="spellStart"/>
      <w:r w:rsidRPr="00FC70AB">
        <w:rPr>
          <w:lang w:val="en-US"/>
        </w:rPr>
        <w:t>được</w:t>
      </w:r>
      <w:proofErr w:type="spellEnd"/>
      <w:r w:rsidRPr="00FC70AB">
        <w:rPr>
          <w:lang w:val="en-US"/>
        </w:rPr>
        <w:t xml:space="preserve"> </w:t>
      </w:r>
      <w:proofErr w:type="spellStart"/>
      <w:r w:rsidRPr="00FC70AB">
        <w:rPr>
          <w:lang w:val="en-US"/>
        </w:rPr>
        <w:t>chụp</w:t>
      </w:r>
      <w:proofErr w:type="spellEnd"/>
      <w:r w:rsidRPr="00FC70AB">
        <w:rPr>
          <w:lang w:val="en-US"/>
        </w:rPr>
        <w:t xml:space="preserve"> </w:t>
      </w:r>
      <w:proofErr w:type="spellStart"/>
      <w:r w:rsidRPr="00FC70AB">
        <w:rPr>
          <w:lang w:val="en-US"/>
        </w:rPr>
        <w:t>trong</w:t>
      </w:r>
      <w:proofErr w:type="spellEnd"/>
      <w:r w:rsidRPr="00FC70AB">
        <w:rPr>
          <w:lang w:val="en-US"/>
        </w:rPr>
        <w:t xml:space="preserve"> </w:t>
      </w:r>
      <w:proofErr w:type="spellStart"/>
      <w:r w:rsidRPr="00FC70AB">
        <w:rPr>
          <w:lang w:val="en-US"/>
        </w:rPr>
        <w:t>điều</w:t>
      </w:r>
      <w:proofErr w:type="spellEnd"/>
      <w:r w:rsidRPr="00FC70AB">
        <w:rPr>
          <w:lang w:val="en-US"/>
        </w:rPr>
        <w:t xml:space="preserve"> </w:t>
      </w:r>
      <w:proofErr w:type="spellStart"/>
      <w:r w:rsidRPr="00FC70AB">
        <w:rPr>
          <w:lang w:val="en-US"/>
        </w:rPr>
        <w:t>kiện</w:t>
      </w:r>
      <w:proofErr w:type="spellEnd"/>
      <w:r w:rsidRPr="00FC70AB">
        <w:rPr>
          <w:lang w:val="en-US"/>
        </w:rPr>
        <w:t xml:space="preserve"> </w:t>
      </w:r>
      <w:proofErr w:type="spellStart"/>
      <w:r w:rsidRPr="00FC70AB">
        <w:rPr>
          <w:lang w:val="en-US"/>
        </w:rPr>
        <w:t>kiểm</w:t>
      </w:r>
      <w:proofErr w:type="spellEnd"/>
      <w:r w:rsidRPr="00FC70AB">
        <w:rPr>
          <w:lang w:val="en-US"/>
        </w:rPr>
        <w:t xml:space="preserve"> </w:t>
      </w:r>
      <w:proofErr w:type="spellStart"/>
      <w:r w:rsidRPr="00FC70AB">
        <w:rPr>
          <w:lang w:val="en-US"/>
        </w:rPr>
        <w:t>soát</w:t>
      </w:r>
      <w:proofErr w:type="spellEnd"/>
      <w:r w:rsidRPr="00FC70AB">
        <w:rPr>
          <w:lang w:val="en-US"/>
        </w:rPr>
        <w:t xml:space="preserve"> </w:t>
      </w:r>
      <w:proofErr w:type="spellStart"/>
      <w:r w:rsidRPr="00FC70AB">
        <w:rPr>
          <w:lang w:val="en-US"/>
        </w:rPr>
        <w:t>mạnh</w:t>
      </w:r>
      <w:proofErr w:type="spellEnd"/>
      <w:r w:rsidRPr="00FC70AB">
        <w:rPr>
          <w:lang w:val="en-US"/>
        </w:rPr>
        <w:t xml:space="preserve">. Ferentinos </w:t>
      </w:r>
      <w:r>
        <w:rPr>
          <w:lang w:val="en-US"/>
        </w:rPr>
        <w:fldChar w:fldCharType="begin"/>
      </w:r>
      <w:r>
        <w:rPr>
          <w:lang w:val="en-US"/>
        </w:rPr>
        <w:instrText xml:space="preserve"> ADDIN EN.CITE &lt;EndNote&gt;&lt;Cite&gt;&lt;Author&gt;Ferentinos&lt;/Author&gt;&lt;Year&gt;2018&lt;/Year&gt;&lt;RecNum&gt;14&lt;/RecNum&gt;&lt;DisplayText&gt;[14]&lt;/DisplayText&gt;&lt;record&gt;&lt;rec-number&gt;14&lt;/rec-number&gt;&lt;foreign-keys&gt;&lt;key app="EN" db-id="9ffs0sf9px2w05exvrhv59toevv90vtsepex" timestamp="1763592111"&gt;14&lt;/key&gt;&lt;/foreign-keys&gt;&lt;ref-type name="Journal Article"&gt;17&lt;/ref-type&gt;&lt;contributors&gt;&lt;authors&gt;&lt;author&gt;Ferentinos, Konstantinos P&lt;/author&gt;&lt;/authors&gt;&lt;/contributors&gt;&lt;titles&gt;&lt;title&gt;Deep learning models for plant disease detection and diagnosis&lt;/title&gt;&lt;secondary-title&gt;Computers and electronics in agriculture&lt;/secondary-title&gt;&lt;/titles&gt;&lt;periodical&gt;&lt;full-title&gt;Computers and Electronics in Agriculture&lt;/full-title&gt;&lt;/periodical&gt;&lt;pages&gt;311-318&lt;/pages&gt;&lt;volume&gt;145&lt;/volume&gt;&lt;dates&gt;&lt;year&gt;2018&lt;/year&gt;&lt;/dates&gt;&lt;isbn&gt;0168-1699&lt;/isbn&gt;&lt;urls&gt;&lt;/urls&gt;&lt;/record&gt;&lt;/Cite&gt;&lt;/EndNote&gt;</w:instrText>
      </w:r>
      <w:r>
        <w:rPr>
          <w:lang w:val="en-US"/>
        </w:rPr>
        <w:fldChar w:fldCharType="separate"/>
      </w:r>
      <w:r>
        <w:rPr>
          <w:noProof/>
          <w:lang w:val="en-US"/>
        </w:rPr>
        <w:t>[14]</w:t>
      </w:r>
      <w:r>
        <w:rPr>
          <w:lang w:val="en-US"/>
        </w:rPr>
        <w:fldChar w:fldCharType="end"/>
      </w:r>
      <w:r w:rsidRPr="00FC70AB">
        <w:rPr>
          <w:lang w:val="en-US"/>
        </w:rPr>
        <w:t xml:space="preserve"> </w:t>
      </w:r>
      <w:proofErr w:type="spellStart"/>
      <w:r w:rsidRPr="00FC70AB">
        <w:rPr>
          <w:lang w:val="en-US"/>
        </w:rPr>
        <w:t>tiếp</w:t>
      </w:r>
      <w:proofErr w:type="spellEnd"/>
      <w:r w:rsidRPr="00FC70AB">
        <w:rPr>
          <w:lang w:val="en-US"/>
        </w:rPr>
        <w:t xml:space="preserve"> </w:t>
      </w:r>
      <w:proofErr w:type="spellStart"/>
      <w:r w:rsidRPr="00FC70AB">
        <w:rPr>
          <w:lang w:val="en-US"/>
        </w:rPr>
        <w:t>tục</w:t>
      </w:r>
      <w:proofErr w:type="spellEnd"/>
      <w:r w:rsidRPr="00FC70AB">
        <w:rPr>
          <w:lang w:val="en-US"/>
        </w:rPr>
        <w:t xml:space="preserve"> </w:t>
      </w:r>
      <w:proofErr w:type="spellStart"/>
      <w:r w:rsidRPr="00FC70AB">
        <w:rPr>
          <w:lang w:val="en-US"/>
        </w:rPr>
        <w:t>mở</w:t>
      </w:r>
      <w:proofErr w:type="spellEnd"/>
      <w:r w:rsidRPr="00FC70AB">
        <w:rPr>
          <w:lang w:val="en-US"/>
        </w:rPr>
        <w:t xml:space="preserve"> </w:t>
      </w:r>
      <w:proofErr w:type="spellStart"/>
      <w:r w:rsidRPr="00FC70AB">
        <w:rPr>
          <w:lang w:val="en-US"/>
        </w:rPr>
        <w:t>rộng</w:t>
      </w:r>
      <w:proofErr w:type="spellEnd"/>
      <w:r w:rsidRPr="00FC70AB">
        <w:rPr>
          <w:lang w:val="en-US"/>
        </w:rPr>
        <w:t xml:space="preserve"> </w:t>
      </w:r>
      <w:proofErr w:type="spellStart"/>
      <w:r w:rsidRPr="00FC70AB">
        <w:rPr>
          <w:lang w:val="en-US"/>
        </w:rPr>
        <w:t>theo</w:t>
      </w:r>
      <w:proofErr w:type="spellEnd"/>
      <w:r w:rsidRPr="00FC70AB">
        <w:rPr>
          <w:lang w:val="en-US"/>
        </w:rPr>
        <w:t xml:space="preserve"> </w:t>
      </w:r>
      <w:proofErr w:type="spellStart"/>
      <w:r w:rsidRPr="00FC70AB">
        <w:rPr>
          <w:lang w:val="en-US"/>
        </w:rPr>
        <w:t>hướng</w:t>
      </w:r>
      <w:proofErr w:type="spellEnd"/>
      <w:r w:rsidRPr="00FC70AB">
        <w:rPr>
          <w:lang w:val="en-US"/>
        </w:rPr>
        <w:t xml:space="preserve"> </w:t>
      </w:r>
      <w:proofErr w:type="spellStart"/>
      <w:r w:rsidRPr="00FC70AB">
        <w:rPr>
          <w:lang w:val="en-US"/>
        </w:rPr>
        <w:t>tương</w:t>
      </w:r>
      <w:proofErr w:type="spellEnd"/>
      <w:r w:rsidRPr="00FC70AB">
        <w:rPr>
          <w:lang w:val="en-US"/>
        </w:rPr>
        <w:t xml:space="preserve"> </w:t>
      </w:r>
      <w:proofErr w:type="spellStart"/>
      <w:r w:rsidRPr="00FC70AB">
        <w:rPr>
          <w:lang w:val="en-US"/>
        </w:rPr>
        <w:t>tự</w:t>
      </w:r>
      <w:proofErr w:type="spellEnd"/>
      <w:r w:rsidRPr="00FC70AB">
        <w:rPr>
          <w:lang w:val="en-US"/>
        </w:rPr>
        <w:t xml:space="preserve"> </w:t>
      </w:r>
      <w:proofErr w:type="spellStart"/>
      <w:r w:rsidRPr="00FC70AB">
        <w:rPr>
          <w:lang w:val="en-US"/>
        </w:rPr>
        <w:t>với</w:t>
      </w:r>
      <w:proofErr w:type="spellEnd"/>
      <w:r w:rsidRPr="00FC70AB">
        <w:rPr>
          <w:lang w:val="en-US"/>
        </w:rPr>
        <w:t xml:space="preserve"> </w:t>
      </w:r>
      <w:proofErr w:type="spellStart"/>
      <w:r w:rsidRPr="00FC70AB">
        <w:rPr>
          <w:lang w:val="en-US"/>
        </w:rPr>
        <w:t>hơn</w:t>
      </w:r>
      <w:proofErr w:type="spellEnd"/>
      <w:r w:rsidRPr="00FC70AB">
        <w:rPr>
          <w:lang w:val="en-US"/>
        </w:rPr>
        <w:t xml:space="preserve"> 87.000 </w:t>
      </w:r>
      <w:proofErr w:type="spellStart"/>
      <w:r w:rsidRPr="00FC70AB">
        <w:rPr>
          <w:lang w:val="en-US"/>
        </w:rPr>
        <w:t>ảnh</w:t>
      </w:r>
      <w:proofErr w:type="spellEnd"/>
      <w:r w:rsidRPr="00FC70AB">
        <w:rPr>
          <w:lang w:val="en-US"/>
        </w:rPr>
        <w:t xml:space="preserve"> </w:t>
      </w:r>
      <w:proofErr w:type="spellStart"/>
      <w:r w:rsidRPr="00FC70AB">
        <w:rPr>
          <w:lang w:val="en-US"/>
        </w:rPr>
        <w:t>thuộc</w:t>
      </w:r>
      <w:proofErr w:type="spellEnd"/>
      <w:r w:rsidRPr="00FC70AB">
        <w:rPr>
          <w:lang w:val="en-US"/>
        </w:rPr>
        <w:t xml:space="preserve"> 58 </w:t>
      </w:r>
      <w:proofErr w:type="spellStart"/>
      <w:r w:rsidRPr="00FC70AB">
        <w:rPr>
          <w:lang w:val="en-US"/>
        </w:rPr>
        <w:t>lớp</w:t>
      </w:r>
      <w:proofErr w:type="spellEnd"/>
      <w:r w:rsidRPr="00FC70AB">
        <w:rPr>
          <w:lang w:val="en-US"/>
        </w:rPr>
        <w:t xml:space="preserve">, </w:t>
      </w:r>
      <w:proofErr w:type="spellStart"/>
      <w:r w:rsidRPr="00FC70AB">
        <w:rPr>
          <w:lang w:val="en-US"/>
        </w:rPr>
        <w:t>sử</w:t>
      </w:r>
      <w:proofErr w:type="spellEnd"/>
      <w:r w:rsidRPr="00FC70AB">
        <w:rPr>
          <w:lang w:val="en-US"/>
        </w:rPr>
        <w:t xml:space="preserve"> </w:t>
      </w:r>
      <w:proofErr w:type="spellStart"/>
      <w:r w:rsidRPr="00FC70AB">
        <w:rPr>
          <w:lang w:val="en-US"/>
        </w:rPr>
        <w:t>dụng</w:t>
      </w:r>
      <w:proofErr w:type="spellEnd"/>
      <w:r w:rsidRPr="00FC70AB">
        <w:rPr>
          <w:lang w:val="en-US"/>
        </w:rPr>
        <w:t xml:space="preserve"> </w:t>
      </w:r>
      <w:proofErr w:type="spellStart"/>
      <w:r w:rsidRPr="00FC70AB">
        <w:rPr>
          <w:lang w:val="en-US"/>
        </w:rPr>
        <w:t>mô</w:t>
      </w:r>
      <w:proofErr w:type="spellEnd"/>
      <w:r w:rsidRPr="00FC70AB">
        <w:rPr>
          <w:lang w:val="en-US"/>
        </w:rPr>
        <w:t xml:space="preserve"> </w:t>
      </w:r>
      <w:proofErr w:type="spellStart"/>
      <w:r w:rsidRPr="00FC70AB">
        <w:rPr>
          <w:lang w:val="en-US"/>
        </w:rPr>
        <w:t>hình</w:t>
      </w:r>
      <w:proofErr w:type="spellEnd"/>
      <w:r w:rsidRPr="00FC70AB">
        <w:rPr>
          <w:lang w:val="en-US"/>
        </w:rPr>
        <w:t xml:space="preserve"> VGG16 </w:t>
      </w:r>
      <w:proofErr w:type="spellStart"/>
      <w:r w:rsidRPr="00FC70AB">
        <w:rPr>
          <w:lang w:val="en-US"/>
        </w:rPr>
        <w:t>có</w:t>
      </w:r>
      <w:proofErr w:type="spellEnd"/>
      <w:r w:rsidRPr="00FC70AB">
        <w:rPr>
          <w:lang w:val="en-US"/>
        </w:rPr>
        <w:t xml:space="preserve"> dung </w:t>
      </w:r>
      <w:proofErr w:type="spellStart"/>
      <w:r w:rsidRPr="00FC70AB">
        <w:rPr>
          <w:lang w:val="en-US"/>
        </w:rPr>
        <w:t>lượng</w:t>
      </w:r>
      <w:proofErr w:type="spellEnd"/>
      <w:r w:rsidRPr="00FC70AB">
        <w:rPr>
          <w:lang w:val="en-US"/>
        </w:rPr>
        <w:t xml:space="preserve"> </w:t>
      </w:r>
      <w:proofErr w:type="spellStart"/>
      <w:r w:rsidRPr="00FC70AB">
        <w:rPr>
          <w:lang w:val="en-US"/>
        </w:rPr>
        <w:t>rất</w:t>
      </w:r>
      <w:proofErr w:type="spellEnd"/>
      <w:r w:rsidRPr="00FC70AB">
        <w:rPr>
          <w:lang w:val="en-US"/>
        </w:rPr>
        <w:t xml:space="preserve"> </w:t>
      </w:r>
      <w:proofErr w:type="spellStart"/>
      <w:r w:rsidRPr="00FC70AB">
        <w:rPr>
          <w:lang w:val="en-US"/>
        </w:rPr>
        <w:t>lớn</w:t>
      </w:r>
      <w:proofErr w:type="spellEnd"/>
      <w:r w:rsidRPr="00FC70AB">
        <w:rPr>
          <w:lang w:val="en-US"/>
        </w:rPr>
        <w:t xml:space="preserve"> (≈138 </w:t>
      </w:r>
      <w:proofErr w:type="spellStart"/>
      <w:r w:rsidRPr="00FC70AB">
        <w:rPr>
          <w:lang w:val="en-US"/>
        </w:rPr>
        <w:t>triệu</w:t>
      </w:r>
      <w:proofErr w:type="spellEnd"/>
      <w:r w:rsidRPr="00FC70AB">
        <w:rPr>
          <w:lang w:val="en-US"/>
        </w:rPr>
        <w:t xml:space="preserve"> </w:t>
      </w:r>
      <w:proofErr w:type="spellStart"/>
      <w:r w:rsidRPr="00FC70AB">
        <w:rPr>
          <w:lang w:val="en-US"/>
        </w:rPr>
        <w:t>tham</w:t>
      </w:r>
      <w:proofErr w:type="spellEnd"/>
      <w:r w:rsidRPr="00FC70AB">
        <w:rPr>
          <w:lang w:val="en-US"/>
        </w:rPr>
        <w:t xml:space="preserve"> </w:t>
      </w:r>
      <w:proofErr w:type="spellStart"/>
      <w:r w:rsidRPr="00FC70AB">
        <w:rPr>
          <w:lang w:val="en-US"/>
        </w:rPr>
        <w:t>số</w:t>
      </w:r>
      <w:proofErr w:type="spellEnd"/>
      <w:r w:rsidRPr="00FC70AB">
        <w:rPr>
          <w:lang w:val="en-US"/>
        </w:rPr>
        <w:t xml:space="preserve">), </w:t>
      </w:r>
      <w:proofErr w:type="spellStart"/>
      <w:r w:rsidRPr="00FC70AB">
        <w:rPr>
          <w:lang w:val="en-US"/>
        </w:rPr>
        <w:t>đạt</w:t>
      </w:r>
      <w:proofErr w:type="spellEnd"/>
      <w:r w:rsidRPr="00FC70AB">
        <w:rPr>
          <w:lang w:val="en-US"/>
        </w:rPr>
        <w:t xml:space="preserve"> </w:t>
      </w:r>
      <w:proofErr w:type="spellStart"/>
      <w:r w:rsidRPr="00FC70AB">
        <w:rPr>
          <w:lang w:val="en-US"/>
        </w:rPr>
        <w:t>độ</w:t>
      </w:r>
      <w:proofErr w:type="spellEnd"/>
      <w:r w:rsidRPr="00FC70AB">
        <w:rPr>
          <w:lang w:val="en-US"/>
        </w:rPr>
        <w:t xml:space="preserve"> </w:t>
      </w:r>
      <w:proofErr w:type="spellStart"/>
      <w:r w:rsidRPr="00FC70AB">
        <w:rPr>
          <w:lang w:val="en-US"/>
        </w:rPr>
        <w:t>chính</w:t>
      </w:r>
      <w:proofErr w:type="spellEnd"/>
      <w:r w:rsidRPr="00FC70AB">
        <w:rPr>
          <w:lang w:val="en-US"/>
        </w:rPr>
        <w:t xml:space="preserve"> </w:t>
      </w:r>
      <w:proofErr w:type="spellStart"/>
      <w:r w:rsidRPr="00FC70AB">
        <w:rPr>
          <w:lang w:val="en-US"/>
        </w:rPr>
        <w:t>xác</w:t>
      </w:r>
      <w:proofErr w:type="spellEnd"/>
      <w:r w:rsidRPr="00FC70AB">
        <w:rPr>
          <w:lang w:val="en-US"/>
        </w:rPr>
        <w:t xml:space="preserve"> 99,53%. </w:t>
      </w:r>
      <w:proofErr w:type="spellStart"/>
      <w:r w:rsidRPr="00FC70AB">
        <w:rPr>
          <w:lang w:val="en-US"/>
        </w:rPr>
        <w:t>Những</w:t>
      </w:r>
      <w:proofErr w:type="spellEnd"/>
      <w:r w:rsidRPr="00FC70AB">
        <w:rPr>
          <w:lang w:val="en-US"/>
        </w:rPr>
        <w:t xml:space="preserve"> </w:t>
      </w:r>
      <w:proofErr w:type="spellStart"/>
      <w:r w:rsidRPr="00FC70AB">
        <w:rPr>
          <w:lang w:val="en-US"/>
        </w:rPr>
        <w:t>nghiên</w:t>
      </w:r>
      <w:proofErr w:type="spellEnd"/>
      <w:r w:rsidRPr="00FC70AB">
        <w:rPr>
          <w:lang w:val="en-US"/>
        </w:rPr>
        <w:t xml:space="preserve"> </w:t>
      </w:r>
      <w:proofErr w:type="spellStart"/>
      <w:r w:rsidRPr="00FC70AB">
        <w:rPr>
          <w:lang w:val="en-US"/>
        </w:rPr>
        <w:t>cứu</w:t>
      </w:r>
      <w:proofErr w:type="spellEnd"/>
      <w:r w:rsidRPr="00FC70AB">
        <w:rPr>
          <w:lang w:val="en-US"/>
        </w:rPr>
        <w:t xml:space="preserve"> </w:t>
      </w:r>
      <w:proofErr w:type="spellStart"/>
      <w:r w:rsidRPr="00FC70AB">
        <w:rPr>
          <w:lang w:val="en-US"/>
        </w:rPr>
        <w:t>này</w:t>
      </w:r>
      <w:proofErr w:type="spellEnd"/>
      <w:r w:rsidRPr="00FC70AB">
        <w:rPr>
          <w:lang w:val="en-US"/>
        </w:rPr>
        <w:t xml:space="preserve"> </w:t>
      </w:r>
      <w:proofErr w:type="spellStart"/>
      <w:r w:rsidRPr="00FC70AB">
        <w:rPr>
          <w:lang w:val="en-US"/>
        </w:rPr>
        <w:t>cho</w:t>
      </w:r>
      <w:proofErr w:type="spellEnd"/>
      <w:r w:rsidRPr="00FC70AB">
        <w:rPr>
          <w:lang w:val="en-US"/>
        </w:rPr>
        <w:t xml:space="preserve"> </w:t>
      </w:r>
      <w:proofErr w:type="spellStart"/>
      <w:r w:rsidRPr="00FC70AB">
        <w:rPr>
          <w:lang w:val="en-US"/>
        </w:rPr>
        <w:t>thấy</w:t>
      </w:r>
      <w:proofErr w:type="spellEnd"/>
      <w:r w:rsidRPr="00FC70AB">
        <w:rPr>
          <w:lang w:val="en-US"/>
        </w:rPr>
        <w:t xml:space="preserve"> </w:t>
      </w:r>
      <w:proofErr w:type="spellStart"/>
      <w:r w:rsidRPr="00FC70AB">
        <w:rPr>
          <w:lang w:val="en-US"/>
        </w:rPr>
        <w:t>khi</w:t>
      </w:r>
      <w:proofErr w:type="spellEnd"/>
      <w:r w:rsidRPr="00FC70AB">
        <w:rPr>
          <w:lang w:val="en-US"/>
        </w:rPr>
        <w:t xml:space="preserve"> </w:t>
      </w:r>
      <w:proofErr w:type="spellStart"/>
      <w:r w:rsidRPr="00FC70AB">
        <w:rPr>
          <w:lang w:val="en-US"/>
        </w:rPr>
        <w:t>dữ</w:t>
      </w:r>
      <w:proofErr w:type="spellEnd"/>
      <w:r w:rsidRPr="00FC70AB">
        <w:rPr>
          <w:lang w:val="en-US"/>
        </w:rPr>
        <w:t xml:space="preserve"> </w:t>
      </w:r>
      <w:proofErr w:type="spellStart"/>
      <w:r w:rsidRPr="00FC70AB">
        <w:rPr>
          <w:lang w:val="en-US"/>
        </w:rPr>
        <w:t>liệu</w:t>
      </w:r>
      <w:proofErr w:type="spellEnd"/>
      <w:r w:rsidRPr="00FC70AB">
        <w:rPr>
          <w:lang w:val="en-US"/>
        </w:rPr>
        <w:t xml:space="preserve"> leaf-level </w:t>
      </w:r>
      <w:proofErr w:type="spellStart"/>
      <w:r w:rsidRPr="00FC70AB">
        <w:rPr>
          <w:lang w:val="en-US"/>
        </w:rPr>
        <w:t>được</w:t>
      </w:r>
      <w:proofErr w:type="spellEnd"/>
      <w:r w:rsidRPr="00FC70AB">
        <w:rPr>
          <w:lang w:val="en-US"/>
        </w:rPr>
        <w:t xml:space="preserve"> </w:t>
      </w:r>
      <w:proofErr w:type="spellStart"/>
      <w:r w:rsidRPr="00FC70AB">
        <w:rPr>
          <w:lang w:val="en-US"/>
        </w:rPr>
        <w:t>chuẩn</w:t>
      </w:r>
      <w:proofErr w:type="spellEnd"/>
      <w:r w:rsidRPr="00FC70AB">
        <w:rPr>
          <w:lang w:val="en-US"/>
        </w:rPr>
        <w:t xml:space="preserve"> </w:t>
      </w:r>
      <w:proofErr w:type="spellStart"/>
      <w:r w:rsidRPr="00FC70AB">
        <w:rPr>
          <w:lang w:val="en-US"/>
        </w:rPr>
        <w:t>hóa</w:t>
      </w:r>
      <w:proofErr w:type="spellEnd"/>
      <w:r w:rsidRPr="00FC70AB">
        <w:rPr>
          <w:lang w:val="en-US"/>
        </w:rPr>
        <w:t xml:space="preserve"> </w:t>
      </w:r>
      <w:proofErr w:type="spellStart"/>
      <w:r w:rsidRPr="00FC70AB">
        <w:rPr>
          <w:lang w:val="en-US"/>
        </w:rPr>
        <w:t>tốt</w:t>
      </w:r>
      <w:proofErr w:type="spellEnd"/>
      <w:r w:rsidRPr="00FC70AB">
        <w:rPr>
          <w:lang w:val="en-US"/>
        </w:rPr>
        <w:t xml:space="preserve">, </w:t>
      </w:r>
      <w:proofErr w:type="spellStart"/>
      <w:r w:rsidRPr="00FC70AB">
        <w:rPr>
          <w:lang w:val="en-US"/>
        </w:rPr>
        <w:t>các</w:t>
      </w:r>
      <w:proofErr w:type="spellEnd"/>
      <w:r w:rsidRPr="00FC70AB">
        <w:rPr>
          <w:lang w:val="en-US"/>
        </w:rPr>
        <w:t xml:space="preserve"> </w:t>
      </w:r>
      <w:proofErr w:type="spellStart"/>
      <w:r w:rsidRPr="00FC70AB">
        <w:rPr>
          <w:lang w:val="en-US"/>
        </w:rPr>
        <w:t>kiến</w:t>
      </w:r>
      <w:proofErr w:type="spellEnd"/>
      <w:r w:rsidRPr="00FC70AB">
        <w:rPr>
          <w:lang w:val="en-US"/>
        </w:rPr>
        <w:t xml:space="preserve"> </w:t>
      </w:r>
      <w:proofErr w:type="spellStart"/>
      <w:r w:rsidRPr="00FC70AB">
        <w:rPr>
          <w:lang w:val="en-US"/>
        </w:rPr>
        <w:t>trúc</w:t>
      </w:r>
      <w:proofErr w:type="spellEnd"/>
      <w:r w:rsidRPr="00FC70AB">
        <w:rPr>
          <w:lang w:val="en-US"/>
        </w:rPr>
        <w:t xml:space="preserve"> CNN</w:t>
      </w:r>
      <w:r w:rsidR="005054F6">
        <w:rPr>
          <w:lang w:val="vi-VN"/>
        </w:rPr>
        <w:t xml:space="preserve"> </w:t>
      </w:r>
      <w:proofErr w:type="spellStart"/>
      <w:r w:rsidRPr="00FC70AB">
        <w:rPr>
          <w:lang w:val="en-US"/>
        </w:rPr>
        <w:t>có</w:t>
      </w:r>
      <w:proofErr w:type="spellEnd"/>
      <w:r w:rsidRPr="00FC70AB">
        <w:rPr>
          <w:lang w:val="en-US"/>
        </w:rPr>
        <w:t xml:space="preserve"> </w:t>
      </w:r>
      <w:proofErr w:type="spellStart"/>
      <w:r w:rsidRPr="00FC70AB">
        <w:rPr>
          <w:lang w:val="en-US"/>
        </w:rPr>
        <w:t>thể</w:t>
      </w:r>
      <w:proofErr w:type="spellEnd"/>
      <w:r w:rsidRPr="00FC70AB">
        <w:rPr>
          <w:lang w:val="en-US"/>
        </w:rPr>
        <w:t xml:space="preserve"> </w:t>
      </w:r>
      <w:proofErr w:type="spellStart"/>
      <w:r w:rsidRPr="00FC70AB">
        <w:rPr>
          <w:lang w:val="en-US"/>
        </w:rPr>
        <w:t>đạt</w:t>
      </w:r>
      <w:proofErr w:type="spellEnd"/>
      <w:r w:rsidRPr="00FC70AB">
        <w:rPr>
          <w:lang w:val="en-US"/>
        </w:rPr>
        <w:t xml:space="preserve"> </w:t>
      </w:r>
      <w:proofErr w:type="spellStart"/>
      <w:r w:rsidRPr="00FC70AB">
        <w:rPr>
          <w:lang w:val="en-US"/>
        </w:rPr>
        <w:t>hiệu</w:t>
      </w:r>
      <w:proofErr w:type="spellEnd"/>
      <w:r w:rsidRPr="00FC70AB">
        <w:rPr>
          <w:lang w:val="en-US"/>
        </w:rPr>
        <w:t xml:space="preserve"> </w:t>
      </w:r>
      <w:proofErr w:type="spellStart"/>
      <w:r w:rsidRPr="00FC70AB">
        <w:rPr>
          <w:lang w:val="en-US"/>
        </w:rPr>
        <w:t>năng</w:t>
      </w:r>
      <w:proofErr w:type="spellEnd"/>
      <w:r w:rsidRPr="00FC70AB">
        <w:rPr>
          <w:lang w:val="en-US"/>
        </w:rPr>
        <w:t xml:space="preserve"> </w:t>
      </w:r>
      <w:proofErr w:type="spellStart"/>
      <w:r w:rsidRPr="00FC70AB">
        <w:rPr>
          <w:lang w:val="en-US"/>
        </w:rPr>
        <w:t>rất</w:t>
      </w:r>
      <w:proofErr w:type="spellEnd"/>
      <w:r w:rsidRPr="00FC70AB">
        <w:rPr>
          <w:lang w:val="en-US"/>
        </w:rPr>
        <w:t xml:space="preserve"> </w:t>
      </w:r>
      <w:proofErr w:type="spellStart"/>
      <w:r w:rsidRPr="00FC70AB">
        <w:rPr>
          <w:lang w:val="en-US"/>
        </w:rPr>
        <w:t>cao</w:t>
      </w:r>
      <w:proofErr w:type="spellEnd"/>
      <w:r w:rsidRPr="00FC70AB">
        <w:rPr>
          <w:lang w:val="en-US"/>
        </w:rPr>
        <w:t>.</w:t>
      </w:r>
    </w:p>
    <w:p w14:paraId="57C31A82" w14:textId="0ADECBF8" w:rsidR="00FC70AB" w:rsidRPr="00FC70AB" w:rsidRDefault="00FC70AB" w:rsidP="00FC70AB">
      <w:pPr>
        <w:rPr>
          <w:lang w:val="vi-VN"/>
        </w:rPr>
      </w:pPr>
      <w:proofErr w:type="spellStart"/>
      <w:r w:rsidRPr="00FC70AB">
        <w:rPr>
          <w:lang w:val="en-US"/>
        </w:rPr>
        <w:lastRenderedPageBreak/>
        <w:t>Đối</w:t>
      </w:r>
      <w:proofErr w:type="spellEnd"/>
      <w:r w:rsidRPr="00FC70AB">
        <w:rPr>
          <w:lang w:val="en-US"/>
        </w:rPr>
        <w:t xml:space="preserve"> </w:t>
      </w:r>
      <w:proofErr w:type="spellStart"/>
      <w:r w:rsidRPr="00FC70AB">
        <w:rPr>
          <w:lang w:val="en-US"/>
        </w:rPr>
        <w:t>với</w:t>
      </w:r>
      <w:proofErr w:type="spellEnd"/>
      <w:r w:rsidRPr="00FC70AB">
        <w:rPr>
          <w:lang w:val="en-US"/>
        </w:rPr>
        <w:t xml:space="preserve"> </w:t>
      </w:r>
      <w:proofErr w:type="spellStart"/>
      <w:r w:rsidRPr="00FC70AB">
        <w:rPr>
          <w:lang w:val="en-US"/>
        </w:rPr>
        <w:t>nhóm</w:t>
      </w:r>
      <w:proofErr w:type="spellEnd"/>
      <w:r w:rsidRPr="00FC70AB">
        <w:rPr>
          <w:lang w:val="en-US"/>
        </w:rPr>
        <w:t xml:space="preserve"> </w:t>
      </w:r>
      <w:proofErr w:type="spellStart"/>
      <w:r w:rsidRPr="00FC70AB">
        <w:rPr>
          <w:lang w:val="en-US"/>
        </w:rPr>
        <w:t>cây</w:t>
      </w:r>
      <w:proofErr w:type="spellEnd"/>
      <w:r w:rsidRPr="00FC70AB">
        <w:rPr>
          <w:lang w:val="en-US"/>
        </w:rPr>
        <w:t xml:space="preserve"> </w:t>
      </w:r>
      <w:proofErr w:type="spellStart"/>
      <w:r w:rsidRPr="00FC70AB">
        <w:rPr>
          <w:lang w:val="en-US"/>
        </w:rPr>
        <w:t>dược</w:t>
      </w:r>
      <w:proofErr w:type="spellEnd"/>
      <w:r w:rsidRPr="00FC70AB">
        <w:rPr>
          <w:lang w:val="en-US"/>
        </w:rPr>
        <w:t xml:space="preserve"> </w:t>
      </w:r>
      <w:proofErr w:type="spellStart"/>
      <w:r w:rsidRPr="00FC70AB">
        <w:rPr>
          <w:lang w:val="en-US"/>
        </w:rPr>
        <w:t>liệu</w:t>
      </w:r>
      <w:proofErr w:type="spellEnd"/>
      <w:r w:rsidRPr="00FC70AB">
        <w:rPr>
          <w:lang w:val="en-US"/>
        </w:rPr>
        <w:t xml:space="preserve">, </w:t>
      </w:r>
      <w:proofErr w:type="spellStart"/>
      <w:r w:rsidRPr="00FC70AB">
        <w:rPr>
          <w:lang w:val="en-US"/>
        </w:rPr>
        <w:t>số</w:t>
      </w:r>
      <w:proofErr w:type="spellEnd"/>
      <w:r w:rsidRPr="00FC70AB">
        <w:rPr>
          <w:lang w:val="en-US"/>
        </w:rPr>
        <w:t xml:space="preserve"> </w:t>
      </w:r>
      <w:proofErr w:type="spellStart"/>
      <w:r w:rsidRPr="00FC70AB">
        <w:rPr>
          <w:lang w:val="en-US"/>
        </w:rPr>
        <w:t>lượng</w:t>
      </w:r>
      <w:proofErr w:type="spellEnd"/>
      <w:r w:rsidRPr="00FC70AB">
        <w:rPr>
          <w:lang w:val="en-US"/>
        </w:rPr>
        <w:t xml:space="preserve"> </w:t>
      </w:r>
      <w:proofErr w:type="spellStart"/>
      <w:r w:rsidRPr="00FC70AB">
        <w:rPr>
          <w:lang w:val="en-US"/>
        </w:rPr>
        <w:t>nghiên</w:t>
      </w:r>
      <w:proofErr w:type="spellEnd"/>
      <w:r w:rsidRPr="00FC70AB">
        <w:rPr>
          <w:lang w:val="en-US"/>
        </w:rPr>
        <w:t xml:space="preserve"> </w:t>
      </w:r>
      <w:proofErr w:type="spellStart"/>
      <w:r w:rsidRPr="00FC70AB">
        <w:rPr>
          <w:lang w:val="en-US"/>
        </w:rPr>
        <w:t>cứu</w:t>
      </w:r>
      <w:proofErr w:type="spellEnd"/>
      <w:r w:rsidRPr="00FC70AB">
        <w:rPr>
          <w:lang w:val="en-US"/>
        </w:rPr>
        <w:t xml:space="preserve"> </w:t>
      </w:r>
      <w:proofErr w:type="spellStart"/>
      <w:r w:rsidRPr="00FC70AB">
        <w:rPr>
          <w:lang w:val="en-US"/>
        </w:rPr>
        <w:t>còn</w:t>
      </w:r>
      <w:proofErr w:type="spellEnd"/>
      <w:r w:rsidRPr="00FC70AB">
        <w:rPr>
          <w:lang w:val="en-US"/>
        </w:rPr>
        <w:t xml:space="preserve"> </w:t>
      </w:r>
      <w:proofErr w:type="spellStart"/>
      <w:r w:rsidRPr="00FC70AB">
        <w:rPr>
          <w:lang w:val="en-US"/>
        </w:rPr>
        <w:t>tương</w:t>
      </w:r>
      <w:proofErr w:type="spellEnd"/>
      <w:r w:rsidRPr="00FC70AB">
        <w:rPr>
          <w:lang w:val="en-US"/>
        </w:rPr>
        <w:t xml:space="preserve"> </w:t>
      </w:r>
      <w:proofErr w:type="spellStart"/>
      <w:r w:rsidRPr="00FC70AB">
        <w:rPr>
          <w:lang w:val="en-US"/>
        </w:rPr>
        <w:t>đối</w:t>
      </w:r>
      <w:proofErr w:type="spellEnd"/>
      <w:r w:rsidRPr="00FC70AB">
        <w:rPr>
          <w:lang w:val="en-US"/>
        </w:rPr>
        <w:t xml:space="preserve"> </w:t>
      </w:r>
      <w:proofErr w:type="spellStart"/>
      <w:r w:rsidRPr="00FC70AB">
        <w:rPr>
          <w:lang w:val="en-US"/>
        </w:rPr>
        <w:t>hạn</w:t>
      </w:r>
      <w:proofErr w:type="spellEnd"/>
      <w:r w:rsidRPr="00FC70AB">
        <w:rPr>
          <w:lang w:val="en-US"/>
        </w:rPr>
        <w:t xml:space="preserve"> </w:t>
      </w:r>
      <w:proofErr w:type="spellStart"/>
      <w:r w:rsidRPr="00FC70AB">
        <w:rPr>
          <w:lang w:val="en-US"/>
        </w:rPr>
        <w:t>chế</w:t>
      </w:r>
      <w:proofErr w:type="spellEnd"/>
      <w:r w:rsidRPr="00FC70AB">
        <w:rPr>
          <w:lang w:val="en-US"/>
        </w:rPr>
        <w:t xml:space="preserve">. Công </w:t>
      </w:r>
      <w:proofErr w:type="spellStart"/>
      <w:r w:rsidRPr="00FC70AB">
        <w:rPr>
          <w:lang w:val="en-US"/>
        </w:rPr>
        <w:t>trình</w:t>
      </w:r>
      <w:proofErr w:type="spellEnd"/>
      <w:r w:rsidRPr="00FC70AB">
        <w:rPr>
          <w:lang w:val="en-US"/>
        </w:rPr>
        <w:t xml:space="preserve"> </w:t>
      </w:r>
      <w:proofErr w:type="spellStart"/>
      <w:r w:rsidRPr="00FC70AB">
        <w:rPr>
          <w:lang w:val="en-US"/>
        </w:rPr>
        <w:t>của</w:t>
      </w:r>
      <w:proofErr w:type="spellEnd"/>
      <w:r w:rsidRPr="00FC70AB">
        <w:rPr>
          <w:lang w:val="en-US"/>
        </w:rPr>
        <w:t xml:space="preserve"> Ferdous </w:t>
      </w:r>
      <w:proofErr w:type="spellStart"/>
      <w:r>
        <w:rPr>
          <w:lang w:val="en-US"/>
        </w:rPr>
        <w:t>cùng</w:t>
      </w:r>
      <w:proofErr w:type="spellEnd"/>
      <w:r>
        <w:rPr>
          <w:lang w:val="vi-VN"/>
        </w:rPr>
        <w:t xml:space="preserve"> cộng sự</w:t>
      </w:r>
      <w:r w:rsidRPr="00FC70AB">
        <w:rPr>
          <w:lang w:val="en-US"/>
        </w:rPr>
        <w:t xml:space="preserve"> </w:t>
      </w:r>
      <w:r>
        <w:rPr>
          <w:lang w:val="en-US"/>
        </w:rPr>
        <w:fldChar w:fldCharType="begin"/>
      </w:r>
      <w:r>
        <w:rPr>
          <w:lang w:val="en-US"/>
        </w:rPr>
        <w:instrText xml:space="preserve"> ADDIN EN.CITE &lt;EndNote&gt;&lt;Cite&gt;&lt;Author&gt;Ferdous&lt;/Author&gt;&lt;Year&gt;2025&lt;/Year&gt;&lt;RecNum&gt;23&lt;/RecNum&gt;&lt;DisplayText&gt;[21]&lt;/DisplayText&gt;&lt;record&gt;&lt;rec-number&gt;23&lt;/rec-number&gt;&lt;foreign-keys&gt;&lt;key app="EN" db-id="9ffs0sf9px2w05exvrhv59toevv90vtsepex" timestamp="1763656020"&gt;23&lt;/key&gt;&lt;/foreign-keys&gt;&lt;ref-type name="Journal Article"&gt;17&lt;/ref-type&gt;&lt;contributors&gt;&lt;authors&gt;&lt;author&gt;Ferdous, Md Fahim&lt;/author&gt;&lt;author&gt;Nissan, Faysal Bin Khaled&lt;/author&gt;&lt;author&gt;Nibir, Nur Muhammad&lt;/author&gt;&lt;author&gt;Bijoy, Md Hasan Imam&lt;/author&gt;&lt;/authors&gt;&lt;/contributors&gt;&lt;titles&gt;&lt;title&gt;AI-MedLeafX: a large-scale computer vision dataset for medicinal plant diagnosis&lt;/title&gt;&lt;secondary-title&gt;Data in Brief&lt;/secondary-title&gt;&lt;/titles&gt;&lt;periodical&gt;&lt;full-title&gt;Data in Brief&lt;/full-title&gt;&lt;/periodical&gt;&lt;pages&gt;111945&lt;/pages&gt;&lt;dates&gt;&lt;year&gt;2025&lt;/year&gt;&lt;/dates&gt;&lt;isbn&gt;2352-3409&lt;/isbn&gt;&lt;urls&gt;&lt;/urls&gt;&lt;/record&gt;&lt;/Cite&gt;&lt;/EndNote&gt;</w:instrText>
      </w:r>
      <w:r>
        <w:rPr>
          <w:lang w:val="en-US"/>
        </w:rPr>
        <w:fldChar w:fldCharType="separate"/>
      </w:r>
      <w:r>
        <w:rPr>
          <w:noProof/>
          <w:lang w:val="en-US"/>
        </w:rPr>
        <w:t>[21]</w:t>
      </w:r>
      <w:r>
        <w:rPr>
          <w:lang w:val="en-US"/>
        </w:rPr>
        <w:fldChar w:fldCharType="end"/>
      </w:r>
      <w:r w:rsidRPr="00FC70AB">
        <w:rPr>
          <w:lang w:val="en-US"/>
        </w:rPr>
        <w:t xml:space="preserve"> </w:t>
      </w:r>
      <w:proofErr w:type="spellStart"/>
      <w:r w:rsidRPr="00FC70AB">
        <w:rPr>
          <w:lang w:val="en-US"/>
        </w:rPr>
        <w:t>giới</w:t>
      </w:r>
      <w:proofErr w:type="spellEnd"/>
      <w:r w:rsidRPr="00FC70AB">
        <w:rPr>
          <w:lang w:val="en-US"/>
        </w:rPr>
        <w:t xml:space="preserve"> </w:t>
      </w:r>
      <w:proofErr w:type="spellStart"/>
      <w:r w:rsidRPr="00FC70AB">
        <w:rPr>
          <w:lang w:val="en-US"/>
        </w:rPr>
        <w:t>thiệu</w:t>
      </w:r>
      <w:proofErr w:type="spellEnd"/>
      <w:r w:rsidRPr="00FC70AB">
        <w:rPr>
          <w:lang w:val="en-US"/>
        </w:rPr>
        <w:t xml:space="preserve"> </w:t>
      </w:r>
      <w:proofErr w:type="spellStart"/>
      <w:r w:rsidRPr="00FC70AB">
        <w:rPr>
          <w:lang w:val="en-US"/>
        </w:rPr>
        <w:t>bộ</w:t>
      </w:r>
      <w:proofErr w:type="spellEnd"/>
      <w:r w:rsidRPr="00FC70AB">
        <w:rPr>
          <w:lang w:val="en-US"/>
        </w:rPr>
        <w:t xml:space="preserve"> </w:t>
      </w:r>
      <w:proofErr w:type="spellStart"/>
      <w:r w:rsidRPr="00FC70AB">
        <w:rPr>
          <w:lang w:val="en-US"/>
        </w:rPr>
        <w:t>dữ</w:t>
      </w:r>
      <w:proofErr w:type="spellEnd"/>
      <w:r w:rsidRPr="00FC70AB">
        <w:rPr>
          <w:lang w:val="en-US"/>
        </w:rPr>
        <w:t xml:space="preserve"> </w:t>
      </w:r>
      <w:proofErr w:type="spellStart"/>
      <w:r w:rsidRPr="00FC70AB">
        <w:rPr>
          <w:lang w:val="en-US"/>
        </w:rPr>
        <w:t>liệu</w:t>
      </w:r>
      <w:proofErr w:type="spellEnd"/>
      <w:r w:rsidRPr="00FC70AB">
        <w:rPr>
          <w:lang w:val="en-US"/>
        </w:rPr>
        <w:t xml:space="preserve"> AI-</w:t>
      </w:r>
      <w:proofErr w:type="spellStart"/>
      <w:r w:rsidRPr="00FC70AB">
        <w:rPr>
          <w:lang w:val="en-US"/>
        </w:rPr>
        <w:t>MedLeafX</w:t>
      </w:r>
      <w:proofErr w:type="spellEnd"/>
      <w:r w:rsidRPr="00FC70AB">
        <w:rPr>
          <w:lang w:val="en-US"/>
        </w:rPr>
        <w:t xml:space="preserve"> </w:t>
      </w:r>
      <w:proofErr w:type="spellStart"/>
      <w:r w:rsidRPr="00FC70AB">
        <w:rPr>
          <w:lang w:val="en-US"/>
        </w:rPr>
        <w:t>gồm</w:t>
      </w:r>
      <w:proofErr w:type="spellEnd"/>
      <w:r w:rsidRPr="00FC70AB">
        <w:rPr>
          <w:lang w:val="en-US"/>
        </w:rPr>
        <w:t xml:space="preserve"> 13 </w:t>
      </w:r>
      <w:proofErr w:type="spellStart"/>
      <w:r w:rsidRPr="00FC70AB">
        <w:rPr>
          <w:lang w:val="en-US"/>
        </w:rPr>
        <w:t>lớp</w:t>
      </w:r>
      <w:proofErr w:type="spellEnd"/>
      <w:r w:rsidRPr="00FC70AB">
        <w:rPr>
          <w:lang w:val="en-US"/>
        </w:rPr>
        <w:t xml:space="preserve"> </w:t>
      </w:r>
      <w:proofErr w:type="spellStart"/>
      <w:r w:rsidRPr="00FC70AB">
        <w:rPr>
          <w:lang w:val="en-US"/>
        </w:rPr>
        <w:t>của</w:t>
      </w:r>
      <w:proofErr w:type="spellEnd"/>
      <w:r w:rsidRPr="00FC70AB">
        <w:rPr>
          <w:lang w:val="en-US"/>
        </w:rPr>
        <w:t xml:space="preserve"> </w:t>
      </w:r>
      <w:proofErr w:type="spellStart"/>
      <w:r w:rsidRPr="00FC70AB">
        <w:rPr>
          <w:lang w:val="en-US"/>
        </w:rPr>
        <w:t>bốn</w:t>
      </w:r>
      <w:proofErr w:type="spellEnd"/>
      <w:r w:rsidRPr="00FC70AB">
        <w:rPr>
          <w:lang w:val="en-US"/>
        </w:rPr>
        <w:t xml:space="preserve"> </w:t>
      </w:r>
      <w:proofErr w:type="spellStart"/>
      <w:r w:rsidRPr="00FC70AB">
        <w:rPr>
          <w:lang w:val="en-US"/>
        </w:rPr>
        <w:t>loài</w:t>
      </w:r>
      <w:proofErr w:type="spellEnd"/>
      <w:r w:rsidRPr="00FC70AB">
        <w:rPr>
          <w:lang w:val="en-US"/>
        </w:rPr>
        <w:t xml:space="preserve"> </w:t>
      </w:r>
      <w:proofErr w:type="spellStart"/>
      <w:r w:rsidRPr="00FC70AB">
        <w:rPr>
          <w:lang w:val="en-US"/>
        </w:rPr>
        <w:t>cây</w:t>
      </w:r>
      <w:proofErr w:type="spellEnd"/>
      <w:r w:rsidRPr="00FC70AB">
        <w:rPr>
          <w:lang w:val="en-US"/>
        </w:rPr>
        <w:t xml:space="preserve"> </w:t>
      </w:r>
      <w:proofErr w:type="spellStart"/>
      <w:r w:rsidRPr="00FC70AB">
        <w:rPr>
          <w:lang w:val="en-US"/>
        </w:rPr>
        <w:t>thuốc</w:t>
      </w:r>
      <w:proofErr w:type="spellEnd"/>
      <w:r w:rsidRPr="00FC70AB">
        <w:rPr>
          <w:lang w:val="en-US"/>
        </w:rPr>
        <w:t xml:space="preserve">, </w:t>
      </w:r>
      <w:proofErr w:type="spellStart"/>
      <w:r w:rsidRPr="00FC70AB">
        <w:rPr>
          <w:lang w:val="en-US"/>
        </w:rPr>
        <w:t>với</w:t>
      </w:r>
      <w:proofErr w:type="spellEnd"/>
      <w:r w:rsidRPr="00FC70AB">
        <w:rPr>
          <w:lang w:val="en-US"/>
        </w:rPr>
        <w:t xml:space="preserve"> </w:t>
      </w:r>
      <w:proofErr w:type="spellStart"/>
      <w:r w:rsidRPr="00FC70AB">
        <w:rPr>
          <w:lang w:val="en-US"/>
        </w:rPr>
        <w:t>kết</w:t>
      </w:r>
      <w:proofErr w:type="spellEnd"/>
      <w:r w:rsidRPr="00FC70AB">
        <w:rPr>
          <w:lang w:val="en-US"/>
        </w:rPr>
        <w:t xml:space="preserve"> </w:t>
      </w:r>
      <w:proofErr w:type="spellStart"/>
      <w:r w:rsidRPr="00FC70AB">
        <w:rPr>
          <w:lang w:val="en-US"/>
        </w:rPr>
        <w:t>quả</w:t>
      </w:r>
      <w:proofErr w:type="spellEnd"/>
      <w:r w:rsidRPr="00FC70AB">
        <w:rPr>
          <w:lang w:val="en-US"/>
        </w:rPr>
        <w:t xml:space="preserve"> baseline </w:t>
      </w:r>
      <w:proofErr w:type="spellStart"/>
      <w:r w:rsidRPr="00FC70AB">
        <w:rPr>
          <w:lang w:val="en-US"/>
        </w:rPr>
        <w:t>chủ</w:t>
      </w:r>
      <w:proofErr w:type="spellEnd"/>
      <w:r w:rsidRPr="00FC70AB">
        <w:rPr>
          <w:lang w:val="en-US"/>
        </w:rPr>
        <w:t xml:space="preserve"> </w:t>
      </w:r>
      <w:proofErr w:type="spellStart"/>
      <w:r w:rsidRPr="00FC70AB">
        <w:rPr>
          <w:lang w:val="en-US"/>
        </w:rPr>
        <w:t>yếu</w:t>
      </w:r>
      <w:proofErr w:type="spellEnd"/>
      <w:r w:rsidRPr="00FC70AB">
        <w:rPr>
          <w:lang w:val="en-US"/>
        </w:rPr>
        <w:t xml:space="preserve"> </w:t>
      </w:r>
      <w:proofErr w:type="spellStart"/>
      <w:r w:rsidRPr="00FC70AB">
        <w:rPr>
          <w:lang w:val="en-US"/>
        </w:rPr>
        <w:t>dựa</w:t>
      </w:r>
      <w:proofErr w:type="spellEnd"/>
      <w:r w:rsidRPr="00FC70AB">
        <w:rPr>
          <w:lang w:val="en-US"/>
        </w:rPr>
        <w:t xml:space="preserve"> </w:t>
      </w:r>
      <w:proofErr w:type="spellStart"/>
      <w:r w:rsidRPr="00FC70AB">
        <w:rPr>
          <w:lang w:val="en-US"/>
        </w:rPr>
        <w:t>trên</w:t>
      </w:r>
      <w:proofErr w:type="spellEnd"/>
      <w:r w:rsidRPr="00FC70AB">
        <w:rPr>
          <w:lang w:val="en-US"/>
        </w:rPr>
        <w:t xml:space="preserve"> MobileNetV2 (≈3,4 </w:t>
      </w:r>
      <w:proofErr w:type="spellStart"/>
      <w:r w:rsidRPr="00FC70AB">
        <w:rPr>
          <w:lang w:val="en-US"/>
        </w:rPr>
        <w:t>triệu</w:t>
      </w:r>
      <w:proofErr w:type="spellEnd"/>
      <w:r w:rsidRPr="00FC70AB">
        <w:rPr>
          <w:lang w:val="en-US"/>
        </w:rPr>
        <w:t xml:space="preserve"> </w:t>
      </w:r>
      <w:proofErr w:type="spellStart"/>
      <w:r w:rsidRPr="00FC70AB">
        <w:rPr>
          <w:lang w:val="en-US"/>
        </w:rPr>
        <w:t>tham</w:t>
      </w:r>
      <w:proofErr w:type="spellEnd"/>
      <w:r w:rsidRPr="00FC70AB">
        <w:rPr>
          <w:lang w:val="en-US"/>
        </w:rPr>
        <w:t xml:space="preserve"> </w:t>
      </w:r>
      <w:proofErr w:type="spellStart"/>
      <w:r w:rsidRPr="00FC70AB">
        <w:rPr>
          <w:lang w:val="en-US"/>
        </w:rPr>
        <w:t>số</w:t>
      </w:r>
      <w:proofErr w:type="spellEnd"/>
      <w:r w:rsidRPr="00FC70AB">
        <w:rPr>
          <w:lang w:val="en-US"/>
        </w:rPr>
        <w:t xml:space="preserve">). Tuy </w:t>
      </w:r>
      <w:proofErr w:type="spellStart"/>
      <w:r w:rsidRPr="00FC70AB">
        <w:rPr>
          <w:lang w:val="en-US"/>
        </w:rPr>
        <w:t>nhiên</w:t>
      </w:r>
      <w:proofErr w:type="spellEnd"/>
      <w:r w:rsidRPr="00FC70AB">
        <w:rPr>
          <w:lang w:val="en-US"/>
        </w:rPr>
        <w:t xml:space="preserve">, </w:t>
      </w:r>
      <w:proofErr w:type="spellStart"/>
      <w:r w:rsidRPr="00FC70AB">
        <w:rPr>
          <w:lang w:val="en-US"/>
        </w:rPr>
        <w:t>bài</w:t>
      </w:r>
      <w:proofErr w:type="spellEnd"/>
      <w:r w:rsidRPr="00FC70AB">
        <w:rPr>
          <w:lang w:val="en-US"/>
        </w:rPr>
        <w:t xml:space="preserve"> </w:t>
      </w:r>
      <w:proofErr w:type="spellStart"/>
      <w:r w:rsidRPr="00FC70AB">
        <w:rPr>
          <w:lang w:val="en-US"/>
        </w:rPr>
        <w:t>báo</w:t>
      </w:r>
      <w:proofErr w:type="spellEnd"/>
      <w:r w:rsidRPr="00FC70AB">
        <w:rPr>
          <w:lang w:val="en-US"/>
        </w:rPr>
        <w:t xml:space="preserve"> </w:t>
      </w:r>
      <w:proofErr w:type="spellStart"/>
      <w:r w:rsidRPr="00FC70AB">
        <w:rPr>
          <w:lang w:val="en-US"/>
        </w:rPr>
        <w:t>gốc</w:t>
      </w:r>
      <w:proofErr w:type="spellEnd"/>
      <w:r w:rsidRPr="00FC70AB">
        <w:rPr>
          <w:lang w:val="en-US"/>
        </w:rPr>
        <w:t xml:space="preserve"> </w:t>
      </w:r>
      <w:proofErr w:type="spellStart"/>
      <w:r w:rsidRPr="00FC70AB">
        <w:rPr>
          <w:lang w:val="en-US"/>
        </w:rPr>
        <w:t>chưa</w:t>
      </w:r>
      <w:proofErr w:type="spellEnd"/>
      <w:r w:rsidRPr="00FC70AB">
        <w:rPr>
          <w:lang w:val="en-US"/>
        </w:rPr>
        <w:t xml:space="preserve"> </w:t>
      </w:r>
      <w:proofErr w:type="spellStart"/>
      <w:r w:rsidRPr="00FC70AB">
        <w:rPr>
          <w:lang w:val="en-US"/>
        </w:rPr>
        <w:t>thực</w:t>
      </w:r>
      <w:proofErr w:type="spellEnd"/>
      <w:r w:rsidRPr="00FC70AB">
        <w:rPr>
          <w:lang w:val="en-US"/>
        </w:rPr>
        <w:t xml:space="preserve"> </w:t>
      </w:r>
      <w:proofErr w:type="spellStart"/>
      <w:r w:rsidRPr="00FC70AB">
        <w:rPr>
          <w:lang w:val="en-US"/>
        </w:rPr>
        <w:t>hiện</w:t>
      </w:r>
      <w:proofErr w:type="spellEnd"/>
      <w:r w:rsidRPr="00FC70AB">
        <w:rPr>
          <w:lang w:val="en-US"/>
        </w:rPr>
        <w:t xml:space="preserve"> </w:t>
      </w:r>
      <w:proofErr w:type="spellStart"/>
      <w:r w:rsidRPr="00FC70AB">
        <w:rPr>
          <w:lang w:val="en-US"/>
        </w:rPr>
        <w:t>đánh</w:t>
      </w:r>
      <w:proofErr w:type="spellEnd"/>
      <w:r w:rsidRPr="00FC70AB">
        <w:rPr>
          <w:lang w:val="en-US"/>
        </w:rPr>
        <w:t xml:space="preserve"> </w:t>
      </w:r>
      <w:proofErr w:type="spellStart"/>
      <w:r w:rsidRPr="00FC70AB">
        <w:rPr>
          <w:lang w:val="en-US"/>
        </w:rPr>
        <w:t>giá</w:t>
      </w:r>
      <w:proofErr w:type="spellEnd"/>
      <w:r w:rsidRPr="00FC70AB">
        <w:rPr>
          <w:lang w:val="en-US"/>
        </w:rPr>
        <w:t xml:space="preserve"> </w:t>
      </w:r>
      <w:proofErr w:type="spellStart"/>
      <w:r w:rsidRPr="00FC70AB">
        <w:rPr>
          <w:lang w:val="en-US"/>
        </w:rPr>
        <w:t>hệ</w:t>
      </w:r>
      <w:proofErr w:type="spellEnd"/>
      <w:r w:rsidRPr="00FC70AB">
        <w:rPr>
          <w:lang w:val="en-US"/>
        </w:rPr>
        <w:t xml:space="preserve"> </w:t>
      </w:r>
      <w:proofErr w:type="spellStart"/>
      <w:r w:rsidRPr="00FC70AB">
        <w:rPr>
          <w:lang w:val="en-US"/>
        </w:rPr>
        <w:t>thống</w:t>
      </w:r>
      <w:proofErr w:type="spellEnd"/>
      <w:r w:rsidRPr="00FC70AB">
        <w:rPr>
          <w:lang w:val="en-US"/>
        </w:rPr>
        <w:t xml:space="preserve"> </w:t>
      </w:r>
      <w:proofErr w:type="spellStart"/>
      <w:r w:rsidRPr="00FC70AB">
        <w:rPr>
          <w:lang w:val="en-US"/>
        </w:rPr>
        <w:t>trên</w:t>
      </w:r>
      <w:proofErr w:type="spellEnd"/>
      <w:r w:rsidRPr="00FC70AB">
        <w:rPr>
          <w:lang w:val="en-US"/>
        </w:rPr>
        <w:t xml:space="preserve"> </w:t>
      </w:r>
      <w:proofErr w:type="spellStart"/>
      <w:r w:rsidRPr="00FC70AB">
        <w:rPr>
          <w:lang w:val="en-US"/>
        </w:rPr>
        <w:t>nhiều</w:t>
      </w:r>
      <w:proofErr w:type="spellEnd"/>
      <w:r w:rsidRPr="00FC70AB">
        <w:rPr>
          <w:lang w:val="en-US"/>
        </w:rPr>
        <w:t xml:space="preserve"> </w:t>
      </w:r>
      <w:proofErr w:type="spellStart"/>
      <w:r w:rsidRPr="00FC70AB">
        <w:rPr>
          <w:lang w:val="en-US"/>
        </w:rPr>
        <w:t>thế</w:t>
      </w:r>
      <w:proofErr w:type="spellEnd"/>
      <w:r w:rsidRPr="00FC70AB">
        <w:rPr>
          <w:lang w:val="en-US"/>
        </w:rPr>
        <w:t xml:space="preserve"> </w:t>
      </w:r>
      <w:proofErr w:type="spellStart"/>
      <w:r w:rsidRPr="00FC70AB">
        <w:rPr>
          <w:lang w:val="en-US"/>
        </w:rPr>
        <w:t>hệ</w:t>
      </w:r>
      <w:proofErr w:type="spellEnd"/>
      <w:r w:rsidRPr="00FC70AB">
        <w:rPr>
          <w:lang w:val="en-US"/>
        </w:rPr>
        <w:t xml:space="preserve"> </w:t>
      </w:r>
      <w:proofErr w:type="spellStart"/>
      <w:r w:rsidRPr="00FC70AB">
        <w:rPr>
          <w:lang w:val="en-US"/>
        </w:rPr>
        <w:t>kiến</w:t>
      </w:r>
      <w:proofErr w:type="spellEnd"/>
      <w:r w:rsidRPr="00FC70AB">
        <w:rPr>
          <w:lang w:val="en-US"/>
        </w:rPr>
        <w:t xml:space="preserve"> </w:t>
      </w:r>
      <w:proofErr w:type="spellStart"/>
      <w:r w:rsidRPr="00FC70AB">
        <w:rPr>
          <w:lang w:val="en-US"/>
        </w:rPr>
        <w:t>trúc</w:t>
      </w:r>
      <w:proofErr w:type="spellEnd"/>
      <w:r w:rsidRPr="00FC70AB">
        <w:rPr>
          <w:lang w:val="en-US"/>
        </w:rPr>
        <w:t xml:space="preserve"> CNN </w:t>
      </w:r>
      <w:proofErr w:type="spellStart"/>
      <w:r w:rsidRPr="00FC70AB">
        <w:rPr>
          <w:lang w:val="en-US"/>
        </w:rPr>
        <w:t>và</w:t>
      </w:r>
      <w:proofErr w:type="spellEnd"/>
      <w:r w:rsidRPr="00FC70AB">
        <w:rPr>
          <w:lang w:val="en-US"/>
        </w:rPr>
        <w:t xml:space="preserve"> </w:t>
      </w:r>
      <w:proofErr w:type="spellStart"/>
      <w:r w:rsidRPr="00FC70AB">
        <w:rPr>
          <w:lang w:val="en-US"/>
        </w:rPr>
        <w:t>chưa</w:t>
      </w:r>
      <w:proofErr w:type="spellEnd"/>
      <w:r w:rsidRPr="00FC70AB">
        <w:rPr>
          <w:lang w:val="en-US"/>
        </w:rPr>
        <w:t xml:space="preserve"> </w:t>
      </w:r>
      <w:proofErr w:type="spellStart"/>
      <w:r w:rsidRPr="00FC70AB">
        <w:rPr>
          <w:lang w:val="en-US"/>
        </w:rPr>
        <w:t>phân</w:t>
      </w:r>
      <w:proofErr w:type="spellEnd"/>
      <w:r w:rsidRPr="00FC70AB">
        <w:rPr>
          <w:lang w:val="en-US"/>
        </w:rPr>
        <w:t xml:space="preserve"> </w:t>
      </w:r>
      <w:proofErr w:type="spellStart"/>
      <w:r w:rsidRPr="00FC70AB">
        <w:rPr>
          <w:lang w:val="en-US"/>
        </w:rPr>
        <w:t>tích</w:t>
      </w:r>
      <w:proofErr w:type="spellEnd"/>
      <w:r w:rsidRPr="00FC70AB">
        <w:rPr>
          <w:lang w:val="en-US"/>
        </w:rPr>
        <w:t xml:space="preserve"> </w:t>
      </w:r>
      <w:proofErr w:type="spellStart"/>
      <w:r w:rsidRPr="00FC70AB">
        <w:rPr>
          <w:lang w:val="en-US"/>
        </w:rPr>
        <w:t>sâu</w:t>
      </w:r>
      <w:proofErr w:type="spellEnd"/>
      <w:r w:rsidRPr="00FC70AB">
        <w:rPr>
          <w:lang w:val="en-US"/>
        </w:rPr>
        <w:t xml:space="preserve"> </w:t>
      </w:r>
      <w:proofErr w:type="spellStart"/>
      <w:r w:rsidRPr="00FC70AB">
        <w:rPr>
          <w:lang w:val="en-US"/>
        </w:rPr>
        <w:t>về</w:t>
      </w:r>
      <w:proofErr w:type="spellEnd"/>
      <w:r w:rsidRPr="00FC70AB">
        <w:rPr>
          <w:lang w:val="en-US"/>
        </w:rPr>
        <w:t xml:space="preserve"> </w:t>
      </w:r>
      <w:proofErr w:type="spellStart"/>
      <w:r w:rsidRPr="00FC70AB">
        <w:rPr>
          <w:lang w:val="en-US"/>
        </w:rPr>
        <w:t>khả</w:t>
      </w:r>
      <w:proofErr w:type="spellEnd"/>
      <w:r w:rsidRPr="00FC70AB">
        <w:rPr>
          <w:lang w:val="en-US"/>
        </w:rPr>
        <w:t xml:space="preserve"> </w:t>
      </w:r>
      <w:proofErr w:type="spellStart"/>
      <w:r w:rsidRPr="00FC70AB">
        <w:rPr>
          <w:lang w:val="en-US"/>
        </w:rPr>
        <w:t>năng</w:t>
      </w:r>
      <w:proofErr w:type="spellEnd"/>
      <w:r w:rsidRPr="00FC70AB">
        <w:rPr>
          <w:lang w:val="en-US"/>
        </w:rPr>
        <w:t xml:space="preserve"> </w:t>
      </w:r>
      <w:proofErr w:type="spellStart"/>
      <w:r w:rsidRPr="00FC70AB">
        <w:rPr>
          <w:lang w:val="en-US"/>
        </w:rPr>
        <w:t>học</w:t>
      </w:r>
      <w:proofErr w:type="spellEnd"/>
      <w:r w:rsidRPr="00FC70AB">
        <w:rPr>
          <w:lang w:val="en-US"/>
        </w:rPr>
        <w:t xml:space="preserve"> </w:t>
      </w:r>
      <w:proofErr w:type="spellStart"/>
      <w:r w:rsidRPr="00FC70AB">
        <w:rPr>
          <w:lang w:val="en-US"/>
        </w:rPr>
        <w:t>đặc</w:t>
      </w:r>
      <w:proofErr w:type="spellEnd"/>
      <w:r w:rsidRPr="00FC70AB">
        <w:rPr>
          <w:lang w:val="en-US"/>
        </w:rPr>
        <w:t xml:space="preserve"> </w:t>
      </w:r>
      <w:proofErr w:type="spellStart"/>
      <w:r w:rsidRPr="00FC70AB">
        <w:rPr>
          <w:lang w:val="en-US"/>
        </w:rPr>
        <w:t>trưng</w:t>
      </w:r>
      <w:proofErr w:type="spellEnd"/>
      <w:r w:rsidRPr="00FC70AB">
        <w:rPr>
          <w:lang w:val="en-US"/>
        </w:rPr>
        <w:t xml:space="preserve"> </w:t>
      </w:r>
      <w:proofErr w:type="spellStart"/>
      <w:r w:rsidRPr="00FC70AB">
        <w:rPr>
          <w:lang w:val="en-US"/>
        </w:rPr>
        <w:t>của</w:t>
      </w:r>
      <w:proofErr w:type="spellEnd"/>
      <w:r w:rsidRPr="00FC70AB">
        <w:rPr>
          <w:lang w:val="en-US"/>
        </w:rPr>
        <w:t xml:space="preserve"> </w:t>
      </w:r>
      <w:proofErr w:type="spellStart"/>
      <w:r w:rsidRPr="00FC70AB">
        <w:rPr>
          <w:lang w:val="en-US"/>
        </w:rPr>
        <w:t>mô</w:t>
      </w:r>
      <w:proofErr w:type="spellEnd"/>
      <w:r w:rsidRPr="00FC70AB">
        <w:rPr>
          <w:lang w:val="en-US"/>
        </w:rPr>
        <w:t xml:space="preserve"> </w:t>
      </w:r>
      <w:proofErr w:type="spellStart"/>
      <w:r w:rsidRPr="00FC70AB">
        <w:rPr>
          <w:lang w:val="en-US"/>
        </w:rPr>
        <w:t>hình</w:t>
      </w:r>
      <w:proofErr w:type="spellEnd"/>
      <w:r w:rsidRPr="00FC70AB">
        <w:rPr>
          <w:lang w:val="en-US"/>
        </w:rPr>
        <w:t xml:space="preserve"> </w:t>
      </w:r>
      <w:proofErr w:type="spellStart"/>
      <w:r w:rsidRPr="00FC70AB">
        <w:rPr>
          <w:lang w:val="en-US"/>
        </w:rPr>
        <w:t>thông</w:t>
      </w:r>
      <w:proofErr w:type="spellEnd"/>
      <w:r w:rsidRPr="00FC70AB">
        <w:rPr>
          <w:lang w:val="en-US"/>
        </w:rPr>
        <w:t xml:space="preserve"> qua </w:t>
      </w:r>
      <w:proofErr w:type="spellStart"/>
      <w:r w:rsidRPr="00FC70AB">
        <w:rPr>
          <w:lang w:val="en-US"/>
        </w:rPr>
        <w:t>các</w:t>
      </w:r>
      <w:proofErr w:type="spellEnd"/>
      <w:r w:rsidRPr="00FC70AB">
        <w:rPr>
          <w:lang w:val="en-US"/>
        </w:rPr>
        <w:t xml:space="preserve"> </w:t>
      </w:r>
      <w:proofErr w:type="spellStart"/>
      <w:r w:rsidRPr="00FC70AB">
        <w:rPr>
          <w:lang w:val="en-US"/>
        </w:rPr>
        <w:t>kỹ</w:t>
      </w:r>
      <w:proofErr w:type="spellEnd"/>
      <w:r w:rsidRPr="00FC70AB">
        <w:rPr>
          <w:lang w:val="en-US"/>
        </w:rPr>
        <w:t xml:space="preserve"> </w:t>
      </w:r>
      <w:proofErr w:type="spellStart"/>
      <w:r w:rsidRPr="00FC70AB">
        <w:rPr>
          <w:lang w:val="en-US"/>
        </w:rPr>
        <w:t>thuật</w:t>
      </w:r>
      <w:proofErr w:type="spellEnd"/>
      <w:r w:rsidRPr="00FC70AB">
        <w:rPr>
          <w:lang w:val="en-US"/>
        </w:rPr>
        <w:t xml:space="preserve"> </w:t>
      </w:r>
      <w:proofErr w:type="spellStart"/>
      <w:r w:rsidRPr="00FC70AB">
        <w:rPr>
          <w:lang w:val="en-US"/>
        </w:rPr>
        <w:t>giải</w:t>
      </w:r>
      <w:proofErr w:type="spellEnd"/>
      <w:r w:rsidRPr="00FC70AB">
        <w:rPr>
          <w:lang w:val="en-US"/>
        </w:rPr>
        <w:t xml:space="preserve"> </w:t>
      </w:r>
      <w:proofErr w:type="spellStart"/>
      <w:r w:rsidRPr="00FC70AB">
        <w:rPr>
          <w:lang w:val="en-US"/>
        </w:rPr>
        <w:t>thích</w:t>
      </w:r>
      <w:proofErr w:type="spellEnd"/>
      <w:r w:rsidRPr="00FC70AB">
        <w:rPr>
          <w:lang w:val="en-US"/>
        </w:rPr>
        <w:t xml:space="preserve"> </w:t>
      </w:r>
      <w:proofErr w:type="spellStart"/>
      <w:r w:rsidRPr="00FC70AB">
        <w:rPr>
          <w:lang w:val="en-US"/>
        </w:rPr>
        <w:t>mô</w:t>
      </w:r>
      <w:proofErr w:type="spellEnd"/>
      <w:r w:rsidRPr="00FC70AB">
        <w:rPr>
          <w:lang w:val="en-US"/>
        </w:rPr>
        <w:t xml:space="preserve"> </w:t>
      </w:r>
      <w:proofErr w:type="spellStart"/>
      <w:r w:rsidRPr="00FC70AB">
        <w:rPr>
          <w:lang w:val="en-US"/>
        </w:rPr>
        <w:t>hình</w:t>
      </w:r>
      <w:proofErr w:type="spellEnd"/>
      <w:r w:rsidRPr="00FC70AB">
        <w:rPr>
          <w:lang w:val="en-US"/>
        </w:rPr>
        <w:t>.</w:t>
      </w:r>
      <w:r w:rsidR="005054F6">
        <w:rPr>
          <w:lang w:val="vi-VN"/>
        </w:rPr>
        <w:t xml:space="preserve"> </w:t>
      </w:r>
      <w:r w:rsidR="005054F6" w:rsidRPr="005054F6">
        <w:t>Tuy nhiên, vì AI-MedLeafX là tập dữ liệu mới được công bố gần đây nên mức độ phổ biến trong cộng đồng nghiên cứu còn thấp, dẫn đến việc chưa có nhiều công trình độc lập sử dụng hoặc mở rộng từ bộ dữ liệu này. Đồng thời, bài báo gốc cũng chưa thực hiện đánh giá hệ thống trên nhiều thế hệ kiến trúc CNN và chưa phân tích sâu về khả năng học đặc trưng của mô hình thông qua các kỹ thuật giải thích mô hình.</w:t>
      </w:r>
    </w:p>
    <w:p w14:paraId="72DCD885" w14:textId="65BED06C" w:rsidR="00FC70AB" w:rsidRPr="00FC70AB" w:rsidRDefault="00FC70AB" w:rsidP="00FC70AB">
      <w:pPr>
        <w:rPr>
          <w:lang w:val="en-US"/>
        </w:rPr>
      </w:pPr>
      <w:r w:rsidRPr="00FC70AB">
        <w:rPr>
          <w:lang w:val="en-US"/>
        </w:rPr>
        <w:t xml:space="preserve">Trong </w:t>
      </w:r>
      <w:proofErr w:type="spellStart"/>
      <w:r w:rsidRPr="00FC70AB">
        <w:rPr>
          <w:lang w:val="en-US"/>
        </w:rPr>
        <w:t>bối</w:t>
      </w:r>
      <w:proofErr w:type="spellEnd"/>
      <w:r w:rsidRPr="00FC70AB">
        <w:rPr>
          <w:lang w:val="en-US"/>
        </w:rPr>
        <w:t xml:space="preserve"> </w:t>
      </w:r>
      <w:proofErr w:type="spellStart"/>
      <w:r w:rsidRPr="00FC70AB">
        <w:rPr>
          <w:lang w:val="en-US"/>
        </w:rPr>
        <w:t>cảnh</w:t>
      </w:r>
      <w:proofErr w:type="spellEnd"/>
      <w:r w:rsidRPr="00FC70AB">
        <w:rPr>
          <w:lang w:val="en-US"/>
        </w:rPr>
        <w:t xml:space="preserve"> </w:t>
      </w:r>
      <w:proofErr w:type="spellStart"/>
      <w:r w:rsidRPr="00FC70AB">
        <w:rPr>
          <w:lang w:val="en-US"/>
        </w:rPr>
        <w:t>đó</w:t>
      </w:r>
      <w:proofErr w:type="spellEnd"/>
      <w:r w:rsidRPr="00FC70AB">
        <w:rPr>
          <w:lang w:val="en-US"/>
        </w:rPr>
        <w:t xml:space="preserve">, </w:t>
      </w:r>
      <w:proofErr w:type="spellStart"/>
      <w:r w:rsidRPr="00FC70AB">
        <w:rPr>
          <w:lang w:val="en-US"/>
        </w:rPr>
        <w:t>đề</w:t>
      </w:r>
      <w:proofErr w:type="spellEnd"/>
      <w:r w:rsidRPr="00FC70AB">
        <w:rPr>
          <w:lang w:val="en-US"/>
        </w:rPr>
        <w:t xml:space="preserve"> </w:t>
      </w:r>
      <w:proofErr w:type="spellStart"/>
      <w:r w:rsidRPr="00FC70AB">
        <w:rPr>
          <w:lang w:val="en-US"/>
        </w:rPr>
        <w:t>tài</w:t>
      </w:r>
      <w:proofErr w:type="spellEnd"/>
      <w:r w:rsidRPr="00FC70AB">
        <w:rPr>
          <w:lang w:val="en-US"/>
        </w:rPr>
        <w:t xml:space="preserve"> </w:t>
      </w:r>
      <w:proofErr w:type="spellStart"/>
      <w:r w:rsidRPr="00FC70AB">
        <w:rPr>
          <w:lang w:val="en-US"/>
        </w:rPr>
        <w:t>hiện</w:t>
      </w:r>
      <w:proofErr w:type="spellEnd"/>
      <w:r w:rsidRPr="00FC70AB">
        <w:rPr>
          <w:lang w:val="en-US"/>
        </w:rPr>
        <w:t xml:space="preserve"> </w:t>
      </w:r>
      <w:proofErr w:type="spellStart"/>
      <w:r w:rsidRPr="00FC70AB">
        <w:rPr>
          <w:lang w:val="en-US"/>
        </w:rPr>
        <w:t>tại</w:t>
      </w:r>
      <w:proofErr w:type="spellEnd"/>
      <w:r w:rsidRPr="00FC70AB">
        <w:rPr>
          <w:lang w:val="en-US"/>
        </w:rPr>
        <w:t xml:space="preserve"> </w:t>
      </w:r>
      <w:proofErr w:type="spellStart"/>
      <w:r w:rsidRPr="00FC70AB">
        <w:rPr>
          <w:lang w:val="en-US"/>
        </w:rPr>
        <w:t>góp</w:t>
      </w:r>
      <w:proofErr w:type="spellEnd"/>
      <w:r w:rsidRPr="00FC70AB">
        <w:rPr>
          <w:lang w:val="en-US"/>
        </w:rPr>
        <w:t xml:space="preserve"> </w:t>
      </w:r>
      <w:proofErr w:type="spellStart"/>
      <w:r w:rsidRPr="00FC70AB">
        <w:rPr>
          <w:lang w:val="en-US"/>
        </w:rPr>
        <w:t>phần</w:t>
      </w:r>
      <w:proofErr w:type="spellEnd"/>
      <w:r w:rsidRPr="00FC70AB">
        <w:rPr>
          <w:lang w:val="en-US"/>
        </w:rPr>
        <w:t xml:space="preserve"> </w:t>
      </w:r>
      <w:proofErr w:type="spellStart"/>
      <w:r w:rsidRPr="00FC70AB">
        <w:rPr>
          <w:lang w:val="en-US"/>
        </w:rPr>
        <w:t>mở</w:t>
      </w:r>
      <w:proofErr w:type="spellEnd"/>
      <w:r w:rsidRPr="00FC70AB">
        <w:rPr>
          <w:lang w:val="en-US"/>
        </w:rPr>
        <w:t xml:space="preserve"> </w:t>
      </w:r>
      <w:proofErr w:type="spellStart"/>
      <w:r w:rsidRPr="00FC70AB">
        <w:rPr>
          <w:lang w:val="en-US"/>
        </w:rPr>
        <w:t>rộng</w:t>
      </w:r>
      <w:proofErr w:type="spellEnd"/>
      <w:r w:rsidRPr="00FC70AB">
        <w:rPr>
          <w:lang w:val="en-US"/>
        </w:rPr>
        <w:t xml:space="preserve"> </w:t>
      </w:r>
      <w:proofErr w:type="spellStart"/>
      <w:r w:rsidRPr="00FC70AB">
        <w:rPr>
          <w:lang w:val="en-US"/>
        </w:rPr>
        <w:t>khoảng</w:t>
      </w:r>
      <w:proofErr w:type="spellEnd"/>
      <w:r w:rsidRPr="00FC70AB">
        <w:rPr>
          <w:lang w:val="en-US"/>
        </w:rPr>
        <w:t xml:space="preserve"> </w:t>
      </w:r>
      <w:proofErr w:type="spellStart"/>
      <w:r w:rsidRPr="00FC70AB">
        <w:rPr>
          <w:lang w:val="en-US"/>
        </w:rPr>
        <w:t>trống</w:t>
      </w:r>
      <w:proofErr w:type="spellEnd"/>
      <w:r w:rsidRPr="00FC70AB">
        <w:rPr>
          <w:lang w:val="en-US"/>
        </w:rPr>
        <w:t xml:space="preserve"> </w:t>
      </w:r>
      <w:proofErr w:type="spellStart"/>
      <w:r w:rsidRPr="00FC70AB">
        <w:rPr>
          <w:lang w:val="en-US"/>
        </w:rPr>
        <w:t>nghiên</w:t>
      </w:r>
      <w:proofErr w:type="spellEnd"/>
      <w:r w:rsidRPr="00FC70AB">
        <w:rPr>
          <w:lang w:val="en-US"/>
        </w:rPr>
        <w:t xml:space="preserve"> </w:t>
      </w:r>
      <w:proofErr w:type="spellStart"/>
      <w:r w:rsidRPr="00FC70AB">
        <w:rPr>
          <w:lang w:val="en-US"/>
        </w:rPr>
        <w:t>cứu</w:t>
      </w:r>
      <w:proofErr w:type="spellEnd"/>
      <w:r w:rsidRPr="00FC70AB">
        <w:rPr>
          <w:lang w:val="en-US"/>
        </w:rPr>
        <w:t xml:space="preserve"> </w:t>
      </w:r>
      <w:proofErr w:type="spellStart"/>
      <w:r w:rsidRPr="00FC70AB">
        <w:rPr>
          <w:lang w:val="en-US"/>
        </w:rPr>
        <w:t>bằng</w:t>
      </w:r>
      <w:proofErr w:type="spellEnd"/>
      <w:r w:rsidRPr="00FC70AB">
        <w:rPr>
          <w:lang w:val="en-US"/>
        </w:rPr>
        <w:t xml:space="preserve"> </w:t>
      </w:r>
      <w:proofErr w:type="spellStart"/>
      <w:r w:rsidRPr="00FC70AB">
        <w:rPr>
          <w:lang w:val="en-US"/>
        </w:rPr>
        <w:t>cách</w:t>
      </w:r>
      <w:proofErr w:type="spellEnd"/>
      <w:r w:rsidRPr="00FC70AB">
        <w:rPr>
          <w:lang w:val="en-US"/>
        </w:rPr>
        <w:t xml:space="preserve"> </w:t>
      </w:r>
      <w:proofErr w:type="spellStart"/>
      <w:r w:rsidRPr="00FC70AB">
        <w:rPr>
          <w:lang w:val="en-US"/>
        </w:rPr>
        <w:t>đánh</w:t>
      </w:r>
      <w:proofErr w:type="spellEnd"/>
      <w:r w:rsidRPr="00FC70AB">
        <w:rPr>
          <w:lang w:val="en-US"/>
        </w:rPr>
        <w:t xml:space="preserve"> </w:t>
      </w:r>
      <w:proofErr w:type="spellStart"/>
      <w:r w:rsidRPr="00FC70AB">
        <w:rPr>
          <w:lang w:val="en-US"/>
        </w:rPr>
        <w:t>giá</w:t>
      </w:r>
      <w:proofErr w:type="spellEnd"/>
      <w:r w:rsidRPr="00FC70AB">
        <w:rPr>
          <w:lang w:val="en-US"/>
        </w:rPr>
        <w:t xml:space="preserve"> </w:t>
      </w:r>
      <w:proofErr w:type="spellStart"/>
      <w:r w:rsidRPr="00FC70AB">
        <w:rPr>
          <w:lang w:val="en-US"/>
        </w:rPr>
        <w:t>đồng</w:t>
      </w:r>
      <w:proofErr w:type="spellEnd"/>
      <w:r w:rsidRPr="00FC70AB">
        <w:rPr>
          <w:lang w:val="en-US"/>
        </w:rPr>
        <w:t xml:space="preserve"> </w:t>
      </w:r>
      <w:proofErr w:type="spellStart"/>
      <w:r w:rsidRPr="00FC70AB">
        <w:rPr>
          <w:lang w:val="en-US"/>
        </w:rPr>
        <w:t>thời</w:t>
      </w:r>
      <w:proofErr w:type="spellEnd"/>
      <w:r w:rsidRPr="00FC70AB">
        <w:rPr>
          <w:lang w:val="en-US"/>
        </w:rPr>
        <w:t xml:space="preserve"> </w:t>
      </w:r>
      <w:proofErr w:type="spellStart"/>
      <w:r w:rsidRPr="00FC70AB">
        <w:rPr>
          <w:lang w:val="en-US"/>
        </w:rPr>
        <w:t>ba</w:t>
      </w:r>
      <w:proofErr w:type="spellEnd"/>
      <w:r w:rsidRPr="00FC70AB">
        <w:rPr>
          <w:lang w:val="en-US"/>
        </w:rPr>
        <w:t xml:space="preserve"> </w:t>
      </w:r>
      <w:proofErr w:type="spellStart"/>
      <w:r w:rsidRPr="00FC70AB">
        <w:rPr>
          <w:lang w:val="en-US"/>
        </w:rPr>
        <w:t>kiến</w:t>
      </w:r>
      <w:proofErr w:type="spellEnd"/>
      <w:r w:rsidRPr="00FC70AB">
        <w:rPr>
          <w:lang w:val="en-US"/>
        </w:rPr>
        <w:t xml:space="preserve"> </w:t>
      </w:r>
      <w:proofErr w:type="spellStart"/>
      <w:r w:rsidRPr="00FC70AB">
        <w:rPr>
          <w:lang w:val="en-US"/>
        </w:rPr>
        <w:t>trúc</w:t>
      </w:r>
      <w:proofErr w:type="spellEnd"/>
      <w:r w:rsidRPr="00FC70AB">
        <w:rPr>
          <w:lang w:val="en-US"/>
        </w:rPr>
        <w:t xml:space="preserve"> CNN </w:t>
      </w:r>
      <w:proofErr w:type="spellStart"/>
      <w:r w:rsidRPr="00FC70AB">
        <w:rPr>
          <w:lang w:val="en-US"/>
        </w:rPr>
        <w:t>hiện</w:t>
      </w:r>
      <w:proofErr w:type="spellEnd"/>
      <w:r w:rsidRPr="00FC70AB">
        <w:rPr>
          <w:lang w:val="en-US"/>
        </w:rPr>
        <w:t xml:space="preserve"> </w:t>
      </w:r>
      <w:proofErr w:type="spellStart"/>
      <w:r w:rsidRPr="00FC70AB">
        <w:rPr>
          <w:lang w:val="en-US"/>
        </w:rPr>
        <w:t>đại</w:t>
      </w:r>
      <w:proofErr w:type="spellEnd"/>
      <w:r w:rsidRPr="00FC70AB">
        <w:rPr>
          <w:lang w:val="en-US"/>
        </w:rPr>
        <w:t xml:space="preserve"> (ResNet50, EfficientNetV2-S </w:t>
      </w:r>
      <w:proofErr w:type="spellStart"/>
      <w:r w:rsidRPr="00FC70AB">
        <w:rPr>
          <w:lang w:val="en-US"/>
        </w:rPr>
        <w:t>và</w:t>
      </w:r>
      <w:proofErr w:type="spellEnd"/>
      <w:r w:rsidRPr="00FC70AB">
        <w:rPr>
          <w:lang w:val="en-US"/>
        </w:rPr>
        <w:t xml:space="preserve"> </w:t>
      </w:r>
      <w:proofErr w:type="spellStart"/>
      <w:r w:rsidRPr="00FC70AB">
        <w:rPr>
          <w:lang w:val="en-US"/>
        </w:rPr>
        <w:t>ConvNeXt</w:t>
      </w:r>
      <w:proofErr w:type="spellEnd"/>
      <w:r w:rsidRPr="00FC70AB">
        <w:rPr>
          <w:lang w:val="en-US"/>
        </w:rPr>
        <w:t xml:space="preserve">-Tiny) </w:t>
      </w:r>
      <w:proofErr w:type="spellStart"/>
      <w:r w:rsidRPr="00FC70AB">
        <w:rPr>
          <w:lang w:val="en-US"/>
        </w:rPr>
        <w:t>trên</w:t>
      </w:r>
      <w:proofErr w:type="spellEnd"/>
      <w:r w:rsidRPr="00FC70AB">
        <w:rPr>
          <w:lang w:val="en-US"/>
        </w:rPr>
        <w:t xml:space="preserve"> </w:t>
      </w:r>
      <w:proofErr w:type="spellStart"/>
      <w:r w:rsidRPr="00FC70AB">
        <w:rPr>
          <w:lang w:val="en-US"/>
        </w:rPr>
        <w:t>cùng</w:t>
      </w:r>
      <w:proofErr w:type="spellEnd"/>
      <w:r w:rsidRPr="00FC70AB">
        <w:rPr>
          <w:lang w:val="en-US"/>
        </w:rPr>
        <w:t xml:space="preserve"> </w:t>
      </w:r>
      <w:proofErr w:type="spellStart"/>
      <w:r w:rsidRPr="00FC70AB">
        <w:rPr>
          <w:lang w:val="en-US"/>
        </w:rPr>
        <w:t>bộ</w:t>
      </w:r>
      <w:proofErr w:type="spellEnd"/>
      <w:r w:rsidRPr="00FC70AB">
        <w:rPr>
          <w:lang w:val="en-US"/>
        </w:rPr>
        <w:t xml:space="preserve"> </w:t>
      </w:r>
      <w:proofErr w:type="spellStart"/>
      <w:r w:rsidRPr="00FC70AB">
        <w:rPr>
          <w:lang w:val="en-US"/>
        </w:rPr>
        <w:t>dữ</w:t>
      </w:r>
      <w:proofErr w:type="spellEnd"/>
      <w:r w:rsidRPr="00FC70AB">
        <w:rPr>
          <w:lang w:val="en-US"/>
        </w:rPr>
        <w:t xml:space="preserve"> </w:t>
      </w:r>
      <w:proofErr w:type="spellStart"/>
      <w:r w:rsidRPr="00FC70AB">
        <w:rPr>
          <w:lang w:val="en-US"/>
        </w:rPr>
        <w:t>liệu</w:t>
      </w:r>
      <w:proofErr w:type="spellEnd"/>
      <w:r w:rsidRPr="00FC70AB">
        <w:rPr>
          <w:lang w:val="en-US"/>
        </w:rPr>
        <w:t xml:space="preserve"> AI-</w:t>
      </w:r>
      <w:proofErr w:type="spellStart"/>
      <w:r w:rsidRPr="00FC70AB">
        <w:rPr>
          <w:lang w:val="en-US"/>
        </w:rPr>
        <w:t>MedLeafX</w:t>
      </w:r>
      <w:proofErr w:type="spellEnd"/>
      <w:r w:rsidRPr="00FC70AB">
        <w:rPr>
          <w:lang w:val="en-US"/>
        </w:rPr>
        <w:t xml:space="preserve">. Các </w:t>
      </w:r>
      <w:proofErr w:type="spellStart"/>
      <w:r w:rsidRPr="00FC70AB">
        <w:rPr>
          <w:lang w:val="en-US"/>
        </w:rPr>
        <w:t>mô</w:t>
      </w:r>
      <w:proofErr w:type="spellEnd"/>
      <w:r w:rsidRPr="00FC70AB">
        <w:rPr>
          <w:lang w:val="en-US"/>
        </w:rPr>
        <w:t xml:space="preserve"> </w:t>
      </w:r>
      <w:proofErr w:type="spellStart"/>
      <w:r w:rsidRPr="00FC70AB">
        <w:rPr>
          <w:lang w:val="en-US"/>
        </w:rPr>
        <w:t>hình</w:t>
      </w:r>
      <w:proofErr w:type="spellEnd"/>
      <w:r w:rsidRPr="00FC70AB">
        <w:rPr>
          <w:lang w:val="en-US"/>
        </w:rPr>
        <w:t xml:space="preserve"> </w:t>
      </w:r>
      <w:proofErr w:type="spellStart"/>
      <w:r w:rsidRPr="00FC70AB">
        <w:rPr>
          <w:lang w:val="en-US"/>
        </w:rPr>
        <w:t>được</w:t>
      </w:r>
      <w:proofErr w:type="spellEnd"/>
      <w:r w:rsidRPr="00FC70AB">
        <w:rPr>
          <w:lang w:val="en-US"/>
        </w:rPr>
        <w:t xml:space="preserve"> </w:t>
      </w:r>
      <w:proofErr w:type="spellStart"/>
      <w:r w:rsidRPr="00FC70AB">
        <w:rPr>
          <w:lang w:val="en-US"/>
        </w:rPr>
        <w:t>sử</w:t>
      </w:r>
      <w:proofErr w:type="spellEnd"/>
      <w:r w:rsidRPr="00FC70AB">
        <w:rPr>
          <w:lang w:val="en-US"/>
        </w:rPr>
        <w:t xml:space="preserve"> </w:t>
      </w:r>
      <w:proofErr w:type="spellStart"/>
      <w:r w:rsidRPr="00FC70AB">
        <w:rPr>
          <w:lang w:val="en-US"/>
        </w:rPr>
        <w:t>dụng</w:t>
      </w:r>
      <w:proofErr w:type="spellEnd"/>
      <w:r w:rsidRPr="00FC70AB">
        <w:rPr>
          <w:lang w:val="en-US"/>
        </w:rPr>
        <w:t xml:space="preserve"> </w:t>
      </w:r>
      <w:proofErr w:type="spellStart"/>
      <w:r w:rsidRPr="00FC70AB">
        <w:rPr>
          <w:lang w:val="en-US"/>
        </w:rPr>
        <w:t>có</w:t>
      </w:r>
      <w:proofErr w:type="spellEnd"/>
      <w:r w:rsidRPr="00FC70AB">
        <w:rPr>
          <w:lang w:val="en-US"/>
        </w:rPr>
        <w:t xml:space="preserve"> </w:t>
      </w:r>
      <w:proofErr w:type="spellStart"/>
      <w:r w:rsidRPr="00FC70AB">
        <w:rPr>
          <w:lang w:val="en-US"/>
        </w:rPr>
        <w:t>quy</w:t>
      </w:r>
      <w:proofErr w:type="spellEnd"/>
      <w:r w:rsidRPr="00FC70AB">
        <w:rPr>
          <w:lang w:val="en-US"/>
        </w:rPr>
        <w:t xml:space="preserve"> </w:t>
      </w:r>
      <w:proofErr w:type="spellStart"/>
      <w:r w:rsidRPr="00FC70AB">
        <w:rPr>
          <w:lang w:val="en-US"/>
        </w:rPr>
        <w:t>mô</w:t>
      </w:r>
      <w:proofErr w:type="spellEnd"/>
      <w:r w:rsidRPr="00FC70AB">
        <w:rPr>
          <w:lang w:val="en-US"/>
        </w:rPr>
        <w:t xml:space="preserve"> </w:t>
      </w:r>
      <w:proofErr w:type="spellStart"/>
      <w:r w:rsidRPr="00FC70AB">
        <w:rPr>
          <w:lang w:val="en-US"/>
        </w:rPr>
        <w:t>tham</w:t>
      </w:r>
      <w:proofErr w:type="spellEnd"/>
      <w:r w:rsidRPr="00FC70AB">
        <w:rPr>
          <w:lang w:val="en-US"/>
        </w:rPr>
        <w:t xml:space="preserve"> </w:t>
      </w:r>
      <w:proofErr w:type="spellStart"/>
      <w:r w:rsidRPr="00FC70AB">
        <w:rPr>
          <w:lang w:val="en-US"/>
        </w:rPr>
        <w:t>số</w:t>
      </w:r>
      <w:proofErr w:type="spellEnd"/>
      <w:r w:rsidRPr="00FC70AB">
        <w:rPr>
          <w:lang w:val="en-US"/>
        </w:rPr>
        <w:t xml:space="preserve"> ở </w:t>
      </w:r>
      <w:proofErr w:type="spellStart"/>
      <w:r w:rsidRPr="00FC70AB">
        <w:rPr>
          <w:lang w:val="en-US"/>
        </w:rPr>
        <w:t>mức</w:t>
      </w:r>
      <w:proofErr w:type="spellEnd"/>
      <w:r w:rsidRPr="00FC70AB">
        <w:rPr>
          <w:lang w:val="en-US"/>
        </w:rPr>
        <w:t xml:space="preserve"> </w:t>
      </w:r>
      <w:proofErr w:type="spellStart"/>
      <w:r w:rsidRPr="00FC70AB">
        <w:rPr>
          <w:lang w:val="en-US"/>
        </w:rPr>
        <w:t>vừa</w:t>
      </w:r>
      <w:proofErr w:type="spellEnd"/>
      <w:r w:rsidRPr="00FC70AB">
        <w:rPr>
          <w:lang w:val="en-US"/>
        </w:rPr>
        <w:t xml:space="preserve"> </w:t>
      </w:r>
      <w:proofErr w:type="spellStart"/>
      <w:r w:rsidRPr="00FC70AB">
        <w:rPr>
          <w:lang w:val="en-US"/>
        </w:rPr>
        <w:t>phải</w:t>
      </w:r>
      <w:proofErr w:type="spellEnd"/>
      <w:r w:rsidRPr="00FC70AB">
        <w:rPr>
          <w:lang w:val="en-US"/>
        </w:rPr>
        <w:t xml:space="preserve">, </w:t>
      </w:r>
      <w:proofErr w:type="spellStart"/>
      <w:r w:rsidRPr="00FC70AB">
        <w:rPr>
          <w:lang w:val="en-US"/>
        </w:rPr>
        <w:t>thấp</w:t>
      </w:r>
      <w:proofErr w:type="spellEnd"/>
      <w:r w:rsidRPr="00FC70AB">
        <w:rPr>
          <w:lang w:val="en-US"/>
        </w:rPr>
        <w:t xml:space="preserve"> </w:t>
      </w:r>
      <w:proofErr w:type="spellStart"/>
      <w:r w:rsidRPr="00FC70AB">
        <w:rPr>
          <w:lang w:val="en-US"/>
        </w:rPr>
        <w:t>hơn</w:t>
      </w:r>
      <w:proofErr w:type="spellEnd"/>
      <w:r w:rsidRPr="00FC70AB">
        <w:rPr>
          <w:lang w:val="en-US"/>
        </w:rPr>
        <w:t xml:space="preserve"> </w:t>
      </w:r>
      <w:proofErr w:type="spellStart"/>
      <w:r w:rsidRPr="00FC70AB">
        <w:rPr>
          <w:lang w:val="en-US"/>
        </w:rPr>
        <w:t>đáng</w:t>
      </w:r>
      <w:proofErr w:type="spellEnd"/>
      <w:r w:rsidRPr="00FC70AB">
        <w:rPr>
          <w:lang w:val="en-US"/>
        </w:rPr>
        <w:t xml:space="preserve"> </w:t>
      </w:r>
      <w:proofErr w:type="spellStart"/>
      <w:r w:rsidRPr="00FC70AB">
        <w:rPr>
          <w:lang w:val="en-US"/>
        </w:rPr>
        <w:t>kể</w:t>
      </w:r>
      <w:proofErr w:type="spellEnd"/>
      <w:r w:rsidRPr="00FC70AB">
        <w:rPr>
          <w:lang w:val="en-US"/>
        </w:rPr>
        <w:t xml:space="preserve"> so </w:t>
      </w:r>
      <w:proofErr w:type="spellStart"/>
      <w:r w:rsidRPr="00FC70AB">
        <w:rPr>
          <w:lang w:val="en-US"/>
        </w:rPr>
        <w:t>với</w:t>
      </w:r>
      <w:proofErr w:type="spellEnd"/>
      <w:r w:rsidRPr="00FC70AB">
        <w:rPr>
          <w:lang w:val="en-US"/>
        </w:rPr>
        <w:t xml:space="preserve"> </w:t>
      </w:r>
      <w:proofErr w:type="spellStart"/>
      <w:r w:rsidRPr="00FC70AB">
        <w:rPr>
          <w:lang w:val="en-US"/>
        </w:rPr>
        <w:t>các</w:t>
      </w:r>
      <w:proofErr w:type="spellEnd"/>
      <w:r w:rsidRPr="00FC70AB">
        <w:rPr>
          <w:lang w:val="en-US"/>
        </w:rPr>
        <w:t xml:space="preserve"> </w:t>
      </w:r>
      <w:proofErr w:type="spellStart"/>
      <w:r w:rsidRPr="00FC70AB">
        <w:rPr>
          <w:lang w:val="en-US"/>
        </w:rPr>
        <w:t>kiến</w:t>
      </w:r>
      <w:proofErr w:type="spellEnd"/>
      <w:r w:rsidRPr="00FC70AB">
        <w:rPr>
          <w:lang w:val="en-US"/>
        </w:rPr>
        <w:t xml:space="preserve"> </w:t>
      </w:r>
      <w:proofErr w:type="spellStart"/>
      <w:r w:rsidRPr="00FC70AB">
        <w:rPr>
          <w:lang w:val="en-US"/>
        </w:rPr>
        <w:t>trúc</w:t>
      </w:r>
      <w:proofErr w:type="spellEnd"/>
      <w:r w:rsidRPr="00FC70AB">
        <w:rPr>
          <w:lang w:val="en-US"/>
        </w:rPr>
        <w:t xml:space="preserve"> </w:t>
      </w:r>
      <w:proofErr w:type="spellStart"/>
      <w:r w:rsidRPr="00FC70AB">
        <w:rPr>
          <w:lang w:val="en-US"/>
        </w:rPr>
        <w:t>cỡ</w:t>
      </w:r>
      <w:proofErr w:type="spellEnd"/>
      <w:r w:rsidRPr="00FC70AB">
        <w:rPr>
          <w:lang w:val="en-US"/>
        </w:rPr>
        <w:t xml:space="preserve"> </w:t>
      </w:r>
      <w:proofErr w:type="spellStart"/>
      <w:r w:rsidRPr="00FC70AB">
        <w:rPr>
          <w:lang w:val="en-US"/>
        </w:rPr>
        <w:t>lớn</w:t>
      </w:r>
      <w:proofErr w:type="spellEnd"/>
      <w:r w:rsidRPr="00FC70AB">
        <w:rPr>
          <w:lang w:val="en-US"/>
        </w:rPr>
        <w:t xml:space="preserve"> </w:t>
      </w:r>
      <w:proofErr w:type="spellStart"/>
      <w:r w:rsidRPr="00FC70AB">
        <w:rPr>
          <w:lang w:val="en-US"/>
        </w:rPr>
        <w:t>như</w:t>
      </w:r>
      <w:proofErr w:type="spellEnd"/>
      <w:r w:rsidRPr="00FC70AB">
        <w:rPr>
          <w:lang w:val="en-US"/>
        </w:rPr>
        <w:t xml:space="preserve"> VGG16 </w:t>
      </w:r>
      <w:proofErr w:type="spellStart"/>
      <w:r w:rsidRPr="00FC70AB">
        <w:rPr>
          <w:lang w:val="en-US"/>
        </w:rPr>
        <w:t>nhưng</w:t>
      </w:r>
      <w:proofErr w:type="spellEnd"/>
      <w:r w:rsidRPr="00FC70AB">
        <w:rPr>
          <w:lang w:val="en-US"/>
        </w:rPr>
        <w:t xml:space="preserve"> </w:t>
      </w:r>
      <w:proofErr w:type="spellStart"/>
      <w:r w:rsidRPr="00FC70AB">
        <w:rPr>
          <w:lang w:val="en-US"/>
        </w:rPr>
        <w:t>vẫn</w:t>
      </w:r>
      <w:proofErr w:type="spellEnd"/>
      <w:r w:rsidRPr="00FC70AB">
        <w:rPr>
          <w:lang w:val="en-US"/>
        </w:rPr>
        <w:t xml:space="preserve"> </w:t>
      </w:r>
      <w:proofErr w:type="spellStart"/>
      <w:r w:rsidRPr="00FC70AB">
        <w:rPr>
          <w:lang w:val="en-US"/>
        </w:rPr>
        <w:t>đủ</w:t>
      </w:r>
      <w:proofErr w:type="spellEnd"/>
      <w:r w:rsidRPr="00FC70AB">
        <w:rPr>
          <w:lang w:val="en-US"/>
        </w:rPr>
        <w:t xml:space="preserve"> </w:t>
      </w:r>
      <w:proofErr w:type="spellStart"/>
      <w:r w:rsidRPr="00FC70AB">
        <w:rPr>
          <w:lang w:val="en-US"/>
        </w:rPr>
        <w:t>mạnh</w:t>
      </w:r>
      <w:proofErr w:type="spellEnd"/>
      <w:r w:rsidRPr="00FC70AB">
        <w:rPr>
          <w:lang w:val="en-US"/>
        </w:rPr>
        <w:t xml:space="preserve"> </w:t>
      </w:r>
      <w:proofErr w:type="spellStart"/>
      <w:r w:rsidRPr="00FC70AB">
        <w:rPr>
          <w:lang w:val="en-US"/>
        </w:rPr>
        <w:t>để</w:t>
      </w:r>
      <w:proofErr w:type="spellEnd"/>
      <w:r w:rsidRPr="00FC70AB">
        <w:rPr>
          <w:lang w:val="en-US"/>
        </w:rPr>
        <w:t xml:space="preserve"> </w:t>
      </w:r>
      <w:proofErr w:type="spellStart"/>
      <w:r w:rsidRPr="00FC70AB">
        <w:rPr>
          <w:lang w:val="en-US"/>
        </w:rPr>
        <w:t>khai</w:t>
      </w:r>
      <w:proofErr w:type="spellEnd"/>
      <w:r w:rsidRPr="00FC70AB">
        <w:rPr>
          <w:lang w:val="en-US"/>
        </w:rPr>
        <w:t xml:space="preserve"> </w:t>
      </w:r>
      <w:proofErr w:type="spellStart"/>
      <w:r w:rsidRPr="00FC70AB">
        <w:rPr>
          <w:lang w:val="en-US"/>
        </w:rPr>
        <w:t>thác</w:t>
      </w:r>
      <w:proofErr w:type="spellEnd"/>
      <w:r w:rsidRPr="00FC70AB">
        <w:rPr>
          <w:lang w:val="en-US"/>
        </w:rPr>
        <w:t xml:space="preserve"> </w:t>
      </w:r>
      <w:proofErr w:type="spellStart"/>
      <w:r w:rsidRPr="00FC70AB">
        <w:rPr>
          <w:lang w:val="en-US"/>
        </w:rPr>
        <w:t>các</w:t>
      </w:r>
      <w:proofErr w:type="spellEnd"/>
      <w:r w:rsidRPr="00FC70AB">
        <w:rPr>
          <w:lang w:val="en-US"/>
        </w:rPr>
        <w:t xml:space="preserve"> </w:t>
      </w:r>
      <w:proofErr w:type="spellStart"/>
      <w:r w:rsidRPr="00FC70AB">
        <w:rPr>
          <w:lang w:val="en-US"/>
        </w:rPr>
        <w:t>đặc</w:t>
      </w:r>
      <w:proofErr w:type="spellEnd"/>
      <w:r w:rsidRPr="00FC70AB">
        <w:rPr>
          <w:lang w:val="en-US"/>
        </w:rPr>
        <w:t xml:space="preserve"> </w:t>
      </w:r>
      <w:proofErr w:type="spellStart"/>
      <w:r w:rsidRPr="00FC70AB">
        <w:rPr>
          <w:lang w:val="en-US"/>
        </w:rPr>
        <w:t>trưng</w:t>
      </w:r>
      <w:proofErr w:type="spellEnd"/>
      <w:r w:rsidRPr="00FC70AB">
        <w:rPr>
          <w:lang w:val="en-US"/>
        </w:rPr>
        <w:t xml:space="preserve"> </w:t>
      </w:r>
      <w:proofErr w:type="spellStart"/>
      <w:r w:rsidRPr="00FC70AB">
        <w:rPr>
          <w:lang w:val="en-US"/>
        </w:rPr>
        <w:t>phức</w:t>
      </w:r>
      <w:proofErr w:type="spellEnd"/>
      <w:r w:rsidRPr="00FC70AB">
        <w:rPr>
          <w:lang w:val="en-US"/>
        </w:rPr>
        <w:t xml:space="preserve"> </w:t>
      </w:r>
      <w:proofErr w:type="spellStart"/>
      <w:r w:rsidRPr="00FC70AB">
        <w:rPr>
          <w:lang w:val="en-US"/>
        </w:rPr>
        <w:t>tạp</w:t>
      </w:r>
      <w:proofErr w:type="spellEnd"/>
      <w:r w:rsidRPr="00FC70AB">
        <w:rPr>
          <w:lang w:val="en-US"/>
        </w:rPr>
        <w:t xml:space="preserve"> </w:t>
      </w:r>
      <w:proofErr w:type="spellStart"/>
      <w:r w:rsidRPr="00FC70AB">
        <w:rPr>
          <w:lang w:val="en-US"/>
        </w:rPr>
        <w:t>của</w:t>
      </w:r>
      <w:proofErr w:type="spellEnd"/>
      <w:r w:rsidRPr="00FC70AB">
        <w:rPr>
          <w:lang w:val="en-US"/>
        </w:rPr>
        <w:t xml:space="preserve"> </w:t>
      </w:r>
      <w:proofErr w:type="spellStart"/>
      <w:r w:rsidRPr="00FC70AB">
        <w:rPr>
          <w:lang w:val="en-US"/>
        </w:rPr>
        <w:t>lá</w:t>
      </w:r>
      <w:proofErr w:type="spellEnd"/>
      <w:r w:rsidRPr="00FC70AB">
        <w:rPr>
          <w:lang w:val="en-US"/>
        </w:rPr>
        <w:t xml:space="preserve"> </w:t>
      </w:r>
      <w:proofErr w:type="spellStart"/>
      <w:r w:rsidRPr="00FC70AB">
        <w:rPr>
          <w:lang w:val="en-US"/>
        </w:rPr>
        <w:t>cây</w:t>
      </w:r>
      <w:proofErr w:type="spellEnd"/>
      <w:r w:rsidRPr="00FC70AB">
        <w:rPr>
          <w:lang w:val="en-US"/>
        </w:rPr>
        <w:t xml:space="preserve">. </w:t>
      </w:r>
      <w:proofErr w:type="spellStart"/>
      <w:r w:rsidRPr="00FC70AB">
        <w:rPr>
          <w:lang w:val="en-US"/>
        </w:rPr>
        <w:t>Kết</w:t>
      </w:r>
      <w:proofErr w:type="spellEnd"/>
      <w:r w:rsidRPr="00FC70AB">
        <w:rPr>
          <w:lang w:val="en-US"/>
        </w:rPr>
        <w:t xml:space="preserve"> </w:t>
      </w:r>
      <w:proofErr w:type="spellStart"/>
      <w:r w:rsidRPr="00FC70AB">
        <w:rPr>
          <w:lang w:val="en-US"/>
        </w:rPr>
        <w:t>quả</w:t>
      </w:r>
      <w:proofErr w:type="spellEnd"/>
      <w:r w:rsidRPr="00FC70AB">
        <w:rPr>
          <w:lang w:val="en-US"/>
        </w:rPr>
        <w:t xml:space="preserve"> </w:t>
      </w:r>
      <w:proofErr w:type="spellStart"/>
      <w:r w:rsidRPr="00FC70AB">
        <w:rPr>
          <w:lang w:val="en-US"/>
        </w:rPr>
        <w:t>cho</w:t>
      </w:r>
      <w:proofErr w:type="spellEnd"/>
      <w:r w:rsidRPr="00FC70AB">
        <w:rPr>
          <w:lang w:val="en-US"/>
        </w:rPr>
        <w:t xml:space="preserve"> </w:t>
      </w:r>
      <w:proofErr w:type="spellStart"/>
      <w:r w:rsidRPr="00FC70AB">
        <w:rPr>
          <w:lang w:val="en-US"/>
        </w:rPr>
        <w:t>thấy</w:t>
      </w:r>
      <w:proofErr w:type="spellEnd"/>
      <w:r w:rsidRPr="00FC70AB">
        <w:rPr>
          <w:lang w:val="en-US"/>
        </w:rPr>
        <w:t xml:space="preserve"> </w:t>
      </w:r>
      <w:proofErr w:type="spellStart"/>
      <w:r w:rsidRPr="00FC70AB">
        <w:rPr>
          <w:lang w:val="en-US"/>
        </w:rPr>
        <w:t>ConvNeXt</w:t>
      </w:r>
      <w:proofErr w:type="spellEnd"/>
      <w:r w:rsidRPr="00FC70AB">
        <w:rPr>
          <w:lang w:val="en-US"/>
        </w:rPr>
        <w:t xml:space="preserve">-Tiny </w:t>
      </w:r>
      <w:proofErr w:type="spellStart"/>
      <w:r w:rsidRPr="00FC70AB">
        <w:rPr>
          <w:lang w:val="en-US"/>
        </w:rPr>
        <w:t>đạt</w:t>
      </w:r>
      <w:proofErr w:type="spellEnd"/>
      <w:r w:rsidRPr="00FC70AB">
        <w:rPr>
          <w:lang w:val="en-US"/>
        </w:rPr>
        <w:t xml:space="preserve"> </w:t>
      </w:r>
      <w:proofErr w:type="spellStart"/>
      <w:r w:rsidRPr="00FC70AB">
        <w:rPr>
          <w:lang w:val="en-US"/>
        </w:rPr>
        <w:t>độ</w:t>
      </w:r>
      <w:proofErr w:type="spellEnd"/>
      <w:r w:rsidRPr="00FC70AB">
        <w:rPr>
          <w:lang w:val="en-US"/>
        </w:rPr>
        <w:t xml:space="preserve"> </w:t>
      </w:r>
      <w:proofErr w:type="spellStart"/>
      <w:r w:rsidRPr="00FC70AB">
        <w:rPr>
          <w:lang w:val="en-US"/>
        </w:rPr>
        <w:t>chính</w:t>
      </w:r>
      <w:proofErr w:type="spellEnd"/>
      <w:r w:rsidRPr="00FC70AB">
        <w:rPr>
          <w:lang w:val="en-US"/>
        </w:rPr>
        <w:t xml:space="preserve"> </w:t>
      </w:r>
      <w:proofErr w:type="spellStart"/>
      <w:r w:rsidRPr="00FC70AB">
        <w:rPr>
          <w:lang w:val="en-US"/>
        </w:rPr>
        <w:t>xác</w:t>
      </w:r>
      <w:proofErr w:type="spellEnd"/>
      <w:r w:rsidRPr="00FC70AB">
        <w:rPr>
          <w:lang w:val="en-US"/>
        </w:rPr>
        <w:t xml:space="preserve"> 98,16%, </w:t>
      </w:r>
      <w:proofErr w:type="spellStart"/>
      <w:r w:rsidRPr="00FC70AB">
        <w:rPr>
          <w:lang w:val="en-US"/>
        </w:rPr>
        <w:t>nằm</w:t>
      </w:r>
      <w:proofErr w:type="spellEnd"/>
      <w:r w:rsidRPr="00FC70AB">
        <w:rPr>
          <w:lang w:val="en-US"/>
        </w:rPr>
        <w:t xml:space="preserve"> </w:t>
      </w:r>
      <w:proofErr w:type="spellStart"/>
      <w:r w:rsidRPr="00FC70AB">
        <w:rPr>
          <w:lang w:val="en-US"/>
        </w:rPr>
        <w:t>trong</w:t>
      </w:r>
      <w:proofErr w:type="spellEnd"/>
      <w:r w:rsidRPr="00FC70AB">
        <w:rPr>
          <w:lang w:val="en-US"/>
        </w:rPr>
        <w:t xml:space="preserve"> </w:t>
      </w:r>
      <w:proofErr w:type="spellStart"/>
      <w:r w:rsidRPr="00FC70AB">
        <w:rPr>
          <w:lang w:val="en-US"/>
        </w:rPr>
        <w:t>dải</w:t>
      </w:r>
      <w:proofErr w:type="spellEnd"/>
      <w:r w:rsidRPr="00FC70AB">
        <w:rPr>
          <w:lang w:val="en-US"/>
        </w:rPr>
        <w:t xml:space="preserve"> </w:t>
      </w:r>
      <w:proofErr w:type="spellStart"/>
      <w:r w:rsidRPr="00FC70AB">
        <w:rPr>
          <w:lang w:val="en-US"/>
        </w:rPr>
        <w:t>hiệu</w:t>
      </w:r>
      <w:proofErr w:type="spellEnd"/>
      <w:r w:rsidRPr="00FC70AB">
        <w:rPr>
          <w:lang w:val="en-US"/>
        </w:rPr>
        <w:t xml:space="preserve"> </w:t>
      </w:r>
      <w:proofErr w:type="spellStart"/>
      <w:r w:rsidRPr="00FC70AB">
        <w:rPr>
          <w:lang w:val="en-US"/>
        </w:rPr>
        <w:t>năng</w:t>
      </w:r>
      <w:proofErr w:type="spellEnd"/>
      <w:r w:rsidRPr="00FC70AB">
        <w:rPr>
          <w:lang w:val="en-US"/>
        </w:rPr>
        <w:t xml:space="preserve"> </w:t>
      </w:r>
      <w:proofErr w:type="spellStart"/>
      <w:r w:rsidRPr="00FC70AB">
        <w:rPr>
          <w:lang w:val="en-US"/>
        </w:rPr>
        <w:t>phổ</w:t>
      </w:r>
      <w:proofErr w:type="spellEnd"/>
      <w:r w:rsidRPr="00FC70AB">
        <w:rPr>
          <w:lang w:val="en-US"/>
        </w:rPr>
        <w:t xml:space="preserve"> </w:t>
      </w:r>
      <w:proofErr w:type="spellStart"/>
      <w:r w:rsidRPr="00FC70AB">
        <w:rPr>
          <w:lang w:val="en-US"/>
        </w:rPr>
        <w:t>biến</w:t>
      </w:r>
      <w:proofErr w:type="spellEnd"/>
      <w:r w:rsidRPr="00FC70AB">
        <w:rPr>
          <w:lang w:val="en-US"/>
        </w:rPr>
        <w:t xml:space="preserve"> </w:t>
      </w:r>
      <w:proofErr w:type="spellStart"/>
      <w:r w:rsidRPr="00FC70AB">
        <w:rPr>
          <w:lang w:val="en-US"/>
        </w:rPr>
        <w:t>của</w:t>
      </w:r>
      <w:proofErr w:type="spellEnd"/>
      <w:r w:rsidRPr="00FC70AB">
        <w:rPr>
          <w:lang w:val="en-US"/>
        </w:rPr>
        <w:t xml:space="preserve"> </w:t>
      </w:r>
      <w:proofErr w:type="spellStart"/>
      <w:r w:rsidRPr="00FC70AB">
        <w:rPr>
          <w:lang w:val="en-US"/>
        </w:rPr>
        <w:t>các</w:t>
      </w:r>
      <w:proofErr w:type="spellEnd"/>
      <w:r w:rsidRPr="00FC70AB">
        <w:rPr>
          <w:lang w:val="en-US"/>
        </w:rPr>
        <w:t xml:space="preserve"> </w:t>
      </w:r>
      <w:proofErr w:type="spellStart"/>
      <w:r w:rsidRPr="00FC70AB">
        <w:rPr>
          <w:lang w:val="en-US"/>
        </w:rPr>
        <w:t>bài</w:t>
      </w:r>
      <w:proofErr w:type="spellEnd"/>
      <w:r w:rsidRPr="00FC70AB">
        <w:rPr>
          <w:lang w:val="en-US"/>
        </w:rPr>
        <w:t xml:space="preserve"> </w:t>
      </w:r>
      <w:proofErr w:type="spellStart"/>
      <w:r w:rsidRPr="00FC70AB">
        <w:rPr>
          <w:lang w:val="en-US"/>
        </w:rPr>
        <w:t>toán</w:t>
      </w:r>
      <w:proofErr w:type="spellEnd"/>
      <w:r w:rsidRPr="00FC70AB">
        <w:rPr>
          <w:lang w:val="en-US"/>
        </w:rPr>
        <w:t xml:space="preserve"> leaf-level </w:t>
      </w:r>
      <w:proofErr w:type="spellStart"/>
      <w:r w:rsidRPr="00FC70AB">
        <w:rPr>
          <w:lang w:val="en-US"/>
        </w:rPr>
        <w:t>nhưng</w:t>
      </w:r>
      <w:proofErr w:type="spellEnd"/>
      <w:r w:rsidRPr="00FC70AB">
        <w:rPr>
          <w:lang w:val="en-US"/>
        </w:rPr>
        <w:t xml:space="preserve"> </w:t>
      </w:r>
      <w:proofErr w:type="spellStart"/>
      <w:r w:rsidRPr="00FC70AB">
        <w:rPr>
          <w:lang w:val="en-US"/>
        </w:rPr>
        <w:t>trên</w:t>
      </w:r>
      <w:proofErr w:type="spellEnd"/>
      <w:r w:rsidRPr="00FC70AB">
        <w:rPr>
          <w:lang w:val="en-US"/>
        </w:rPr>
        <w:t xml:space="preserve"> </w:t>
      </w:r>
      <w:proofErr w:type="spellStart"/>
      <w:r w:rsidRPr="00FC70AB">
        <w:rPr>
          <w:lang w:val="en-US"/>
        </w:rPr>
        <w:t>phạm</w:t>
      </w:r>
      <w:proofErr w:type="spellEnd"/>
      <w:r w:rsidRPr="00FC70AB">
        <w:rPr>
          <w:lang w:val="en-US"/>
        </w:rPr>
        <w:t xml:space="preserve"> vi </w:t>
      </w:r>
      <w:proofErr w:type="spellStart"/>
      <w:r w:rsidRPr="00FC70AB">
        <w:rPr>
          <w:lang w:val="en-US"/>
        </w:rPr>
        <w:t>cây</w:t>
      </w:r>
      <w:proofErr w:type="spellEnd"/>
      <w:r w:rsidRPr="00FC70AB">
        <w:rPr>
          <w:lang w:val="en-US"/>
        </w:rPr>
        <w:t xml:space="preserve"> </w:t>
      </w:r>
      <w:proofErr w:type="spellStart"/>
      <w:r w:rsidRPr="00FC70AB">
        <w:rPr>
          <w:lang w:val="en-US"/>
        </w:rPr>
        <w:t>dược</w:t>
      </w:r>
      <w:proofErr w:type="spellEnd"/>
      <w:r w:rsidRPr="00FC70AB">
        <w:rPr>
          <w:lang w:val="en-US"/>
        </w:rPr>
        <w:t xml:space="preserve"> </w:t>
      </w:r>
      <w:proofErr w:type="spellStart"/>
      <w:r w:rsidRPr="00FC70AB">
        <w:rPr>
          <w:lang w:val="en-US"/>
        </w:rPr>
        <w:t>liệu</w:t>
      </w:r>
      <w:proofErr w:type="spellEnd"/>
      <w:r w:rsidRPr="00FC70AB">
        <w:rPr>
          <w:lang w:val="en-US"/>
        </w:rPr>
        <w:t xml:space="preserve">, </w:t>
      </w:r>
      <w:proofErr w:type="spellStart"/>
      <w:r w:rsidRPr="00FC70AB">
        <w:rPr>
          <w:lang w:val="en-US"/>
        </w:rPr>
        <w:t>một</w:t>
      </w:r>
      <w:proofErr w:type="spellEnd"/>
      <w:r w:rsidRPr="00FC70AB">
        <w:rPr>
          <w:lang w:val="en-US"/>
        </w:rPr>
        <w:t xml:space="preserve"> </w:t>
      </w:r>
      <w:proofErr w:type="spellStart"/>
      <w:r w:rsidRPr="00FC70AB">
        <w:rPr>
          <w:lang w:val="en-US"/>
        </w:rPr>
        <w:t>lĩnh</w:t>
      </w:r>
      <w:proofErr w:type="spellEnd"/>
      <w:r w:rsidRPr="00FC70AB">
        <w:rPr>
          <w:lang w:val="en-US"/>
        </w:rPr>
        <w:t xml:space="preserve"> </w:t>
      </w:r>
      <w:proofErr w:type="spellStart"/>
      <w:r w:rsidRPr="00FC70AB">
        <w:rPr>
          <w:lang w:val="en-US"/>
        </w:rPr>
        <w:t>vực</w:t>
      </w:r>
      <w:proofErr w:type="spellEnd"/>
      <w:r w:rsidRPr="00FC70AB">
        <w:rPr>
          <w:lang w:val="en-US"/>
        </w:rPr>
        <w:t xml:space="preserve"> </w:t>
      </w:r>
      <w:proofErr w:type="spellStart"/>
      <w:r w:rsidRPr="00FC70AB">
        <w:rPr>
          <w:lang w:val="en-US"/>
        </w:rPr>
        <w:t>ít</w:t>
      </w:r>
      <w:proofErr w:type="spellEnd"/>
      <w:r w:rsidRPr="00FC70AB">
        <w:rPr>
          <w:lang w:val="en-US"/>
        </w:rPr>
        <w:t xml:space="preserve"> </w:t>
      </w:r>
      <w:proofErr w:type="spellStart"/>
      <w:r w:rsidRPr="00FC70AB">
        <w:rPr>
          <w:lang w:val="en-US"/>
        </w:rPr>
        <w:t>được</w:t>
      </w:r>
      <w:proofErr w:type="spellEnd"/>
      <w:r w:rsidRPr="00FC70AB">
        <w:rPr>
          <w:lang w:val="en-US"/>
        </w:rPr>
        <w:t xml:space="preserve"> </w:t>
      </w:r>
      <w:proofErr w:type="spellStart"/>
      <w:r w:rsidRPr="00FC70AB">
        <w:rPr>
          <w:lang w:val="en-US"/>
        </w:rPr>
        <w:t>nghiên</w:t>
      </w:r>
      <w:proofErr w:type="spellEnd"/>
      <w:r w:rsidRPr="00FC70AB">
        <w:rPr>
          <w:lang w:val="en-US"/>
        </w:rPr>
        <w:t xml:space="preserve"> </w:t>
      </w:r>
      <w:proofErr w:type="spellStart"/>
      <w:r w:rsidRPr="00FC70AB">
        <w:rPr>
          <w:lang w:val="en-US"/>
        </w:rPr>
        <w:t>cứu</w:t>
      </w:r>
      <w:proofErr w:type="spellEnd"/>
      <w:r w:rsidRPr="00FC70AB">
        <w:rPr>
          <w:lang w:val="en-US"/>
        </w:rPr>
        <w:t xml:space="preserve"> </w:t>
      </w:r>
      <w:proofErr w:type="spellStart"/>
      <w:r w:rsidRPr="00FC70AB">
        <w:rPr>
          <w:lang w:val="en-US"/>
        </w:rPr>
        <w:t>hơn</w:t>
      </w:r>
      <w:proofErr w:type="spellEnd"/>
      <w:r w:rsidRPr="00FC70AB">
        <w:rPr>
          <w:lang w:val="en-US"/>
        </w:rPr>
        <w:t xml:space="preserve"> so </w:t>
      </w:r>
      <w:proofErr w:type="spellStart"/>
      <w:r w:rsidRPr="00FC70AB">
        <w:rPr>
          <w:lang w:val="en-US"/>
        </w:rPr>
        <w:t>với</w:t>
      </w:r>
      <w:proofErr w:type="spellEnd"/>
      <w:r w:rsidRPr="00FC70AB">
        <w:rPr>
          <w:lang w:val="en-US"/>
        </w:rPr>
        <w:t xml:space="preserve"> </w:t>
      </w:r>
      <w:proofErr w:type="spellStart"/>
      <w:r w:rsidRPr="00FC70AB">
        <w:rPr>
          <w:lang w:val="en-US"/>
        </w:rPr>
        <w:t>nông</w:t>
      </w:r>
      <w:proofErr w:type="spellEnd"/>
      <w:r w:rsidRPr="00FC70AB">
        <w:rPr>
          <w:lang w:val="en-US"/>
        </w:rPr>
        <w:t xml:space="preserve"> </w:t>
      </w:r>
      <w:proofErr w:type="spellStart"/>
      <w:r w:rsidRPr="00FC70AB">
        <w:rPr>
          <w:lang w:val="en-US"/>
        </w:rPr>
        <w:t>nghiệp</w:t>
      </w:r>
      <w:proofErr w:type="spellEnd"/>
      <w:r w:rsidRPr="00FC70AB">
        <w:rPr>
          <w:lang w:val="en-US"/>
        </w:rPr>
        <w:t xml:space="preserve"> </w:t>
      </w:r>
      <w:proofErr w:type="spellStart"/>
      <w:r w:rsidR="005054F6">
        <w:rPr>
          <w:lang w:val="en-US"/>
        </w:rPr>
        <w:t>truyền</w:t>
      </w:r>
      <w:proofErr w:type="spellEnd"/>
      <w:r w:rsidR="005054F6">
        <w:rPr>
          <w:lang w:val="vi-VN"/>
        </w:rPr>
        <w:t xml:space="preserve"> thống</w:t>
      </w:r>
      <w:r w:rsidRPr="00FC70AB">
        <w:rPr>
          <w:lang w:val="en-US"/>
        </w:rPr>
        <w:t>.</w:t>
      </w:r>
    </w:p>
    <w:p w14:paraId="67D8E0CA" w14:textId="68E66355" w:rsidR="0045284A" w:rsidRPr="00FC70AB" w:rsidRDefault="005054F6" w:rsidP="00FC70AB">
      <w:pPr>
        <w:rPr>
          <w:lang w:val="vi-VN"/>
        </w:rPr>
      </w:pPr>
      <w:r w:rsidRPr="005054F6">
        <w:t>Như vậy, mục tiêu của nghiên cứu không phải là so sánh trực tiếp với các mô hình lớn trên các tập dữ liệu nông nghiệp quen thuộc, mà là định vị đề tài trong nhóm bài toán leaf-level dành riêng cho cây dược liệu, đồng thời nhấn mạnh đóng góp trong việc thiết lập baseline mạnh và cung cấp phân tích chuyên sâu trên một bộ dữ liệu mới. Điều này tạo nền tảng quan trọng cho các nghiên cứu mở rộng trong tương lai, cả về mô hình lẫn ứng dụng thực tiễn.</w:t>
      </w:r>
    </w:p>
    <w:p w14:paraId="451FF782" w14:textId="4D88D197" w:rsidR="005813FF" w:rsidRDefault="005813FF" w:rsidP="005813FF">
      <w:pPr>
        <w:pStyle w:val="Heading3"/>
        <w:rPr>
          <w:lang w:val="vi-VN"/>
        </w:rPr>
      </w:pPr>
      <w:bookmarkStart w:id="48" w:name="_Toc216193301"/>
      <w:proofErr w:type="spellStart"/>
      <w:r>
        <w:rPr>
          <w:lang w:val="en-US"/>
        </w:rPr>
        <w:t>Phân</w:t>
      </w:r>
      <w:proofErr w:type="spellEnd"/>
      <w:r>
        <w:rPr>
          <w:lang w:val="vi-VN"/>
        </w:rPr>
        <w:t xml:space="preserve"> tích lỗi bằng Confusion matrix</w:t>
      </w:r>
      <w:bookmarkEnd w:id="48"/>
    </w:p>
    <w:p w14:paraId="5C6DBA67" w14:textId="12DA6877" w:rsidR="00A80471" w:rsidRPr="00A80471" w:rsidRDefault="00A80471" w:rsidP="00A80471">
      <w:pPr>
        <w:rPr>
          <w:lang w:val="vi-VN"/>
        </w:rPr>
      </w:pPr>
      <w:r w:rsidRPr="00A80471">
        <w:t>Để đánh giá chi tiết hơn khả năng phân loại của các mô hình, Confusion Matrix được sử dụng nhằm biểu diễn trực quan số lượng mẫu được dự đoán đúng và sai ở từng lớp. Ba hình 4.</w:t>
      </w:r>
      <w:r w:rsidR="00B61C30">
        <w:t>2</w:t>
      </w:r>
      <w:r w:rsidRPr="00A80471">
        <w:t>, 4.</w:t>
      </w:r>
      <w:r w:rsidR="00B61C30">
        <w:t>3</w:t>
      </w:r>
      <w:r w:rsidRPr="00A80471">
        <w:t xml:space="preserve"> và 4.</w:t>
      </w:r>
      <w:r w:rsidR="00B61C30">
        <w:t>4</w:t>
      </w:r>
      <w:r w:rsidRPr="00A80471">
        <w:t xml:space="preserve"> lần lượt thể hiện Confusion Matrix của các mô hình ResNet-50, EfficientNetV2-S và ConvNeXt-Tiny. Quan sát tổng thể cho thấy một xu hướng chung: </w:t>
      </w:r>
      <w:r w:rsidRPr="00A80471">
        <w:lastRenderedPageBreak/>
        <w:t xml:space="preserve">các lỗi phân loại chủ yếu xuất hiện giữa các bệnh thuộc cùng một loài, trong khi nhầm lẫn giữa các loài khác nhau </w:t>
      </w:r>
      <w:r>
        <w:t>xảy</w:t>
      </w:r>
      <w:r>
        <w:rPr>
          <w:lang w:val="vi-VN"/>
        </w:rPr>
        <w:t xml:space="preserve"> ra rất ít</w:t>
      </w:r>
      <w:r w:rsidRPr="00A80471">
        <w:t>. Điều này phản ánh cơ chế học của mô hình, vốn dựa vào các đặc trưng hình thái đặc trưng của từng loài cây như cấu trúc gân lá, hình dạng phiến lá, sắc độ màu và mép lá. Khi các đặc trưng bệnh khác nhau nhưng xuất hiện trên cùng một loài, mức độ tương đồng về nền lá và hoa văn tự nhiên khiến mô hình khó phân biệt hơn.</w:t>
      </w:r>
    </w:p>
    <w:p w14:paraId="0911F865" w14:textId="24AA916A" w:rsidR="00A80471" w:rsidRPr="00A80471" w:rsidRDefault="00A80471" w:rsidP="00A80471">
      <w:pPr>
        <w:pStyle w:val="Caption"/>
        <w:keepNext/>
        <w:rPr>
          <w:lang w:val="vi-VN"/>
        </w:rPr>
      </w:pPr>
      <w:bookmarkStart w:id="49" w:name="_Toc216193311"/>
      <w:r>
        <w:t xml:space="preserve">Hình </w:t>
      </w:r>
      <w:r w:rsidR="00AE0142">
        <w:fldChar w:fldCharType="begin"/>
      </w:r>
      <w:r w:rsidR="00AE0142">
        <w:instrText xml:space="preserve"> STYLEREF 2 \s </w:instrText>
      </w:r>
      <w:r w:rsidR="00AE0142">
        <w:fldChar w:fldCharType="separate"/>
      </w:r>
      <w:r w:rsidR="00AE0142">
        <w:rPr>
          <w:noProof/>
        </w:rPr>
        <w:t>4</w:t>
      </w:r>
      <w:r w:rsidR="00AE0142">
        <w:fldChar w:fldCharType="end"/>
      </w:r>
      <w:r w:rsidR="00AE0142">
        <w:t>.</w:t>
      </w:r>
      <w:r w:rsidR="00AE0142">
        <w:fldChar w:fldCharType="begin"/>
      </w:r>
      <w:r w:rsidR="00AE0142">
        <w:instrText xml:space="preserve"> SEQ Hình \* ARABIC \s 2 </w:instrText>
      </w:r>
      <w:r w:rsidR="00AE0142">
        <w:fldChar w:fldCharType="separate"/>
      </w:r>
      <w:r w:rsidR="00AE0142">
        <w:rPr>
          <w:noProof/>
        </w:rPr>
        <w:t>2</w:t>
      </w:r>
      <w:r w:rsidR="00AE0142">
        <w:fldChar w:fldCharType="end"/>
      </w:r>
      <w:r>
        <w:rPr>
          <w:lang w:val="vi-VN"/>
        </w:rPr>
        <w:t>. Confusion matrix ResNet50</w:t>
      </w:r>
      <w:bookmarkEnd w:id="49"/>
    </w:p>
    <w:p w14:paraId="154ADFEA" w14:textId="71A77599" w:rsidR="005813FF" w:rsidRDefault="005813FF" w:rsidP="00A80471">
      <w:pPr>
        <w:jc w:val="center"/>
        <w:rPr>
          <w:lang w:val="vi-VN"/>
        </w:rPr>
      </w:pPr>
      <w:r>
        <w:rPr>
          <w:noProof/>
          <w:lang w:val="vi-VN"/>
        </w:rPr>
        <w:drawing>
          <wp:inline distT="0" distB="0" distL="0" distR="0" wp14:anchorId="40575083" wp14:editId="1B50D9EE">
            <wp:extent cx="3089021" cy="2880000"/>
            <wp:effectExtent l="0" t="0" r="0" b="0"/>
            <wp:docPr id="211153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39007" name="Picture 21115390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9021" cy="2880000"/>
                    </a:xfrm>
                    <a:prstGeom prst="rect">
                      <a:avLst/>
                    </a:prstGeom>
                  </pic:spPr>
                </pic:pic>
              </a:graphicData>
            </a:graphic>
          </wp:inline>
        </w:drawing>
      </w:r>
    </w:p>
    <w:p w14:paraId="4021BDA8" w14:textId="27CE1D69" w:rsidR="00A80471" w:rsidRDefault="00A80471" w:rsidP="00A80471">
      <w:pPr>
        <w:rPr>
          <w:lang w:val="vi-VN"/>
        </w:rPr>
      </w:pPr>
      <w:r w:rsidRPr="00A80471">
        <w:t>Trong hình 4.</w:t>
      </w:r>
      <w:r w:rsidR="00AE0142">
        <w:t>2</w:t>
      </w:r>
      <w:r w:rsidRPr="00A80471">
        <w:t xml:space="preserve">, ResNet-50 biểu hiện mức độ nhầm lẫn cao hơn hai mô hình còn lại. Nhiều trường hợp sai lệch có thể quan sát rõ, chẳng hạn Camphor Bacterial Spot bị dự đoán nhầm sang Camphor Healthy Leaf hoặc HariTaki Bacterial Spot bị nhầm sang HariTaki Shot Hole. Kết quả này cho thấy ResNet-50 học được đặc trưng tổng quát khá tốt, nhưng chưa đủ mạnh để phân tách các đặc trưng bệnh có mức độ khác biệt tinh vi. Tuy nhiên, mô hình vẫn giữ được sự ổn định khi </w:t>
      </w:r>
      <w:r w:rsidR="00421948">
        <w:t>ít</w:t>
      </w:r>
      <w:r w:rsidRPr="00A80471">
        <w:t xml:space="preserve"> nhầm lẫn giữa các loài, điển hình là không có sự chuyển dự đoán từ Camphor sang Neem hay Sojina. Điều này chứng minh rằng dù ResNet-50 là kiến trúc CNN truyền thống, nó vẫn có khả năng nhận diện cấp độ loài một cách hiệu quả.</w:t>
      </w:r>
    </w:p>
    <w:p w14:paraId="4338F2C8" w14:textId="77777777" w:rsidR="005813FF" w:rsidRDefault="005813FF" w:rsidP="00A80471">
      <w:pPr>
        <w:jc w:val="center"/>
        <w:rPr>
          <w:noProof/>
          <w:lang w:val="vi-VN"/>
        </w:rPr>
      </w:pPr>
    </w:p>
    <w:p w14:paraId="0E228CB7" w14:textId="484C3126" w:rsidR="00A80471" w:rsidRPr="00A80471" w:rsidRDefault="00A80471" w:rsidP="00A80471">
      <w:pPr>
        <w:pStyle w:val="Caption"/>
        <w:keepNext/>
        <w:rPr>
          <w:lang w:val="vi-VN"/>
        </w:rPr>
      </w:pPr>
      <w:bookmarkStart w:id="50" w:name="_Toc216193312"/>
      <w:r>
        <w:lastRenderedPageBreak/>
        <w:t xml:space="preserve">Hình </w:t>
      </w:r>
      <w:r w:rsidR="00AE0142">
        <w:fldChar w:fldCharType="begin"/>
      </w:r>
      <w:r w:rsidR="00AE0142">
        <w:instrText xml:space="preserve"> STYLEREF 2 \s </w:instrText>
      </w:r>
      <w:r w:rsidR="00AE0142">
        <w:fldChar w:fldCharType="separate"/>
      </w:r>
      <w:r w:rsidR="00AE0142">
        <w:rPr>
          <w:noProof/>
        </w:rPr>
        <w:t>4</w:t>
      </w:r>
      <w:r w:rsidR="00AE0142">
        <w:fldChar w:fldCharType="end"/>
      </w:r>
      <w:r w:rsidR="00AE0142">
        <w:t>.</w:t>
      </w:r>
      <w:r w:rsidR="00AE0142">
        <w:fldChar w:fldCharType="begin"/>
      </w:r>
      <w:r w:rsidR="00AE0142">
        <w:instrText xml:space="preserve"> SEQ Hình \* ARABIC \s 2 </w:instrText>
      </w:r>
      <w:r w:rsidR="00AE0142">
        <w:fldChar w:fldCharType="separate"/>
      </w:r>
      <w:r w:rsidR="00AE0142">
        <w:rPr>
          <w:noProof/>
        </w:rPr>
        <w:t>3</w:t>
      </w:r>
      <w:r w:rsidR="00AE0142">
        <w:fldChar w:fldCharType="end"/>
      </w:r>
      <w:r>
        <w:rPr>
          <w:lang w:val="vi-VN"/>
        </w:rPr>
        <w:t>. Confusion matrix EfficientNetV2-S</w:t>
      </w:r>
      <w:bookmarkEnd w:id="50"/>
    </w:p>
    <w:p w14:paraId="683B0CF8" w14:textId="77777777" w:rsidR="00A80471" w:rsidRDefault="005813FF" w:rsidP="00A80471">
      <w:pPr>
        <w:jc w:val="center"/>
        <w:rPr>
          <w:lang w:val="vi-VN"/>
        </w:rPr>
      </w:pPr>
      <w:r>
        <w:rPr>
          <w:noProof/>
          <w:lang w:val="vi-VN"/>
        </w:rPr>
        <w:drawing>
          <wp:inline distT="0" distB="0" distL="0" distR="0" wp14:anchorId="73B683E8" wp14:editId="0CA7C583">
            <wp:extent cx="3270465" cy="3078000"/>
            <wp:effectExtent l="0" t="0" r="6350" b="8255"/>
            <wp:docPr id="1833192751" name="Picture 3" descr="A blue and white grid with many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92751" name="Picture 3" descr="A blue and white grid with many squar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70465" cy="3078000"/>
                    </a:xfrm>
                    <a:prstGeom prst="rect">
                      <a:avLst/>
                    </a:prstGeom>
                  </pic:spPr>
                </pic:pic>
              </a:graphicData>
            </a:graphic>
          </wp:inline>
        </w:drawing>
      </w:r>
    </w:p>
    <w:p w14:paraId="53538C5C" w14:textId="5300616A" w:rsidR="00421948" w:rsidRPr="00421948" w:rsidRDefault="00421948" w:rsidP="00421948">
      <w:pPr>
        <w:rPr>
          <w:lang w:val="vi-VN"/>
        </w:rPr>
      </w:pPr>
      <w:r w:rsidRPr="00421948">
        <w:t>Hình 4.</w:t>
      </w:r>
      <w:r w:rsidR="00AE0142">
        <w:t>3</w:t>
      </w:r>
      <w:r w:rsidRPr="00421948">
        <w:t xml:space="preserve"> minh họa Confusion Matrix của EfficientNetV2-S, mô hình cho kết quả tốt hơn đáng kể với đường chéo chính đậm và rõ ràng hơn. Số lượng mẫu được phân loại chính xác tăng mạnh ở hầu hết các lớp, đặc biệt ở các lớp Healthy Leaf và Shot Hole thuộc nhóm Neem. Mức độ nhầm lẫn đã giảm so với ResNet-50, nhờ khả năng học đặc trưng tốt hơn từ chiến lược compound scaling. Mặc dù vẫn còn một số sai lệch nhỏ trong từng loài, ví dụ như HariTaki Shot Hole hoặc Camphor Bacterial Spot, mô hình nhìn chung thể hiện khả năng phân biệt bệnh ổn định và tinh tế hơn.</w:t>
      </w:r>
    </w:p>
    <w:p w14:paraId="3C6D719E" w14:textId="738917AB" w:rsidR="00A80471" w:rsidRPr="00A80471" w:rsidRDefault="00A80471" w:rsidP="00A80471">
      <w:pPr>
        <w:pStyle w:val="Caption"/>
        <w:keepNext/>
        <w:rPr>
          <w:lang w:val="vi-VN"/>
        </w:rPr>
      </w:pPr>
      <w:bookmarkStart w:id="51" w:name="_Toc216193313"/>
      <w:r>
        <w:t xml:space="preserve">Hình </w:t>
      </w:r>
      <w:r w:rsidR="00AE0142">
        <w:fldChar w:fldCharType="begin"/>
      </w:r>
      <w:r w:rsidR="00AE0142">
        <w:instrText xml:space="preserve"> STYLEREF 2 \s </w:instrText>
      </w:r>
      <w:r w:rsidR="00AE0142">
        <w:fldChar w:fldCharType="separate"/>
      </w:r>
      <w:r w:rsidR="00AE0142">
        <w:rPr>
          <w:noProof/>
        </w:rPr>
        <w:t>4</w:t>
      </w:r>
      <w:r w:rsidR="00AE0142">
        <w:fldChar w:fldCharType="end"/>
      </w:r>
      <w:r w:rsidR="00AE0142">
        <w:t>.</w:t>
      </w:r>
      <w:r w:rsidR="00AE0142">
        <w:fldChar w:fldCharType="begin"/>
      </w:r>
      <w:r w:rsidR="00AE0142">
        <w:instrText xml:space="preserve"> SEQ Hình \* ARABIC \s 2 </w:instrText>
      </w:r>
      <w:r w:rsidR="00AE0142">
        <w:fldChar w:fldCharType="separate"/>
      </w:r>
      <w:r w:rsidR="00AE0142">
        <w:rPr>
          <w:noProof/>
        </w:rPr>
        <w:t>4</w:t>
      </w:r>
      <w:r w:rsidR="00AE0142">
        <w:fldChar w:fldCharType="end"/>
      </w:r>
      <w:r>
        <w:rPr>
          <w:lang w:val="vi-VN"/>
        </w:rPr>
        <w:t xml:space="preserve">. Confusion matrix </w:t>
      </w:r>
      <w:r w:rsidR="00B61C30">
        <w:rPr>
          <w:lang w:val="vi-VN"/>
        </w:rPr>
        <w:t>ConvNeXt-</w:t>
      </w:r>
      <w:r>
        <w:rPr>
          <w:lang w:val="vi-VN"/>
        </w:rPr>
        <w:t>Tiny</w:t>
      </w:r>
      <w:bookmarkEnd w:id="51"/>
    </w:p>
    <w:p w14:paraId="1B1615E8" w14:textId="45E11DA5" w:rsidR="005813FF" w:rsidRDefault="005813FF" w:rsidP="00A80471">
      <w:pPr>
        <w:jc w:val="center"/>
        <w:rPr>
          <w:lang w:val="vi-VN"/>
        </w:rPr>
      </w:pPr>
      <w:r>
        <w:rPr>
          <w:noProof/>
          <w:lang w:val="vi-VN"/>
        </w:rPr>
        <w:drawing>
          <wp:inline distT="0" distB="0" distL="0" distR="0" wp14:anchorId="6CF337E6" wp14:editId="4152482D">
            <wp:extent cx="3301392" cy="3078000"/>
            <wp:effectExtent l="0" t="0" r="0" b="8255"/>
            <wp:docPr id="126563501"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3501" name="Picture 2" descr="A screenshot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01392" cy="3078000"/>
                    </a:xfrm>
                    <a:prstGeom prst="rect">
                      <a:avLst/>
                    </a:prstGeom>
                  </pic:spPr>
                </pic:pic>
              </a:graphicData>
            </a:graphic>
          </wp:inline>
        </w:drawing>
      </w:r>
    </w:p>
    <w:p w14:paraId="78E0E1CA" w14:textId="20C12F5B" w:rsidR="00421948" w:rsidRPr="00421948" w:rsidRDefault="00421948" w:rsidP="00421948">
      <w:pPr>
        <w:rPr>
          <w:lang w:val="vi-VN"/>
        </w:rPr>
      </w:pPr>
      <w:r w:rsidRPr="00421948">
        <w:rPr>
          <w:lang w:val="vi-VN"/>
        </w:rPr>
        <w:lastRenderedPageBreak/>
        <w:t>Hình 4.</w:t>
      </w:r>
      <w:r w:rsidR="00AE0142">
        <w:rPr>
          <w:lang w:val="vi-VN"/>
        </w:rPr>
        <w:t>4</w:t>
      </w:r>
      <w:r w:rsidRPr="00421948">
        <w:rPr>
          <w:lang w:val="vi-VN"/>
        </w:rPr>
        <w:t xml:space="preserve"> thể hiện Confusion Matrix của ConvNeXt-Tiny, mô hình đạt hiệu năng cao nhất trong ba mô hình. Đường chéo chính gần như hoàn hảo với hầu hết các lớp được phân loại đúng. Giống như hai mô hình trước, ConvNeXt-Tiny duy trì khả năng phân biệt chính xác giữa các loài, nhưng vượt trội hơn khi thể hiện khả năng phân tách mạnh mẽ giữa các bệnh trong cùng một loài. Kết quả đặc biệt ấn tượng ở nhóm Sojina và Neem, nơi mô hình đạt mức độ chính xác rất cao. Điều này cho thấy ConvNeXt-Tiny, với các cải tiến từ kiến trúc lấy cảm hứng từ Transformer, có khả năng học đặc trưng sâu và ổn định hơn, từ đó giảm thiểu đáng kể sai sót so với các mô hình CNN truyền thống.</w:t>
      </w:r>
    </w:p>
    <w:p w14:paraId="0AE295B9" w14:textId="045CE44A" w:rsidR="00421948" w:rsidRPr="005813FF" w:rsidRDefault="00421948" w:rsidP="00421948">
      <w:pPr>
        <w:rPr>
          <w:lang w:val="vi-VN"/>
        </w:rPr>
      </w:pPr>
      <w:r w:rsidRPr="00421948">
        <w:rPr>
          <w:lang w:val="vi-VN"/>
        </w:rPr>
        <w:t>Tổng thể, ba confusion matrix ở các hình 4.</w:t>
      </w:r>
      <w:r w:rsidR="00AE0142">
        <w:rPr>
          <w:lang w:val="vi-VN"/>
        </w:rPr>
        <w:t>2</w:t>
      </w:r>
      <w:r w:rsidRPr="00421948">
        <w:rPr>
          <w:lang w:val="vi-VN"/>
        </w:rPr>
        <w:t>, 4.</w:t>
      </w:r>
      <w:r w:rsidR="00AE0142">
        <w:rPr>
          <w:lang w:val="vi-VN"/>
        </w:rPr>
        <w:t>3</w:t>
      </w:r>
      <w:r w:rsidRPr="00421948">
        <w:rPr>
          <w:lang w:val="vi-VN"/>
        </w:rPr>
        <w:t xml:space="preserve"> và 4.</w:t>
      </w:r>
      <w:r w:rsidR="00AE0142">
        <w:rPr>
          <w:lang w:val="vi-VN"/>
        </w:rPr>
        <w:t>4</w:t>
      </w:r>
      <w:r w:rsidRPr="00421948">
        <w:rPr>
          <w:lang w:val="vi-VN"/>
        </w:rPr>
        <w:t xml:space="preserve"> đều cho thấy mô hình học sâu có khả năng nhận diện chính xác bệnh lá cây thuốc và duy trì sự phân biệt vững chắc giữa các loài. Các nhầm lẫn chủ yếu xuất hiện trong phạm vi từng loài, nơi các biểu hiện bệnh có mức độ tương đồng cao về màu sắc, cấu trúc hoặc dạng tổn thương. Đây là kết quả phù hợp với bản chất dữ liệu và phản ánh đúng cách mô hình học biểu diễn đặc trưng. Trong ba mô hình, ConvNeXt-Tiny thể hiện ưu thế vượt trội khi giảm thiểu tối đa lỗi phân loại, qua đó khẳng định hiệu quả của kiến trúc CNN hiện đại trong bài toán chẩn đoán bệnh lá cây dược liệu.</w:t>
      </w:r>
    </w:p>
    <w:p w14:paraId="60910B5D" w14:textId="77777777" w:rsidR="00447004" w:rsidRPr="005813FF" w:rsidRDefault="00000000">
      <w:pPr>
        <w:pStyle w:val="Heading3"/>
        <w:rPr>
          <w:color w:val="0D0D0D" w:themeColor="text1" w:themeTint="F2"/>
        </w:rPr>
      </w:pPr>
      <w:bookmarkStart w:id="52" w:name="_Toc657"/>
      <w:bookmarkStart w:id="53" w:name="_Toc216193302"/>
      <w:r w:rsidRPr="005813FF">
        <w:rPr>
          <w:color w:val="0D0D0D" w:themeColor="text1" w:themeTint="F2"/>
          <w:lang w:val="vi-VN"/>
        </w:rPr>
        <w:t>Kết quả định tính (Explainable AI)</w:t>
      </w:r>
      <w:bookmarkEnd w:id="52"/>
      <w:bookmarkEnd w:id="53"/>
    </w:p>
    <w:p w14:paraId="376DD9EF" w14:textId="77777777" w:rsidR="00447004" w:rsidRDefault="00000000">
      <w:pPr>
        <w:rPr>
          <w:color w:val="000000" w:themeColor="text1"/>
        </w:rPr>
      </w:pPr>
      <w:r>
        <w:rPr>
          <w:color w:val="0D0D0D" w:themeColor="text1" w:themeTint="F2"/>
        </w:rPr>
        <w:t xml:space="preserve">Bên cạnh các kết quả định lượng, nghiên cứu còn tiến hành phân tích định tính nhằm hiểu rõ hơn cách các mô hình học sâu ra quyết định. Hai kỹ thuật Explainable AI (XAI) được sử dụng là Grad-CAM và t-SNE, giúp trực quan hóa vùng tập trung chú ý của mô hình và biểu diễn mối quan hệ giữa các đặc trưng ẩn. Việc kết hợp hai phương </w:t>
      </w:r>
      <w:r>
        <w:rPr>
          <w:color w:val="000000" w:themeColor="text1"/>
        </w:rPr>
        <w:t>pháp này cung cấp cái nhìn toàn diện hơn về khả năng học và phân biệt bệnh của các mô hình được huấn luyện.</w:t>
      </w:r>
    </w:p>
    <w:p w14:paraId="0C4E75ED" w14:textId="77777777" w:rsidR="00447004" w:rsidRDefault="00000000">
      <w:pPr>
        <w:pStyle w:val="Heading4"/>
        <w:rPr>
          <w:color w:val="000000" w:themeColor="text1"/>
        </w:rPr>
      </w:pPr>
      <w:bookmarkStart w:id="54" w:name="_Toc216193303"/>
      <w:r>
        <w:rPr>
          <w:color w:val="000000" w:themeColor="text1"/>
          <w:lang w:val="vi-VN"/>
        </w:rPr>
        <w:t>Phân tích trực quan bằng grad-CAM</w:t>
      </w:r>
      <w:bookmarkEnd w:id="54"/>
    </w:p>
    <w:p w14:paraId="390EBF3E" w14:textId="207A42CC" w:rsidR="00447004" w:rsidRDefault="00000000">
      <w:pPr>
        <w:rPr>
          <w:color w:val="000000" w:themeColor="text1"/>
        </w:rPr>
      </w:pPr>
      <w:r>
        <w:rPr>
          <w:color w:val="000000" w:themeColor="text1"/>
        </w:rPr>
        <w:t xml:space="preserve">Kỹ thuật Grad-CAM được sử dụng nhằm trực quan hóa vùng mà mô hình tập trung chú ý khi đưa ra dự đoán, giúp giải thích cơ chế ra quyết định của mạng nơ-ron tích chập. </w:t>
      </w:r>
      <w:r w:rsidR="00587690">
        <w:rPr>
          <w:color w:val="000000" w:themeColor="text1"/>
        </w:rPr>
        <w:t>Bảng</w:t>
      </w:r>
      <w:r w:rsidR="00587690">
        <w:rPr>
          <w:color w:val="000000" w:themeColor="text1"/>
          <w:lang w:val="vi-VN"/>
        </w:rPr>
        <w:t xml:space="preserve"> 4.</w:t>
      </w:r>
      <w:r w:rsidR="006F7DF8">
        <w:rPr>
          <w:color w:val="000000" w:themeColor="text1"/>
          <w:lang w:val="vi-VN"/>
        </w:rPr>
        <w:t>3</w:t>
      </w:r>
      <w:r>
        <w:rPr>
          <w:color w:val="000000" w:themeColor="text1"/>
        </w:rPr>
        <w:t xml:space="preserve"> minh họa kết quả Grad-CAM của ba mô hình ResNet-50, EfficientNetV2-S và ConvNeXt-Tiny trên năm loại lá điển hình, bao gồm: lá khỏe mạnh, </w:t>
      </w:r>
      <w:r>
        <w:rPr>
          <w:color w:val="000000" w:themeColor="text1"/>
        </w:rPr>
        <w:lastRenderedPageBreak/>
        <w:t>thủng lá (Shot Hole), đốm lá (Bacterial Spot), phấn trắng (Powdery Mildew) và vàng lá (Yellow Leaf).</w:t>
      </w:r>
    </w:p>
    <w:p w14:paraId="05CB8591" w14:textId="23D22257" w:rsidR="00447004" w:rsidRDefault="00000000">
      <w:pPr>
        <w:pStyle w:val="Caption"/>
        <w:rPr>
          <w:color w:val="000000" w:themeColor="text1"/>
          <w:lang w:val="vi-VN"/>
        </w:rPr>
      </w:pPr>
      <w:bookmarkStart w:id="55" w:name="_Toc216193320"/>
      <w:r>
        <w:rPr>
          <w:color w:val="000000" w:themeColor="text1"/>
        </w:rPr>
        <w:t xml:space="preserve">Bảng </w:t>
      </w:r>
      <w:r w:rsidR="00FC70AB">
        <w:rPr>
          <w:color w:val="000000" w:themeColor="text1"/>
        </w:rPr>
        <w:fldChar w:fldCharType="begin"/>
      </w:r>
      <w:r w:rsidR="00FC70AB">
        <w:rPr>
          <w:color w:val="000000" w:themeColor="text1"/>
        </w:rPr>
        <w:instrText xml:space="preserve"> STYLEREF 2 \s </w:instrText>
      </w:r>
      <w:r w:rsidR="00FC70AB">
        <w:rPr>
          <w:color w:val="000000" w:themeColor="text1"/>
        </w:rPr>
        <w:fldChar w:fldCharType="separate"/>
      </w:r>
      <w:r w:rsidR="00FC70AB">
        <w:rPr>
          <w:noProof/>
          <w:color w:val="000000" w:themeColor="text1"/>
        </w:rPr>
        <w:t>4</w:t>
      </w:r>
      <w:r w:rsidR="00FC70AB">
        <w:rPr>
          <w:color w:val="000000" w:themeColor="text1"/>
        </w:rPr>
        <w:fldChar w:fldCharType="end"/>
      </w:r>
      <w:r w:rsidR="00FC70AB">
        <w:rPr>
          <w:color w:val="000000" w:themeColor="text1"/>
        </w:rPr>
        <w:t>.</w:t>
      </w:r>
      <w:r w:rsidR="00FC70AB">
        <w:rPr>
          <w:color w:val="000000" w:themeColor="text1"/>
        </w:rPr>
        <w:fldChar w:fldCharType="begin"/>
      </w:r>
      <w:r w:rsidR="00FC70AB">
        <w:rPr>
          <w:color w:val="000000" w:themeColor="text1"/>
        </w:rPr>
        <w:instrText xml:space="preserve"> SEQ Bảng \* ARABIC \s 2 </w:instrText>
      </w:r>
      <w:r w:rsidR="00FC70AB">
        <w:rPr>
          <w:color w:val="000000" w:themeColor="text1"/>
        </w:rPr>
        <w:fldChar w:fldCharType="separate"/>
      </w:r>
      <w:r w:rsidR="00FC70AB">
        <w:rPr>
          <w:noProof/>
          <w:color w:val="000000" w:themeColor="text1"/>
        </w:rPr>
        <w:t>3</w:t>
      </w:r>
      <w:r w:rsidR="00FC70AB">
        <w:rPr>
          <w:color w:val="000000" w:themeColor="text1"/>
        </w:rPr>
        <w:fldChar w:fldCharType="end"/>
      </w:r>
      <w:r>
        <w:rPr>
          <w:color w:val="000000" w:themeColor="text1"/>
          <w:lang w:val="vi-VN"/>
        </w:rPr>
        <w:t xml:space="preserve"> Kết quả trực quan grad-CAM các loại bệnh</w:t>
      </w:r>
      <w:bookmarkEnd w:id="55"/>
    </w:p>
    <w:tbl>
      <w:tblPr>
        <w:tblStyle w:val="TableGrid"/>
        <w:tblW w:w="8957" w:type="dxa"/>
        <w:tblLayout w:type="fixed"/>
        <w:tblCellMar>
          <w:left w:w="0" w:type="dxa"/>
          <w:right w:w="0" w:type="dxa"/>
        </w:tblCellMar>
        <w:tblLook w:val="04A0" w:firstRow="1" w:lastRow="0" w:firstColumn="1" w:lastColumn="0" w:noHBand="0" w:noVBand="1"/>
      </w:tblPr>
      <w:tblGrid>
        <w:gridCol w:w="1814"/>
        <w:gridCol w:w="2381"/>
        <w:gridCol w:w="2381"/>
        <w:gridCol w:w="2381"/>
      </w:tblGrid>
      <w:tr w:rsidR="00447004" w14:paraId="7516B63C" w14:textId="77777777" w:rsidTr="0019651D">
        <w:tc>
          <w:tcPr>
            <w:tcW w:w="1814" w:type="dxa"/>
          </w:tcPr>
          <w:p w14:paraId="6BCFCF8F" w14:textId="77777777" w:rsidR="00447004" w:rsidRDefault="00447004">
            <w:pPr>
              <w:jc w:val="left"/>
              <w:rPr>
                <w:color w:val="000000" w:themeColor="text1"/>
              </w:rPr>
            </w:pPr>
          </w:p>
        </w:tc>
        <w:tc>
          <w:tcPr>
            <w:tcW w:w="2381" w:type="dxa"/>
          </w:tcPr>
          <w:p w14:paraId="1E5A9085" w14:textId="77777777" w:rsidR="00447004" w:rsidRDefault="00000000">
            <w:pPr>
              <w:jc w:val="left"/>
              <w:rPr>
                <w:color w:val="000000" w:themeColor="text1"/>
                <w:lang w:val="vi-VN"/>
              </w:rPr>
            </w:pPr>
            <w:r>
              <w:rPr>
                <w:color w:val="000000" w:themeColor="text1"/>
                <w:lang w:val="vi-VN"/>
              </w:rPr>
              <w:t>ResNet-50</w:t>
            </w:r>
          </w:p>
        </w:tc>
        <w:tc>
          <w:tcPr>
            <w:tcW w:w="2381" w:type="dxa"/>
          </w:tcPr>
          <w:p w14:paraId="136703A1" w14:textId="77777777" w:rsidR="00447004" w:rsidRDefault="00000000">
            <w:pPr>
              <w:jc w:val="left"/>
              <w:rPr>
                <w:color w:val="000000" w:themeColor="text1"/>
                <w:lang w:val="en-US"/>
              </w:rPr>
            </w:pPr>
            <w:r>
              <w:rPr>
                <w:color w:val="000000" w:themeColor="text1"/>
                <w:lang w:val="en-US"/>
              </w:rPr>
              <w:t>EfficientNetV2_S</w:t>
            </w:r>
          </w:p>
        </w:tc>
        <w:tc>
          <w:tcPr>
            <w:tcW w:w="2381" w:type="dxa"/>
          </w:tcPr>
          <w:p w14:paraId="7202EBA3" w14:textId="77777777" w:rsidR="00447004" w:rsidRDefault="00000000">
            <w:pPr>
              <w:jc w:val="left"/>
              <w:rPr>
                <w:color w:val="000000" w:themeColor="text1"/>
              </w:rPr>
            </w:pPr>
            <w:r>
              <w:rPr>
                <w:color w:val="000000" w:themeColor="text1"/>
              </w:rPr>
              <w:t>ConvNeXt-Tiny</w:t>
            </w:r>
          </w:p>
        </w:tc>
      </w:tr>
      <w:tr w:rsidR="00447004" w14:paraId="70FF9353" w14:textId="77777777" w:rsidTr="0019651D">
        <w:trPr>
          <w:trHeight w:hRule="exact" w:val="2381"/>
        </w:trPr>
        <w:tc>
          <w:tcPr>
            <w:tcW w:w="1814" w:type="dxa"/>
          </w:tcPr>
          <w:p w14:paraId="035A1CE7" w14:textId="77777777" w:rsidR="00447004" w:rsidRDefault="00000000">
            <w:pPr>
              <w:jc w:val="left"/>
              <w:rPr>
                <w:color w:val="000000" w:themeColor="text1"/>
                <w:lang w:val="vi-VN"/>
              </w:rPr>
            </w:pPr>
            <w:r>
              <w:rPr>
                <w:color w:val="000000" w:themeColor="text1"/>
                <w:lang w:val="vi-VN"/>
              </w:rPr>
              <w:t>Healthy Leaf (Lá khỏe mạnh)</w:t>
            </w:r>
          </w:p>
        </w:tc>
        <w:tc>
          <w:tcPr>
            <w:tcW w:w="2381" w:type="dxa"/>
            <w:tcMar>
              <w:top w:w="0" w:type="dxa"/>
              <w:left w:w="0" w:type="dxa"/>
              <w:bottom w:w="0" w:type="dxa"/>
              <w:right w:w="0" w:type="dxa"/>
            </w:tcMar>
          </w:tcPr>
          <w:p w14:paraId="33137C32" w14:textId="77777777" w:rsidR="00447004" w:rsidRDefault="00000000">
            <w:pPr>
              <w:ind w:firstLine="0"/>
              <w:jc w:val="left"/>
              <w:rPr>
                <w:color w:val="000000" w:themeColor="text1"/>
              </w:rPr>
            </w:pPr>
            <w:r>
              <w:rPr>
                <w:noProof/>
                <w:color w:val="000000" w:themeColor="text1"/>
              </w:rPr>
              <w:drawing>
                <wp:inline distT="0" distB="0" distL="114300" distR="114300" wp14:anchorId="7FC78C0D" wp14:editId="2A01D044">
                  <wp:extent cx="1494000" cy="1500031"/>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tretch>
                            <a:fillRect/>
                          </a:stretch>
                        </pic:blipFill>
                        <pic:spPr>
                          <a:xfrm>
                            <a:off x="0" y="0"/>
                            <a:ext cx="1494000" cy="1500031"/>
                          </a:xfrm>
                          <a:prstGeom prst="rect">
                            <a:avLst/>
                          </a:prstGeom>
                          <a:noFill/>
                          <a:ln>
                            <a:noFill/>
                          </a:ln>
                        </pic:spPr>
                      </pic:pic>
                    </a:graphicData>
                  </a:graphic>
                </wp:inline>
              </w:drawing>
            </w:r>
          </w:p>
        </w:tc>
        <w:tc>
          <w:tcPr>
            <w:tcW w:w="2381" w:type="dxa"/>
          </w:tcPr>
          <w:p w14:paraId="0D905F70" w14:textId="79804613" w:rsidR="00447004" w:rsidRDefault="002D680E">
            <w:pPr>
              <w:ind w:firstLine="0"/>
              <w:jc w:val="left"/>
              <w:rPr>
                <w:color w:val="000000" w:themeColor="text1"/>
              </w:rPr>
            </w:pPr>
            <w:r w:rsidRPr="002D680E">
              <w:rPr>
                <w:noProof/>
                <w:color w:val="000000" w:themeColor="text1"/>
              </w:rPr>
              <w:drawing>
                <wp:inline distT="0" distB="0" distL="0" distR="0" wp14:anchorId="490D36EB" wp14:editId="4BCE7D44">
                  <wp:extent cx="1494000" cy="1500791"/>
                  <wp:effectExtent l="0" t="0" r="0" b="4445"/>
                  <wp:docPr id="87740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06808" name=""/>
                          <pic:cNvPicPr/>
                        </pic:nvPicPr>
                        <pic:blipFill>
                          <a:blip r:embed="rId16"/>
                          <a:stretch>
                            <a:fillRect/>
                          </a:stretch>
                        </pic:blipFill>
                        <pic:spPr>
                          <a:xfrm>
                            <a:off x="0" y="0"/>
                            <a:ext cx="1494000" cy="1500791"/>
                          </a:xfrm>
                          <a:prstGeom prst="rect">
                            <a:avLst/>
                          </a:prstGeom>
                        </pic:spPr>
                      </pic:pic>
                    </a:graphicData>
                  </a:graphic>
                </wp:inline>
              </w:drawing>
            </w:r>
          </w:p>
        </w:tc>
        <w:tc>
          <w:tcPr>
            <w:tcW w:w="2381" w:type="dxa"/>
          </w:tcPr>
          <w:p w14:paraId="76A9F3EC" w14:textId="77777777" w:rsidR="00447004" w:rsidRDefault="00000000">
            <w:pPr>
              <w:ind w:firstLine="0"/>
              <w:jc w:val="left"/>
              <w:rPr>
                <w:color w:val="000000" w:themeColor="text1"/>
              </w:rPr>
            </w:pPr>
            <w:r>
              <w:rPr>
                <w:noProof/>
                <w:color w:val="000000" w:themeColor="text1"/>
              </w:rPr>
              <w:drawing>
                <wp:inline distT="0" distB="0" distL="114300" distR="114300" wp14:anchorId="2AFCE506" wp14:editId="25C63E57">
                  <wp:extent cx="1494000" cy="1494000"/>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94000" cy="1494000"/>
                          </a:xfrm>
                          <a:prstGeom prst="rect">
                            <a:avLst/>
                          </a:prstGeom>
                          <a:noFill/>
                          <a:ln>
                            <a:noFill/>
                          </a:ln>
                        </pic:spPr>
                      </pic:pic>
                    </a:graphicData>
                  </a:graphic>
                </wp:inline>
              </w:drawing>
            </w:r>
          </w:p>
        </w:tc>
      </w:tr>
      <w:tr w:rsidR="00447004" w14:paraId="4FB4CC75" w14:textId="77777777" w:rsidTr="0019651D">
        <w:trPr>
          <w:trHeight w:hRule="exact" w:val="2381"/>
        </w:trPr>
        <w:tc>
          <w:tcPr>
            <w:tcW w:w="1814" w:type="dxa"/>
          </w:tcPr>
          <w:p w14:paraId="17C3DB41" w14:textId="77777777" w:rsidR="00447004" w:rsidRDefault="00000000">
            <w:pPr>
              <w:jc w:val="left"/>
              <w:rPr>
                <w:color w:val="000000" w:themeColor="text1"/>
                <w:lang w:val="vi-VN"/>
              </w:rPr>
            </w:pPr>
            <w:r>
              <w:rPr>
                <w:color w:val="000000" w:themeColor="text1"/>
                <w:lang w:val="vi-VN"/>
              </w:rPr>
              <w:t>Shot Hole (Thủng lá)</w:t>
            </w:r>
          </w:p>
        </w:tc>
        <w:tc>
          <w:tcPr>
            <w:tcW w:w="2381" w:type="dxa"/>
          </w:tcPr>
          <w:p w14:paraId="4FBF0914" w14:textId="77777777" w:rsidR="00447004" w:rsidRDefault="00000000">
            <w:pPr>
              <w:ind w:firstLine="0"/>
              <w:jc w:val="left"/>
              <w:rPr>
                <w:color w:val="000000" w:themeColor="text1"/>
              </w:rPr>
            </w:pPr>
            <w:r>
              <w:rPr>
                <w:noProof/>
                <w:color w:val="000000" w:themeColor="text1"/>
              </w:rPr>
              <w:drawing>
                <wp:inline distT="0" distB="0" distL="114300" distR="114300" wp14:anchorId="48E28D5C" wp14:editId="7B287B7D">
                  <wp:extent cx="1494000" cy="1478318"/>
                  <wp:effectExtent l="0" t="0" r="0" b="762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8"/>
                          <a:stretch>
                            <a:fillRect/>
                          </a:stretch>
                        </pic:blipFill>
                        <pic:spPr>
                          <a:xfrm>
                            <a:off x="0" y="0"/>
                            <a:ext cx="1494000" cy="1478318"/>
                          </a:xfrm>
                          <a:prstGeom prst="rect">
                            <a:avLst/>
                          </a:prstGeom>
                          <a:noFill/>
                          <a:ln>
                            <a:noFill/>
                          </a:ln>
                        </pic:spPr>
                      </pic:pic>
                    </a:graphicData>
                  </a:graphic>
                </wp:inline>
              </w:drawing>
            </w:r>
          </w:p>
        </w:tc>
        <w:tc>
          <w:tcPr>
            <w:tcW w:w="2381" w:type="dxa"/>
          </w:tcPr>
          <w:p w14:paraId="6ECC3481" w14:textId="77777777" w:rsidR="00447004" w:rsidRDefault="00000000">
            <w:pPr>
              <w:ind w:firstLine="0"/>
              <w:jc w:val="left"/>
              <w:rPr>
                <w:color w:val="000000" w:themeColor="text1"/>
              </w:rPr>
            </w:pPr>
            <w:r>
              <w:rPr>
                <w:noProof/>
                <w:color w:val="000000" w:themeColor="text1"/>
              </w:rPr>
              <w:drawing>
                <wp:inline distT="0" distB="0" distL="114300" distR="114300" wp14:anchorId="18E6D162" wp14:editId="717157CC">
                  <wp:extent cx="1494000" cy="1471683"/>
                  <wp:effectExtent l="0" t="0" r="0" b="0"/>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
                          <pic:cNvPicPr>
                            <a:picLocks noChangeAspect="1"/>
                          </pic:cNvPicPr>
                        </pic:nvPicPr>
                        <pic:blipFill>
                          <a:blip r:embed="rId19"/>
                          <a:stretch>
                            <a:fillRect/>
                          </a:stretch>
                        </pic:blipFill>
                        <pic:spPr>
                          <a:xfrm>
                            <a:off x="0" y="0"/>
                            <a:ext cx="1494000" cy="1471683"/>
                          </a:xfrm>
                          <a:prstGeom prst="rect">
                            <a:avLst/>
                          </a:prstGeom>
                          <a:noFill/>
                          <a:ln>
                            <a:noFill/>
                          </a:ln>
                        </pic:spPr>
                      </pic:pic>
                    </a:graphicData>
                  </a:graphic>
                </wp:inline>
              </w:drawing>
            </w:r>
          </w:p>
        </w:tc>
        <w:tc>
          <w:tcPr>
            <w:tcW w:w="2381" w:type="dxa"/>
          </w:tcPr>
          <w:p w14:paraId="2B073CD0" w14:textId="77777777" w:rsidR="00447004" w:rsidRDefault="00000000">
            <w:pPr>
              <w:ind w:firstLine="0"/>
              <w:jc w:val="left"/>
              <w:rPr>
                <w:color w:val="000000" w:themeColor="text1"/>
              </w:rPr>
            </w:pPr>
            <w:r>
              <w:rPr>
                <w:noProof/>
                <w:color w:val="000000" w:themeColor="text1"/>
              </w:rPr>
              <w:drawing>
                <wp:inline distT="0" distB="0" distL="114300" distR="114300" wp14:anchorId="6A52B464" wp14:editId="2C1EEB6B">
                  <wp:extent cx="1494000" cy="1537427"/>
                  <wp:effectExtent l="0" t="0" r="0" b="5715"/>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20"/>
                          <a:stretch>
                            <a:fillRect/>
                          </a:stretch>
                        </pic:blipFill>
                        <pic:spPr>
                          <a:xfrm>
                            <a:off x="0" y="0"/>
                            <a:ext cx="1494000" cy="1537427"/>
                          </a:xfrm>
                          <a:prstGeom prst="rect">
                            <a:avLst/>
                          </a:prstGeom>
                          <a:noFill/>
                          <a:ln>
                            <a:noFill/>
                          </a:ln>
                        </pic:spPr>
                      </pic:pic>
                    </a:graphicData>
                  </a:graphic>
                </wp:inline>
              </w:drawing>
            </w:r>
          </w:p>
        </w:tc>
      </w:tr>
      <w:tr w:rsidR="00447004" w14:paraId="422E3589" w14:textId="77777777" w:rsidTr="0019651D">
        <w:trPr>
          <w:trHeight w:hRule="exact" w:val="2381"/>
        </w:trPr>
        <w:tc>
          <w:tcPr>
            <w:tcW w:w="1814" w:type="dxa"/>
          </w:tcPr>
          <w:p w14:paraId="661476A0" w14:textId="13F3C391" w:rsidR="00447004" w:rsidRDefault="00000000">
            <w:pPr>
              <w:jc w:val="left"/>
              <w:rPr>
                <w:color w:val="000000" w:themeColor="text1"/>
                <w:lang w:val="vi-VN"/>
              </w:rPr>
            </w:pPr>
            <w:r>
              <w:rPr>
                <w:color w:val="000000" w:themeColor="text1"/>
                <w:lang w:val="vi-VN"/>
              </w:rPr>
              <w:t>Bacterial Spot (Đốm lá)</w:t>
            </w:r>
          </w:p>
        </w:tc>
        <w:tc>
          <w:tcPr>
            <w:tcW w:w="2381" w:type="dxa"/>
          </w:tcPr>
          <w:p w14:paraId="3A17B4F6" w14:textId="77777777" w:rsidR="00447004" w:rsidRDefault="00000000">
            <w:pPr>
              <w:ind w:firstLine="0"/>
              <w:jc w:val="left"/>
              <w:rPr>
                <w:color w:val="000000" w:themeColor="text1"/>
              </w:rPr>
            </w:pPr>
            <w:r>
              <w:rPr>
                <w:noProof/>
                <w:color w:val="000000" w:themeColor="text1"/>
              </w:rPr>
              <w:drawing>
                <wp:inline distT="0" distB="0" distL="114300" distR="114300" wp14:anchorId="6F0BCFA8" wp14:editId="4E510C1C">
                  <wp:extent cx="1494000" cy="1472286"/>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21"/>
                          <a:stretch>
                            <a:fillRect/>
                          </a:stretch>
                        </pic:blipFill>
                        <pic:spPr>
                          <a:xfrm>
                            <a:off x="0" y="0"/>
                            <a:ext cx="1494000" cy="1472286"/>
                          </a:xfrm>
                          <a:prstGeom prst="rect">
                            <a:avLst/>
                          </a:prstGeom>
                          <a:noFill/>
                          <a:ln>
                            <a:noFill/>
                          </a:ln>
                        </pic:spPr>
                      </pic:pic>
                    </a:graphicData>
                  </a:graphic>
                </wp:inline>
              </w:drawing>
            </w:r>
          </w:p>
        </w:tc>
        <w:tc>
          <w:tcPr>
            <w:tcW w:w="2381" w:type="dxa"/>
          </w:tcPr>
          <w:p w14:paraId="3A861D3B" w14:textId="77777777" w:rsidR="00447004" w:rsidRDefault="00000000">
            <w:pPr>
              <w:ind w:firstLine="0"/>
              <w:jc w:val="left"/>
              <w:rPr>
                <w:color w:val="000000" w:themeColor="text1"/>
              </w:rPr>
            </w:pPr>
            <w:r>
              <w:rPr>
                <w:noProof/>
                <w:color w:val="000000" w:themeColor="text1"/>
              </w:rPr>
              <w:drawing>
                <wp:inline distT="0" distB="0" distL="114300" distR="114300" wp14:anchorId="7A2B3885" wp14:editId="7F848FE8">
                  <wp:extent cx="1494000" cy="1498826"/>
                  <wp:effectExtent l="0" t="0" r="0" b="6350"/>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pic:cNvPicPr>
                        </pic:nvPicPr>
                        <pic:blipFill>
                          <a:blip r:embed="rId22"/>
                          <a:stretch>
                            <a:fillRect/>
                          </a:stretch>
                        </pic:blipFill>
                        <pic:spPr>
                          <a:xfrm>
                            <a:off x="0" y="0"/>
                            <a:ext cx="1494000" cy="1498826"/>
                          </a:xfrm>
                          <a:prstGeom prst="rect">
                            <a:avLst/>
                          </a:prstGeom>
                          <a:noFill/>
                          <a:ln>
                            <a:noFill/>
                          </a:ln>
                        </pic:spPr>
                      </pic:pic>
                    </a:graphicData>
                  </a:graphic>
                </wp:inline>
              </w:drawing>
            </w:r>
          </w:p>
        </w:tc>
        <w:tc>
          <w:tcPr>
            <w:tcW w:w="2381" w:type="dxa"/>
          </w:tcPr>
          <w:p w14:paraId="461C2E6F" w14:textId="77777777" w:rsidR="00447004" w:rsidRDefault="00000000">
            <w:pPr>
              <w:ind w:firstLine="0"/>
              <w:jc w:val="left"/>
              <w:rPr>
                <w:color w:val="000000" w:themeColor="text1"/>
              </w:rPr>
            </w:pPr>
            <w:r>
              <w:rPr>
                <w:noProof/>
                <w:color w:val="000000" w:themeColor="text1"/>
              </w:rPr>
              <w:drawing>
                <wp:inline distT="0" distB="0" distL="114300" distR="114300" wp14:anchorId="74EBD70F" wp14:editId="7CA374D6">
                  <wp:extent cx="1494000" cy="1481581"/>
                  <wp:effectExtent l="0" t="0" r="0" b="4445"/>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94000" cy="1481581"/>
                          </a:xfrm>
                          <a:prstGeom prst="rect">
                            <a:avLst/>
                          </a:prstGeom>
                          <a:noFill/>
                          <a:ln>
                            <a:noFill/>
                          </a:ln>
                        </pic:spPr>
                      </pic:pic>
                    </a:graphicData>
                  </a:graphic>
                </wp:inline>
              </w:drawing>
            </w:r>
          </w:p>
        </w:tc>
      </w:tr>
      <w:tr w:rsidR="00447004" w14:paraId="0EEF1D01" w14:textId="77777777" w:rsidTr="0019651D">
        <w:trPr>
          <w:trHeight w:hRule="exact" w:val="2381"/>
        </w:trPr>
        <w:tc>
          <w:tcPr>
            <w:tcW w:w="1814" w:type="dxa"/>
          </w:tcPr>
          <w:p w14:paraId="01C8A11D" w14:textId="77777777" w:rsidR="00447004" w:rsidRDefault="00000000">
            <w:pPr>
              <w:jc w:val="left"/>
              <w:rPr>
                <w:color w:val="000000" w:themeColor="text1"/>
                <w:lang w:val="vi-VN"/>
              </w:rPr>
            </w:pPr>
            <w:r>
              <w:rPr>
                <w:color w:val="000000" w:themeColor="text1"/>
                <w:lang w:val="vi-VN"/>
              </w:rPr>
              <w:t>Powdery Mildew (Phấn trắng)</w:t>
            </w:r>
          </w:p>
        </w:tc>
        <w:tc>
          <w:tcPr>
            <w:tcW w:w="2381" w:type="dxa"/>
          </w:tcPr>
          <w:p w14:paraId="08D98EEF" w14:textId="77777777" w:rsidR="00447004" w:rsidRDefault="00000000">
            <w:pPr>
              <w:ind w:firstLine="0"/>
              <w:jc w:val="left"/>
              <w:rPr>
                <w:color w:val="000000" w:themeColor="text1"/>
              </w:rPr>
            </w:pPr>
            <w:r>
              <w:rPr>
                <w:noProof/>
                <w:color w:val="000000" w:themeColor="text1"/>
              </w:rPr>
              <w:drawing>
                <wp:inline distT="0" distB="0" distL="114300" distR="114300" wp14:anchorId="0594BA24" wp14:editId="5AC956B2">
                  <wp:extent cx="1494000" cy="1505460"/>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24"/>
                          <a:stretch>
                            <a:fillRect/>
                          </a:stretch>
                        </pic:blipFill>
                        <pic:spPr>
                          <a:xfrm>
                            <a:off x="0" y="0"/>
                            <a:ext cx="1494000" cy="1505460"/>
                          </a:xfrm>
                          <a:prstGeom prst="rect">
                            <a:avLst/>
                          </a:prstGeom>
                          <a:noFill/>
                          <a:ln>
                            <a:noFill/>
                          </a:ln>
                        </pic:spPr>
                      </pic:pic>
                    </a:graphicData>
                  </a:graphic>
                </wp:inline>
              </w:drawing>
            </w:r>
          </w:p>
        </w:tc>
        <w:tc>
          <w:tcPr>
            <w:tcW w:w="2381" w:type="dxa"/>
          </w:tcPr>
          <w:p w14:paraId="1D4D1F8D" w14:textId="77777777" w:rsidR="00447004" w:rsidRDefault="00000000">
            <w:pPr>
              <w:ind w:firstLine="0"/>
              <w:jc w:val="left"/>
              <w:rPr>
                <w:color w:val="000000" w:themeColor="text1"/>
              </w:rPr>
            </w:pPr>
            <w:r>
              <w:rPr>
                <w:noProof/>
                <w:color w:val="000000" w:themeColor="text1"/>
              </w:rPr>
              <w:drawing>
                <wp:inline distT="0" distB="0" distL="114300" distR="114300" wp14:anchorId="175F641C" wp14:editId="790FFD18">
                  <wp:extent cx="1494000" cy="1481334"/>
                  <wp:effectExtent l="0" t="0" r="0" b="508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25"/>
                          <a:stretch>
                            <a:fillRect/>
                          </a:stretch>
                        </pic:blipFill>
                        <pic:spPr>
                          <a:xfrm>
                            <a:off x="0" y="0"/>
                            <a:ext cx="1494000" cy="1481334"/>
                          </a:xfrm>
                          <a:prstGeom prst="rect">
                            <a:avLst/>
                          </a:prstGeom>
                          <a:noFill/>
                          <a:ln>
                            <a:noFill/>
                          </a:ln>
                        </pic:spPr>
                      </pic:pic>
                    </a:graphicData>
                  </a:graphic>
                </wp:inline>
              </w:drawing>
            </w:r>
          </w:p>
        </w:tc>
        <w:tc>
          <w:tcPr>
            <w:tcW w:w="2381" w:type="dxa"/>
          </w:tcPr>
          <w:p w14:paraId="32C01B96" w14:textId="77777777" w:rsidR="00447004" w:rsidRDefault="00000000">
            <w:pPr>
              <w:ind w:firstLine="0"/>
              <w:jc w:val="left"/>
              <w:rPr>
                <w:color w:val="000000" w:themeColor="text1"/>
              </w:rPr>
            </w:pPr>
            <w:r>
              <w:rPr>
                <w:noProof/>
                <w:color w:val="000000" w:themeColor="text1"/>
              </w:rPr>
              <w:drawing>
                <wp:inline distT="0" distB="0" distL="114300" distR="114300" wp14:anchorId="595E94AB" wp14:editId="2BDE3916">
                  <wp:extent cx="1494000" cy="1487365"/>
                  <wp:effectExtent l="0" t="0" r="0" b="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pic:cNvPicPr>
                            <a:picLocks noChangeAspect="1"/>
                          </pic:cNvPicPr>
                        </pic:nvPicPr>
                        <pic:blipFill>
                          <a:blip r:embed="rId26"/>
                          <a:stretch>
                            <a:fillRect/>
                          </a:stretch>
                        </pic:blipFill>
                        <pic:spPr>
                          <a:xfrm>
                            <a:off x="0" y="0"/>
                            <a:ext cx="1494000" cy="1487365"/>
                          </a:xfrm>
                          <a:prstGeom prst="rect">
                            <a:avLst/>
                          </a:prstGeom>
                          <a:noFill/>
                          <a:ln>
                            <a:noFill/>
                          </a:ln>
                        </pic:spPr>
                      </pic:pic>
                    </a:graphicData>
                  </a:graphic>
                </wp:inline>
              </w:drawing>
            </w:r>
          </w:p>
        </w:tc>
      </w:tr>
      <w:tr w:rsidR="00447004" w14:paraId="01B5912C" w14:textId="77777777" w:rsidTr="0019651D">
        <w:trPr>
          <w:trHeight w:hRule="exact" w:val="2381"/>
        </w:trPr>
        <w:tc>
          <w:tcPr>
            <w:tcW w:w="1814" w:type="dxa"/>
          </w:tcPr>
          <w:p w14:paraId="0638607C" w14:textId="77777777" w:rsidR="00447004" w:rsidRDefault="00000000">
            <w:pPr>
              <w:jc w:val="left"/>
              <w:rPr>
                <w:color w:val="000000" w:themeColor="text1"/>
                <w:lang w:val="vi-VN"/>
              </w:rPr>
            </w:pPr>
            <w:r>
              <w:rPr>
                <w:color w:val="000000" w:themeColor="text1"/>
                <w:lang w:val="vi-VN"/>
              </w:rPr>
              <w:t>Yellow Leaf (Vàng lá)</w:t>
            </w:r>
          </w:p>
        </w:tc>
        <w:tc>
          <w:tcPr>
            <w:tcW w:w="2381" w:type="dxa"/>
          </w:tcPr>
          <w:p w14:paraId="3BDA17DA" w14:textId="77777777" w:rsidR="00447004" w:rsidRDefault="00000000">
            <w:pPr>
              <w:ind w:firstLine="0"/>
              <w:jc w:val="left"/>
              <w:rPr>
                <w:color w:val="000000" w:themeColor="text1"/>
              </w:rPr>
            </w:pPr>
            <w:r>
              <w:rPr>
                <w:noProof/>
                <w:color w:val="000000" w:themeColor="text1"/>
              </w:rPr>
              <w:drawing>
                <wp:inline distT="0" distB="0" distL="114300" distR="114300" wp14:anchorId="19CFEAB9" wp14:editId="45985587">
                  <wp:extent cx="1494000" cy="1472890"/>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27"/>
                          <a:stretch>
                            <a:fillRect/>
                          </a:stretch>
                        </pic:blipFill>
                        <pic:spPr>
                          <a:xfrm>
                            <a:off x="0" y="0"/>
                            <a:ext cx="1494000" cy="1472890"/>
                          </a:xfrm>
                          <a:prstGeom prst="rect">
                            <a:avLst/>
                          </a:prstGeom>
                          <a:noFill/>
                          <a:ln>
                            <a:noFill/>
                          </a:ln>
                        </pic:spPr>
                      </pic:pic>
                    </a:graphicData>
                  </a:graphic>
                </wp:inline>
              </w:drawing>
            </w:r>
          </w:p>
        </w:tc>
        <w:tc>
          <w:tcPr>
            <w:tcW w:w="2381" w:type="dxa"/>
          </w:tcPr>
          <w:p w14:paraId="38D1DB21" w14:textId="77777777" w:rsidR="00447004" w:rsidRDefault="00000000">
            <w:pPr>
              <w:ind w:rightChars="772" w:right="2007" w:firstLine="0"/>
              <w:jc w:val="left"/>
              <w:rPr>
                <w:color w:val="000000" w:themeColor="text1"/>
              </w:rPr>
            </w:pPr>
            <w:r>
              <w:rPr>
                <w:noProof/>
                <w:color w:val="000000" w:themeColor="text1"/>
              </w:rPr>
              <w:drawing>
                <wp:inline distT="0" distB="0" distL="114300" distR="114300" wp14:anchorId="526EE64A" wp14:editId="57A62BFE">
                  <wp:extent cx="1494000" cy="1501841"/>
                  <wp:effectExtent l="0" t="0" r="0" b="3175"/>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
                          <pic:cNvPicPr>
                            <a:picLocks noChangeAspect="1"/>
                          </pic:cNvPicPr>
                        </pic:nvPicPr>
                        <pic:blipFill>
                          <a:blip r:embed="rId28"/>
                          <a:stretch>
                            <a:fillRect/>
                          </a:stretch>
                        </pic:blipFill>
                        <pic:spPr>
                          <a:xfrm>
                            <a:off x="0" y="0"/>
                            <a:ext cx="1494000" cy="1501841"/>
                          </a:xfrm>
                          <a:prstGeom prst="rect">
                            <a:avLst/>
                          </a:prstGeom>
                          <a:noFill/>
                          <a:ln>
                            <a:noFill/>
                          </a:ln>
                        </pic:spPr>
                      </pic:pic>
                    </a:graphicData>
                  </a:graphic>
                </wp:inline>
              </w:drawing>
            </w:r>
          </w:p>
        </w:tc>
        <w:tc>
          <w:tcPr>
            <w:tcW w:w="2381" w:type="dxa"/>
          </w:tcPr>
          <w:p w14:paraId="65D0435F" w14:textId="77777777" w:rsidR="00447004" w:rsidRDefault="00000000">
            <w:pPr>
              <w:ind w:firstLine="0"/>
              <w:jc w:val="left"/>
              <w:rPr>
                <w:color w:val="000000" w:themeColor="text1"/>
              </w:rPr>
            </w:pPr>
            <w:r>
              <w:rPr>
                <w:noProof/>
                <w:color w:val="000000" w:themeColor="text1"/>
              </w:rPr>
              <w:drawing>
                <wp:inline distT="0" distB="0" distL="114300" distR="114300" wp14:anchorId="3460E51C" wp14:editId="2FAA981A">
                  <wp:extent cx="1494000" cy="1531998"/>
                  <wp:effectExtent l="0" t="0" r="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29"/>
                          <a:stretch>
                            <a:fillRect/>
                          </a:stretch>
                        </pic:blipFill>
                        <pic:spPr>
                          <a:xfrm>
                            <a:off x="0" y="0"/>
                            <a:ext cx="1494000" cy="1531998"/>
                          </a:xfrm>
                          <a:prstGeom prst="rect">
                            <a:avLst/>
                          </a:prstGeom>
                          <a:noFill/>
                          <a:ln>
                            <a:noFill/>
                          </a:ln>
                        </pic:spPr>
                      </pic:pic>
                    </a:graphicData>
                  </a:graphic>
                </wp:inline>
              </w:drawing>
            </w:r>
          </w:p>
        </w:tc>
      </w:tr>
    </w:tbl>
    <w:p w14:paraId="2D8EE98D" w14:textId="77777777" w:rsidR="00447004" w:rsidRDefault="00447004">
      <w:pPr>
        <w:jc w:val="left"/>
        <w:rPr>
          <w:color w:val="000000" w:themeColor="text1"/>
        </w:rPr>
      </w:pPr>
    </w:p>
    <w:p w14:paraId="5EA29247" w14:textId="77777777" w:rsidR="00447004" w:rsidRDefault="00000000">
      <w:pPr>
        <w:rPr>
          <w:color w:val="000000" w:themeColor="text1"/>
        </w:rPr>
      </w:pPr>
      <w:r>
        <w:rPr>
          <w:color w:val="000000" w:themeColor="text1"/>
        </w:rPr>
        <w:t>Các kết quả cho thấy, với những bệnh có đặc trưng hình thái rõ ràng như thủng lá và đốm lá, cả ba mô hình đều tập trung chính xác vào vùng tổn thương thực tế, đặc biệt là ConvNeXt-Tiny có vùng chú ý tập trung và ranh giới rõ nét hơn. Điều này cho thấy mô hình đã học được các đặc trưng cục bộ mang ý nghĩa bệnh lý.</w:t>
      </w:r>
    </w:p>
    <w:p w14:paraId="1DD28649" w14:textId="1DABDD6F" w:rsidR="00447004" w:rsidRDefault="00000000">
      <w:pPr>
        <w:rPr>
          <w:color w:val="000000" w:themeColor="text1"/>
        </w:rPr>
      </w:pPr>
      <w:r>
        <w:rPr>
          <w:color w:val="000000" w:themeColor="text1"/>
        </w:rPr>
        <w:t xml:space="preserve">Đối với lá khỏe mạnh, Grad-CAM thể hiện vùng kích hoạt trải đều trên toàn bộ phiến </w:t>
      </w:r>
      <w:r w:rsidR="006F7DF8">
        <w:rPr>
          <w:color w:val="000000" w:themeColor="text1"/>
        </w:rPr>
        <w:t>lá</w:t>
      </w:r>
      <w:r w:rsidR="006F7DF8">
        <w:rPr>
          <w:color w:val="000000" w:themeColor="text1"/>
          <w:lang w:val="vi-VN"/>
        </w:rPr>
        <w:t>,</w:t>
      </w:r>
      <w:r>
        <w:rPr>
          <w:color w:val="000000" w:themeColor="text1"/>
        </w:rPr>
        <w:t xml:space="preserve"> phản ánh việc mô hình nhận diện tổng thể hình dạng và kết cấu lá mà không bị nhiễu bởi các vùng bất thường. Tương tự, ở lớp vàng lá, các mô hình có xu hướng tập trung vào toàn bộ vùng có sắc vàng chủ đạo, cho thấy khả năng phát hiện sự thay đổi màu sắc toàn cục, đặc trưng cho hiện tượng bệnh lý lan rộng.</w:t>
      </w:r>
    </w:p>
    <w:p w14:paraId="307665DA" w14:textId="77777777" w:rsidR="00447004" w:rsidRDefault="00000000">
      <w:pPr>
        <w:rPr>
          <w:color w:val="000000" w:themeColor="text1"/>
        </w:rPr>
      </w:pPr>
      <w:r>
        <w:rPr>
          <w:color w:val="000000" w:themeColor="text1"/>
        </w:rPr>
        <w:t>Tuy nhiên, với bệnh phấn trắng, vùng kích hoạt của mô hình chỉ tập trung ở một phần của lá thay vì toàn bộ bề mặt, trong khi thực tế các mảng phấn trắng phân bố rải rác khắp phiến lá. Hiện tượng này cho thấy mô hình còn gặp khó khăn trong việc học các đặc trưng lan tỏa và mờ nhạt của loại bệnh này.</w:t>
      </w:r>
    </w:p>
    <w:p w14:paraId="492E3309" w14:textId="77777777" w:rsidR="00447004" w:rsidRDefault="00000000">
      <w:pPr>
        <w:rPr>
          <w:color w:val="000000" w:themeColor="text1"/>
        </w:rPr>
      </w:pPr>
      <w:r>
        <w:rPr>
          <w:color w:val="000000" w:themeColor="text1"/>
        </w:rPr>
        <w:t>Tổng thể, kết quả Grad-CAM chứng minh các mô hình không chỉ đạt độ chính xác cao mà còn có khả năng nhận diện đúng các vùng mang ý nghĩa sinh học, phản ánh cơ chế học đặc trưng phù hợp với từng loại bệnh.</w:t>
      </w:r>
    </w:p>
    <w:p w14:paraId="0C68CE1E" w14:textId="77777777" w:rsidR="00447004" w:rsidRDefault="00000000">
      <w:pPr>
        <w:pStyle w:val="Heading4"/>
        <w:rPr>
          <w:color w:val="000000" w:themeColor="text1"/>
        </w:rPr>
      </w:pPr>
      <w:bookmarkStart w:id="56" w:name="_xf746h5etahx" w:colFirst="0" w:colLast="0"/>
      <w:bookmarkStart w:id="57" w:name="_Toc216193304"/>
      <w:bookmarkEnd w:id="56"/>
      <w:r>
        <w:rPr>
          <w:color w:val="000000" w:themeColor="text1"/>
        </w:rPr>
        <w:t>Phân tích đặc trưng bằng t-SNE</w:t>
      </w:r>
      <w:bookmarkEnd w:id="57"/>
    </w:p>
    <w:p w14:paraId="2BB81351" w14:textId="77777777" w:rsidR="00447004" w:rsidRDefault="00000000">
      <w:pPr>
        <w:rPr>
          <w:color w:val="000000" w:themeColor="text1"/>
        </w:rPr>
      </w:pPr>
      <w:r>
        <w:rPr>
          <w:color w:val="000000" w:themeColor="text1"/>
        </w:rPr>
        <w:t>t-SNE là kỹ thuật giảm chiều được sử dụng nhằm trực quan hóa không gian đặc trưng ẩn mà mô hình học sâu đã trích xuất từ ảnh đầu vào. Bằng cách chuyển các vector đặc trưng nhiều chiều về mặt phẳng hai chiều, t-SNE giúp quan sát mức độ phân tách giữa các lớp cũng như phát hiện những nhóm đặc trưng dễ gây nhầm lẫn. Việc trực quan hóa này đặc biệt hữu ích trong bài toán phân loại bệnh lá, bởi nó cho phép đánh giá liệu mô hình có học được những đặc trưng đủ phân biệt giữa các loại bệnh hay không. Đồng thời, t-SNE hỗ trợ kiểm chứng sự ổn định của mô hình trong việc biểu diễn dữ liệu, từ đó bổ sung góc nhìn định tính bên cạnh các chỉ số định lượng truyền thống. Nhờ vậy, t-SNE trở thành một công cụ quan trọng giúp hiểu sâu hơn về năng lực khái quát hóa của mô hình học sâu.</w:t>
      </w:r>
    </w:p>
    <w:p w14:paraId="4FC9C9AA" w14:textId="79581876" w:rsidR="00447004" w:rsidRDefault="00000000">
      <w:pPr>
        <w:pStyle w:val="Caption"/>
        <w:keepNext/>
        <w:rPr>
          <w:color w:val="000000" w:themeColor="text1"/>
          <w:lang w:val="vi-VN"/>
        </w:rPr>
      </w:pPr>
      <w:bookmarkStart w:id="58" w:name="_Toc216193314"/>
      <w:r>
        <w:rPr>
          <w:color w:val="000000" w:themeColor="text1"/>
        </w:rPr>
        <w:lastRenderedPageBreak/>
        <w:t xml:space="preserve">Hình </w:t>
      </w:r>
      <w:r w:rsidR="00AE0142">
        <w:rPr>
          <w:color w:val="000000" w:themeColor="text1"/>
        </w:rPr>
        <w:fldChar w:fldCharType="begin"/>
      </w:r>
      <w:r w:rsidR="00AE0142">
        <w:rPr>
          <w:color w:val="000000" w:themeColor="text1"/>
        </w:rPr>
        <w:instrText xml:space="preserve"> STYLEREF 2 \s </w:instrText>
      </w:r>
      <w:r w:rsidR="00AE0142">
        <w:rPr>
          <w:color w:val="000000" w:themeColor="text1"/>
        </w:rPr>
        <w:fldChar w:fldCharType="separate"/>
      </w:r>
      <w:r w:rsidR="00AE0142">
        <w:rPr>
          <w:noProof/>
          <w:color w:val="000000" w:themeColor="text1"/>
        </w:rPr>
        <w:t>4</w:t>
      </w:r>
      <w:r w:rsidR="00AE0142">
        <w:rPr>
          <w:color w:val="000000" w:themeColor="text1"/>
        </w:rPr>
        <w:fldChar w:fldCharType="end"/>
      </w:r>
      <w:r w:rsidR="00AE0142">
        <w:rPr>
          <w:color w:val="000000" w:themeColor="text1"/>
        </w:rPr>
        <w:t>.</w:t>
      </w:r>
      <w:r w:rsidR="00AE0142">
        <w:rPr>
          <w:color w:val="000000" w:themeColor="text1"/>
        </w:rPr>
        <w:fldChar w:fldCharType="begin"/>
      </w:r>
      <w:r w:rsidR="00AE0142">
        <w:rPr>
          <w:color w:val="000000" w:themeColor="text1"/>
        </w:rPr>
        <w:instrText xml:space="preserve"> SEQ Hình \* ARABIC \s 2 </w:instrText>
      </w:r>
      <w:r w:rsidR="00AE0142">
        <w:rPr>
          <w:color w:val="000000" w:themeColor="text1"/>
        </w:rPr>
        <w:fldChar w:fldCharType="separate"/>
      </w:r>
      <w:r w:rsidR="00AE0142">
        <w:rPr>
          <w:noProof/>
          <w:color w:val="000000" w:themeColor="text1"/>
        </w:rPr>
        <w:t>5</w:t>
      </w:r>
      <w:r w:rsidR="00AE0142">
        <w:rPr>
          <w:color w:val="000000" w:themeColor="text1"/>
        </w:rPr>
        <w:fldChar w:fldCharType="end"/>
      </w:r>
      <w:r>
        <w:rPr>
          <w:color w:val="000000" w:themeColor="text1"/>
          <w:lang w:val="vi-VN"/>
        </w:rPr>
        <w:t xml:space="preserve"> Biểu diễn đặc trưng t-SNE ResNet-50</w:t>
      </w:r>
      <w:bookmarkEnd w:id="58"/>
    </w:p>
    <w:p w14:paraId="0B4A644A" w14:textId="77777777" w:rsidR="00447004" w:rsidRDefault="00000000">
      <w:pPr>
        <w:jc w:val="center"/>
        <w:rPr>
          <w:rFonts w:ascii="SimSun" w:eastAsia="SimSun" w:hAnsi="SimSun" w:cs="SimSun"/>
          <w:color w:val="000000" w:themeColor="text1"/>
          <w:sz w:val="24"/>
          <w:szCs w:val="24"/>
        </w:rPr>
      </w:pPr>
      <w:r>
        <w:rPr>
          <w:rFonts w:ascii="SimSun" w:eastAsia="SimSun" w:hAnsi="SimSun" w:cs="SimSun"/>
          <w:noProof/>
          <w:color w:val="000000" w:themeColor="text1"/>
          <w:sz w:val="24"/>
          <w:szCs w:val="24"/>
        </w:rPr>
        <w:drawing>
          <wp:inline distT="0" distB="0" distL="114300" distR="114300" wp14:anchorId="7D64BFA9" wp14:editId="52FDD83D">
            <wp:extent cx="3191955" cy="2664000"/>
            <wp:effectExtent l="0" t="0" r="8890" b="317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91955" cy="2664000"/>
                    </a:xfrm>
                    <a:prstGeom prst="rect">
                      <a:avLst/>
                    </a:prstGeom>
                    <a:noFill/>
                    <a:ln w="9525">
                      <a:noFill/>
                    </a:ln>
                  </pic:spPr>
                </pic:pic>
              </a:graphicData>
            </a:graphic>
          </wp:inline>
        </w:drawing>
      </w:r>
    </w:p>
    <w:p w14:paraId="3FF62314" w14:textId="6A182FA7" w:rsidR="00447004" w:rsidRDefault="00000000">
      <w:pPr>
        <w:rPr>
          <w:color w:val="000000" w:themeColor="text1"/>
          <w:lang w:val="vi-VN"/>
        </w:rPr>
      </w:pPr>
      <w:r>
        <w:rPr>
          <w:color w:val="000000" w:themeColor="text1"/>
          <w:lang w:val="vi-VN"/>
        </w:rPr>
        <w:t>Hình 4.</w:t>
      </w:r>
      <w:r w:rsidR="00256773">
        <w:rPr>
          <w:color w:val="000000" w:themeColor="text1"/>
          <w:lang w:val="vi-VN"/>
        </w:rPr>
        <w:t>5</w:t>
      </w:r>
      <w:r>
        <w:rPr>
          <w:color w:val="000000" w:themeColor="text1"/>
          <w:lang w:val="vi-VN"/>
        </w:rPr>
        <w:t xml:space="preserve"> về kết </w:t>
      </w:r>
      <w:r w:rsidR="00256773">
        <w:rPr>
          <w:color w:val="000000" w:themeColor="text1"/>
          <w:lang w:val="vi-VN"/>
        </w:rPr>
        <w:t>quả</w:t>
      </w:r>
      <w:r>
        <w:rPr>
          <w:color w:val="000000" w:themeColor="text1"/>
          <w:lang w:val="vi-VN"/>
        </w:rPr>
        <w:t xml:space="preserve"> t-SNE của Resnet50 cho thấy các điểm dữ liệu cùng lớp có xu hướng tập trung thành từng cụm riêng biệt, tuy nhiên khoảng cách giữa các cụm không quá lớn. Các cụm của những lớp thuộc cùng một loài cây thường nằm gần nhau, thể hiện việc mô hình học được đặc trưng chung của loài nhưng đôi khi gặp khó khăn trong việc phân tách các loại bệnh khác nhau trên cùng một loài. Điều này giải thích tại sao ResNet-50 có tỷ lệ nhầm lẫn cao hơn ở những bệnh có biểu hiện thị giác tương đồng. Mặc dù vậy, các lớp bệnh có đặc trưng rõ rệt như đốm lá hay thủng lá vẫn tạo thành cụm khá tách biệt, cho thấy mô hình nhận diện tốt những đặc trưng mạnh. Nhìn chung, không gian đặc trưng của ResNet-50 ở mức ổn định nhưng chưa đạt mức độ phân tách mạnh mẽ như các mô hình hiện đại hơn.</w:t>
      </w:r>
    </w:p>
    <w:p w14:paraId="60AC98F2" w14:textId="29B4CFB4" w:rsidR="00447004" w:rsidRDefault="00000000">
      <w:pPr>
        <w:pStyle w:val="Caption"/>
        <w:keepNext/>
        <w:rPr>
          <w:color w:val="000000" w:themeColor="text1"/>
          <w:lang w:val="vi-VN"/>
        </w:rPr>
      </w:pPr>
      <w:bookmarkStart w:id="59" w:name="_Toc216193315"/>
      <w:r>
        <w:rPr>
          <w:color w:val="000000" w:themeColor="text1"/>
        </w:rPr>
        <w:t xml:space="preserve">Hình </w:t>
      </w:r>
      <w:r w:rsidR="00AE0142">
        <w:rPr>
          <w:color w:val="000000" w:themeColor="text1"/>
        </w:rPr>
        <w:fldChar w:fldCharType="begin"/>
      </w:r>
      <w:r w:rsidR="00AE0142">
        <w:rPr>
          <w:color w:val="000000" w:themeColor="text1"/>
        </w:rPr>
        <w:instrText xml:space="preserve"> STYLEREF 2 \s </w:instrText>
      </w:r>
      <w:r w:rsidR="00AE0142">
        <w:rPr>
          <w:color w:val="000000" w:themeColor="text1"/>
        </w:rPr>
        <w:fldChar w:fldCharType="separate"/>
      </w:r>
      <w:r w:rsidR="00AE0142">
        <w:rPr>
          <w:noProof/>
          <w:color w:val="000000" w:themeColor="text1"/>
        </w:rPr>
        <w:t>4</w:t>
      </w:r>
      <w:r w:rsidR="00AE0142">
        <w:rPr>
          <w:color w:val="000000" w:themeColor="text1"/>
        </w:rPr>
        <w:fldChar w:fldCharType="end"/>
      </w:r>
      <w:r w:rsidR="00AE0142">
        <w:rPr>
          <w:color w:val="000000" w:themeColor="text1"/>
        </w:rPr>
        <w:t>.</w:t>
      </w:r>
      <w:r w:rsidR="00AE0142">
        <w:rPr>
          <w:color w:val="000000" w:themeColor="text1"/>
        </w:rPr>
        <w:fldChar w:fldCharType="begin"/>
      </w:r>
      <w:r w:rsidR="00AE0142">
        <w:rPr>
          <w:color w:val="000000" w:themeColor="text1"/>
        </w:rPr>
        <w:instrText xml:space="preserve"> SEQ Hình \* ARABIC \s 2 </w:instrText>
      </w:r>
      <w:r w:rsidR="00AE0142">
        <w:rPr>
          <w:color w:val="000000" w:themeColor="text1"/>
        </w:rPr>
        <w:fldChar w:fldCharType="separate"/>
      </w:r>
      <w:r w:rsidR="00AE0142">
        <w:rPr>
          <w:noProof/>
          <w:color w:val="000000" w:themeColor="text1"/>
        </w:rPr>
        <w:t>6</w:t>
      </w:r>
      <w:r w:rsidR="00AE0142">
        <w:rPr>
          <w:color w:val="000000" w:themeColor="text1"/>
        </w:rPr>
        <w:fldChar w:fldCharType="end"/>
      </w:r>
      <w:r>
        <w:rPr>
          <w:color w:val="000000" w:themeColor="text1"/>
          <w:lang w:val="vi-VN"/>
        </w:rPr>
        <w:t xml:space="preserve"> Biểu diễn đặc trưng t-SNE – EfficientNetV2-S</w:t>
      </w:r>
      <w:bookmarkEnd w:id="59"/>
    </w:p>
    <w:p w14:paraId="58745E38" w14:textId="77777777" w:rsidR="00447004" w:rsidRDefault="00000000">
      <w:pPr>
        <w:ind w:firstLine="0"/>
        <w:jc w:val="center"/>
        <w:rPr>
          <w:color w:val="000000" w:themeColor="text1"/>
        </w:rPr>
      </w:pPr>
      <w:r>
        <w:rPr>
          <w:noProof/>
          <w:color w:val="000000" w:themeColor="text1"/>
        </w:rPr>
        <w:drawing>
          <wp:inline distT="0" distB="0" distL="114300" distR="114300" wp14:anchorId="0019EAEA" wp14:editId="728427F5">
            <wp:extent cx="3192366" cy="2664000"/>
            <wp:effectExtent l="0" t="0" r="8255" b="317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92366" cy="2664000"/>
                    </a:xfrm>
                    <a:prstGeom prst="rect">
                      <a:avLst/>
                    </a:prstGeom>
                    <a:noFill/>
                    <a:ln>
                      <a:noFill/>
                    </a:ln>
                  </pic:spPr>
                </pic:pic>
              </a:graphicData>
            </a:graphic>
          </wp:inline>
        </w:drawing>
      </w:r>
    </w:p>
    <w:p w14:paraId="034F702D" w14:textId="7DB84C67" w:rsidR="00447004" w:rsidRDefault="00256773">
      <w:pPr>
        <w:rPr>
          <w:color w:val="000000" w:themeColor="text1"/>
          <w:lang w:val="en-US"/>
        </w:rPr>
      </w:pPr>
      <w:r>
        <w:rPr>
          <w:color w:val="000000" w:themeColor="text1"/>
          <w:lang w:val="vi-VN"/>
        </w:rPr>
        <w:lastRenderedPageBreak/>
        <w:t>Hình 4.6 cho thấy k</w:t>
      </w:r>
      <w:proofErr w:type="spellStart"/>
      <w:r>
        <w:rPr>
          <w:color w:val="000000" w:themeColor="text1"/>
          <w:lang w:val="en-US"/>
        </w:rPr>
        <w:t>hông</w:t>
      </w:r>
      <w:proofErr w:type="spellEnd"/>
      <w:r>
        <w:rPr>
          <w:color w:val="000000" w:themeColor="text1"/>
          <w:lang w:val="en-US"/>
        </w:rPr>
        <w:t xml:space="preserve"> </w:t>
      </w:r>
      <w:proofErr w:type="spellStart"/>
      <w:r>
        <w:rPr>
          <w:color w:val="000000" w:themeColor="text1"/>
          <w:lang w:val="en-US"/>
        </w:rPr>
        <w:t>gian</w:t>
      </w:r>
      <w:proofErr w:type="spellEnd"/>
      <w:r>
        <w:rPr>
          <w:color w:val="000000" w:themeColor="text1"/>
          <w:lang w:val="en-US"/>
        </w:rPr>
        <w:t xml:space="preserve"> </w:t>
      </w:r>
      <w:proofErr w:type="spellStart"/>
      <w:r>
        <w:rPr>
          <w:color w:val="000000" w:themeColor="text1"/>
          <w:lang w:val="en-US"/>
        </w:rPr>
        <w:t>đặc</w:t>
      </w:r>
      <w:proofErr w:type="spellEnd"/>
      <w:r>
        <w:rPr>
          <w:color w:val="000000" w:themeColor="text1"/>
          <w:lang w:val="en-US"/>
        </w:rPr>
        <w:t xml:space="preserve"> </w:t>
      </w:r>
      <w:proofErr w:type="spellStart"/>
      <w:r>
        <w:rPr>
          <w:color w:val="000000" w:themeColor="text1"/>
          <w:lang w:val="en-US"/>
        </w:rPr>
        <w:t>trưng</w:t>
      </w:r>
      <w:proofErr w:type="spellEnd"/>
      <w:r>
        <w:rPr>
          <w:color w:val="000000" w:themeColor="text1"/>
          <w:lang w:val="en-US"/>
        </w:rPr>
        <w:t xml:space="preserve"> t-SNE </w:t>
      </w:r>
      <w:proofErr w:type="spellStart"/>
      <w:r>
        <w:rPr>
          <w:color w:val="000000" w:themeColor="text1"/>
          <w:lang w:val="en-US"/>
        </w:rPr>
        <w:t>của</w:t>
      </w:r>
      <w:proofErr w:type="spellEnd"/>
      <w:r>
        <w:rPr>
          <w:color w:val="000000" w:themeColor="text1"/>
          <w:lang w:val="en-US"/>
        </w:rPr>
        <w:t xml:space="preserve"> EfficientNetV2-S </w:t>
      </w:r>
      <w:proofErr w:type="spellStart"/>
      <w:r>
        <w:rPr>
          <w:color w:val="000000" w:themeColor="text1"/>
          <w:lang w:val="en-US"/>
        </w:rPr>
        <w:t>thể</w:t>
      </w:r>
      <w:proofErr w:type="spellEnd"/>
      <w:r>
        <w:rPr>
          <w:color w:val="000000" w:themeColor="text1"/>
          <w:lang w:val="en-US"/>
        </w:rPr>
        <w:t xml:space="preserve"> </w:t>
      </w:r>
      <w:proofErr w:type="spellStart"/>
      <w:r>
        <w:rPr>
          <w:color w:val="000000" w:themeColor="text1"/>
          <w:lang w:val="en-US"/>
        </w:rPr>
        <w:t>hiện</w:t>
      </w:r>
      <w:proofErr w:type="spellEnd"/>
      <w:r>
        <w:rPr>
          <w:color w:val="000000" w:themeColor="text1"/>
          <w:lang w:val="en-US"/>
        </w:rPr>
        <w:t xml:space="preserve"> </w:t>
      </w:r>
      <w:proofErr w:type="spellStart"/>
      <w:r>
        <w:rPr>
          <w:color w:val="000000" w:themeColor="text1"/>
          <w:lang w:val="en-US"/>
        </w:rPr>
        <w:t>mức</w:t>
      </w:r>
      <w:proofErr w:type="spellEnd"/>
      <w:r>
        <w:rPr>
          <w:color w:val="000000" w:themeColor="text1"/>
          <w:lang w:val="en-US"/>
        </w:rPr>
        <w:t xml:space="preserve"> </w:t>
      </w:r>
      <w:proofErr w:type="spellStart"/>
      <w:r>
        <w:rPr>
          <w:color w:val="000000" w:themeColor="text1"/>
          <w:lang w:val="en-US"/>
        </w:rPr>
        <w:t>độ</w:t>
      </w:r>
      <w:proofErr w:type="spellEnd"/>
      <w:r>
        <w:rPr>
          <w:color w:val="000000" w:themeColor="text1"/>
          <w:lang w:val="en-US"/>
        </w:rPr>
        <w:t xml:space="preserve"> </w:t>
      </w:r>
      <w:proofErr w:type="spellStart"/>
      <w:r>
        <w:rPr>
          <w:color w:val="000000" w:themeColor="text1"/>
          <w:lang w:val="en-US"/>
        </w:rPr>
        <w:t>phân</w:t>
      </w:r>
      <w:proofErr w:type="spellEnd"/>
      <w:r>
        <w:rPr>
          <w:color w:val="000000" w:themeColor="text1"/>
          <w:lang w:val="en-US"/>
        </w:rPr>
        <w:t xml:space="preserve"> </w:t>
      </w:r>
      <w:proofErr w:type="spellStart"/>
      <w:r>
        <w:rPr>
          <w:color w:val="000000" w:themeColor="text1"/>
          <w:lang w:val="en-US"/>
        </w:rPr>
        <w:t>tách</w:t>
      </w:r>
      <w:proofErr w:type="spellEnd"/>
      <w:r>
        <w:rPr>
          <w:color w:val="000000" w:themeColor="text1"/>
          <w:lang w:val="en-US"/>
        </w:rPr>
        <w:t xml:space="preserve"> </w:t>
      </w:r>
      <w:proofErr w:type="spellStart"/>
      <w:r>
        <w:rPr>
          <w:color w:val="000000" w:themeColor="text1"/>
          <w:lang w:val="en-US"/>
        </w:rPr>
        <w:t>rõ</w:t>
      </w:r>
      <w:proofErr w:type="spellEnd"/>
      <w:r>
        <w:rPr>
          <w:color w:val="000000" w:themeColor="text1"/>
          <w:lang w:val="en-US"/>
        </w:rPr>
        <w:t xml:space="preserve"> </w:t>
      </w:r>
      <w:proofErr w:type="spellStart"/>
      <w:r>
        <w:rPr>
          <w:color w:val="000000" w:themeColor="text1"/>
          <w:lang w:val="en-US"/>
        </w:rPr>
        <w:t>ràng</w:t>
      </w:r>
      <w:proofErr w:type="spellEnd"/>
      <w:r>
        <w:rPr>
          <w:color w:val="000000" w:themeColor="text1"/>
          <w:lang w:val="en-US"/>
        </w:rPr>
        <w:t xml:space="preserve"> </w:t>
      </w:r>
      <w:proofErr w:type="spellStart"/>
      <w:r>
        <w:rPr>
          <w:color w:val="000000" w:themeColor="text1"/>
          <w:lang w:val="en-US"/>
        </w:rPr>
        <w:t>nhất</w:t>
      </w:r>
      <w:proofErr w:type="spellEnd"/>
      <w:r>
        <w:rPr>
          <w:color w:val="000000" w:themeColor="text1"/>
          <w:lang w:val="en-US"/>
        </w:rPr>
        <w:t xml:space="preserve"> </w:t>
      </w:r>
      <w:proofErr w:type="spellStart"/>
      <w:r>
        <w:rPr>
          <w:color w:val="000000" w:themeColor="text1"/>
          <w:lang w:val="en-US"/>
        </w:rPr>
        <w:t>trong</w:t>
      </w:r>
      <w:proofErr w:type="spellEnd"/>
      <w:r>
        <w:rPr>
          <w:color w:val="000000" w:themeColor="text1"/>
          <w:lang w:val="en-US"/>
        </w:rPr>
        <w:t xml:space="preserve"> </w:t>
      </w:r>
      <w:proofErr w:type="spellStart"/>
      <w:r>
        <w:rPr>
          <w:color w:val="000000" w:themeColor="text1"/>
          <w:lang w:val="en-US"/>
        </w:rPr>
        <w:t>ba</w:t>
      </w:r>
      <w:proofErr w:type="spellEnd"/>
      <w:r>
        <w:rPr>
          <w:color w:val="000000" w:themeColor="text1"/>
          <w:lang w:val="en-US"/>
        </w:rPr>
        <w:t xml:space="preserve"> </w:t>
      </w:r>
      <w:proofErr w:type="spellStart"/>
      <w:r>
        <w:rPr>
          <w:color w:val="000000" w:themeColor="text1"/>
          <w:lang w:val="en-US"/>
        </w:rPr>
        <w:t>mô</w:t>
      </w:r>
      <w:proofErr w:type="spellEnd"/>
      <w:r>
        <w:rPr>
          <w:color w:val="000000" w:themeColor="text1"/>
          <w:lang w:val="en-US"/>
        </w:rPr>
        <w:t xml:space="preserve"> </w:t>
      </w:r>
      <w:proofErr w:type="spellStart"/>
      <w:r>
        <w:rPr>
          <w:color w:val="000000" w:themeColor="text1"/>
          <w:lang w:val="en-US"/>
        </w:rPr>
        <w:t>hình</w:t>
      </w:r>
      <w:proofErr w:type="spellEnd"/>
      <w:r>
        <w:rPr>
          <w:color w:val="000000" w:themeColor="text1"/>
          <w:lang w:val="en-US"/>
        </w:rPr>
        <w:t xml:space="preserve">. Các </w:t>
      </w:r>
      <w:proofErr w:type="spellStart"/>
      <w:r>
        <w:rPr>
          <w:color w:val="000000" w:themeColor="text1"/>
          <w:lang w:val="en-US"/>
        </w:rPr>
        <w:t>lớp</w:t>
      </w:r>
      <w:proofErr w:type="spellEnd"/>
      <w:r>
        <w:rPr>
          <w:color w:val="000000" w:themeColor="text1"/>
          <w:lang w:val="en-US"/>
        </w:rPr>
        <w:t xml:space="preserve"> </w:t>
      </w:r>
      <w:proofErr w:type="spellStart"/>
      <w:r>
        <w:rPr>
          <w:color w:val="000000" w:themeColor="text1"/>
          <w:lang w:val="en-US"/>
        </w:rPr>
        <w:t>bệnh</w:t>
      </w:r>
      <w:proofErr w:type="spellEnd"/>
      <w:r>
        <w:rPr>
          <w:color w:val="000000" w:themeColor="text1"/>
          <w:lang w:val="en-US"/>
        </w:rPr>
        <w:t xml:space="preserve"> </w:t>
      </w:r>
      <w:proofErr w:type="spellStart"/>
      <w:r>
        <w:rPr>
          <w:color w:val="000000" w:themeColor="text1"/>
          <w:lang w:val="en-US"/>
        </w:rPr>
        <w:t>được</w:t>
      </w:r>
      <w:proofErr w:type="spellEnd"/>
      <w:r>
        <w:rPr>
          <w:color w:val="000000" w:themeColor="text1"/>
          <w:lang w:val="en-US"/>
        </w:rPr>
        <w:t xml:space="preserve"> </w:t>
      </w:r>
      <w:proofErr w:type="spellStart"/>
      <w:r>
        <w:rPr>
          <w:color w:val="000000" w:themeColor="text1"/>
          <w:lang w:val="en-US"/>
        </w:rPr>
        <w:t>phân</w:t>
      </w:r>
      <w:proofErr w:type="spellEnd"/>
      <w:r>
        <w:rPr>
          <w:color w:val="000000" w:themeColor="text1"/>
          <w:lang w:val="en-US"/>
        </w:rPr>
        <w:t xml:space="preserve"> </w:t>
      </w:r>
      <w:proofErr w:type="spellStart"/>
      <w:r>
        <w:rPr>
          <w:color w:val="000000" w:themeColor="text1"/>
          <w:lang w:val="en-US"/>
        </w:rPr>
        <w:t>bố</w:t>
      </w:r>
      <w:proofErr w:type="spellEnd"/>
      <w:r>
        <w:rPr>
          <w:color w:val="000000" w:themeColor="text1"/>
          <w:lang w:val="en-US"/>
        </w:rPr>
        <w:t xml:space="preserve"> </w:t>
      </w:r>
      <w:proofErr w:type="spellStart"/>
      <w:r>
        <w:rPr>
          <w:color w:val="000000" w:themeColor="text1"/>
          <w:lang w:val="en-US"/>
        </w:rPr>
        <w:t>thành</w:t>
      </w:r>
      <w:proofErr w:type="spellEnd"/>
      <w:r>
        <w:rPr>
          <w:color w:val="000000" w:themeColor="text1"/>
          <w:lang w:val="en-US"/>
        </w:rPr>
        <w:t xml:space="preserve"> </w:t>
      </w:r>
      <w:proofErr w:type="spellStart"/>
      <w:r>
        <w:rPr>
          <w:color w:val="000000" w:themeColor="text1"/>
          <w:lang w:val="en-US"/>
        </w:rPr>
        <w:t>những</w:t>
      </w:r>
      <w:proofErr w:type="spellEnd"/>
      <w:r>
        <w:rPr>
          <w:color w:val="000000" w:themeColor="text1"/>
          <w:lang w:val="en-US"/>
        </w:rPr>
        <w:t xml:space="preserve"> </w:t>
      </w:r>
      <w:proofErr w:type="spellStart"/>
      <w:r>
        <w:rPr>
          <w:color w:val="000000" w:themeColor="text1"/>
          <w:lang w:val="en-US"/>
        </w:rPr>
        <w:t>cụm</w:t>
      </w:r>
      <w:proofErr w:type="spellEnd"/>
      <w:r>
        <w:rPr>
          <w:color w:val="000000" w:themeColor="text1"/>
          <w:lang w:val="en-US"/>
        </w:rPr>
        <w:t xml:space="preserve"> </w:t>
      </w:r>
      <w:proofErr w:type="spellStart"/>
      <w:r>
        <w:rPr>
          <w:color w:val="000000" w:themeColor="text1"/>
          <w:lang w:val="en-US"/>
        </w:rPr>
        <w:t>rời</w:t>
      </w:r>
      <w:proofErr w:type="spellEnd"/>
      <w:r>
        <w:rPr>
          <w:color w:val="000000" w:themeColor="text1"/>
          <w:lang w:val="en-US"/>
        </w:rPr>
        <w:t xml:space="preserve"> </w:t>
      </w:r>
      <w:proofErr w:type="spellStart"/>
      <w:r>
        <w:rPr>
          <w:color w:val="000000" w:themeColor="text1"/>
          <w:lang w:val="en-US"/>
        </w:rPr>
        <w:t>rạc</w:t>
      </w:r>
      <w:proofErr w:type="spellEnd"/>
      <w:r>
        <w:rPr>
          <w:color w:val="000000" w:themeColor="text1"/>
          <w:lang w:val="en-US"/>
        </w:rPr>
        <w:t xml:space="preserve">, </w:t>
      </w:r>
      <w:proofErr w:type="spellStart"/>
      <w:r>
        <w:rPr>
          <w:color w:val="000000" w:themeColor="text1"/>
          <w:lang w:val="en-US"/>
        </w:rPr>
        <w:t>có</w:t>
      </w:r>
      <w:proofErr w:type="spellEnd"/>
      <w:r>
        <w:rPr>
          <w:color w:val="000000" w:themeColor="text1"/>
          <w:lang w:val="en-US"/>
        </w:rPr>
        <w:t xml:space="preserve"> </w:t>
      </w:r>
      <w:proofErr w:type="spellStart"/>
      <w:r>
        <w:rPr>
          <w:color w:val="000000" w:themeColor="text1"/>
          <w:lang w:val="en-US"/>
        </w:rPr>
        <w:t>khoảng</w:t>
      </w:r>
      <w:proofErr w:type="spellEnd"/>
      <w:r>
        <w:rPr>
          <w:color w:val="000000" w:themeColor="text1"/>
          <w:lang w:val="en-US"/>
        </w:rPr>
        <w:t xml:space="preserve"> </w:t>
      </w:r>
      <w:proofErr w:type="spellStart"/>
      <w:r>
        <w:rPr>
          <w:color w:val="000000" w:themeColor="text1"/>
          <w:lang w:val="en-US"/>
        </w:rPr>
        <w:t>cách</w:t>
      </w:r>
      <w:proofErr w:type="spellEnd"/>
      <w:r>
        <w:rPr>
          <w:color w:val="000000" w:themeColor="text1"/>
          <w:lang w:val="en-US"/>
        </w:rPr>
        <w:t xml:space="preserve"> </w:t>
      </w:r>
      <w:proofErr w:type="spellStart"/>
      <w:r>
        <w:rPr>
          <w:color w:val="000000" w:themeColor="text1"/>
          <w:lang w:val="en-US"/>
        </w:rPr>
        <w:t>tương</w:t>
      </w:r>
      <w:proofErr w:type="spellEnd"/>
      <w:r>
        <w:rPr>
          <w:color w:val="000000" w:themeColor="text1"/>
          <w:lang w:val="en-US"/>
        </w:rPr>
        <w:t xml:space="preserve"> </w:t>
      </w:r>
      <w:proofErr w:type="spellStart"/>
      <w:r>
        <w:rPr>
          <w:color w:val="000000" w:themeColor="text1"/>
          <w:lang w:val="en-US"/>
        </w:rPr>
        <w:t>đối</w:t>
      </w:r>
      <w:proofErr w:type="spellEnd"/>
      <w:r>
        <w:rPr>
          <w:color w:val="000000" w:themeColor="text1"/>
          <w:lang w:val="en-US"/>
        </w:rPr>
        <w:t xml:space="preserve"> xa </w:t>
      </w:r>
      <w:proofErr w:type="spellStart"/>
      <w:r>
        <w:rPr>
          <w:color w:val="000000" w:themeColor="text1"/>
          <w:lang w:val="en-US"/>
        </w:rPr>
        <w:t>nhau</w:t>
      </w:r>
      <w:proofErr w:type="spellEnd"/>
      <w:r>
        <w:rPr>
          <w:color w:val="000000" w:themeColor="text1"/>
          <w:lang w:val="en-US"/>
        </w:rPr>
        <w:t xml:space="preserve">, </w:t>
      </w:r>
      <w:proofErr w:type="spellStart"/>
      <w:r>
        <w:rPr>
          <w:color w:val="000000" w:themeColor="text1"/>
          <w:lang w:val="en-US"/>
        </w:rPr>
        <w:t>phản</w:t>
      </w:r>
      <w:proofErr w:type="spellEnd"/>
      <w:r>
        <w:rPr>
          <w:color w:val="000000" w:themeColor="text1"/>
          <w:lang w:val="en-US"/>
        </w:rPr>
        <w:t xml:space="preserve"> </w:t>
      </w:r>
      <w:proofErr w:type="spellStart"/>
      <w:r>
        <w:rPr>
          <w:color w:val="000000" w:themeColor="text1"/>
          <w:lang w:val="en-US"/>
        </w:rPr>
        <w:t>ánh</w:t>
      </w:r>
      <w:proofErr w:type="spellEnd"/>
      <w:r>
        <w:rPr>
          <w:color w:val="000000" w:themeColor="text1"/>
          <w:lang w:val="en-US"/>
        </w:rPr>
        <w:t xml:space="preserve"> </w:t>
      </w:r>
      <w:proofErr w:type="spellStart"/>
      <w:r>
        <w:rPr>
          <w:color w:val="000000" w:themeColor="text1"/>
          <w:lang w:val="en-US"/>
        </w:rPr>
        <w:t>khả</w:t>
      </w:r>
      <w:proofErr w:type="spellEnd"/>
      <w:r>
        <w:rPr>
          <w:color w:val="000000" w:themeColor="text1"/>
          <w:lang w:val="en-US"/>
        </w:rPr>
        <w:t xml:space="preserve"> </w:t>
      </w:r>
      <w:proofErr w:type="spellStart"/>
      <w:r>
        <w:rPr>
          <w:color w:val="000000" w:themeColor="text1"/>
          <w:lang w:val="en-US"/>
        </w:rPr>
        <w:t>năng</w:t>
      </w:r>
      <w:proofErr w:type="spellEnd"/>
      <w:r>
        <w:rPr>
          <w:color w:val="000000" w:themeColor="text1"/>
          <w:lang w:val="en-US"/>
        </w:rPr>
        <w:t xml:space="preserve"> </w:t>
      </w:r>
      <w:proofErr w:type="spellStart"/>
      <w:r>
        <w:rPr>
          <w:color w:val="000000" w:themeColor="text1"/>
          <w:lang w:val="en-US"/>
        </w:rPr>
        <w:t>học</w:t>
      </w:r>
      <w:proofErr w:type="spellEnd"/>
      <w:r>
        <w:rPr>
          <w:color w:val="000000" w:themeColor="text1"/>
          <w:lang w:val="en-US"/>
        </w:rPr>
        <w:t xml:space="preserve"> </w:t>
      </w:r>
      <w:proofErr w:type="spellStart"/>
      <w:r>
        <w:rPr>
          <w:color w:val="000000" w:themeColor="text1"/>
          <w:lang w:val="en-US"/>
        </w:rPr>
        <w:t>đặc</w:t>
      </w:r>
      <w:proofErr w:type="spellEnd"/>
      <w:r>
        <w:rPr>
          <w:color w:val="000000" w:themeColor="text1"/>
          <w:lang w:val="en-US"/>
        </w:rPr>
        <w:t xml:space="preserve"> </w:t>
      </w:r>
      <w:proofErr w:type="spellStart"/>
      <w:r>
        <w:rPr>
          <w:color w:val="000000" w:themeColor="text1"/>
          <w:lang w:val="en-US"/>
        </w:rPr>
        <w:t>trưng</w:t>
      </w:r>
      <w:proofErr w:type="spellEnd"/>
      <w:r>
        <w:rPr>
          <w:color w:val="000000" w:themeColor="text1"/>
          <w:lang w:val="en-US"/>
        </w:rPr>
        <w:t xml:space="preserve"> </w:t>
      </w:r>
      <w:proofErr w:type="spellStart"/>
      <w:r>
        <w:rPr>
          <w:color w:val="000000" w:themeColor="text1"/>
          <w:lang w:val="en-US"/>
        </w:rPr>
        <w:t>mạnh</w:t>
      </w:r>
      <w:proofErr w:type="spellEnd"/>
      <w:r>
        <w:rPr>
          <w:color w:val="000000" w:themeColor="text1"/>
          <w:lang w:val="en-US"/>
        </w:rPr>
        <w:t xml:space="preserve"> </w:t>
      </w:r>
      <w:proofErr w:type="spellStart"/>
      <w:r>
        <w:rPr>
          <w:color w:val="000000" w:themeColor="text1"/>
          <w:lang w:val="en-US"/>
        </w:rPr>
        <w:t>và</w:t>
      </w:r>
      <w:proofErr w:type="spellEnd"/>
      <w:r>
        <w:rPr>
          <w:color w:val="000000" w:themeColor="text1"/>
          <w:lang w:val="en-US"/>
        </w:rPr>
        <w:t xml:space="preserve"> </w:t>
      </w:r>
      <w:proofErr w:type="spellStart"/>
      <w:r>
        <w:rPr>
          <w:color w:val="000000" w:themeColor="text1"/>
          <w:lang w:val="en-US"/>
        </w:rPr>
        <w:t>nhất</w:t>
      </w:r>
      <w:proofErr w:type="spellEnd"/>
      <w:r>
        <w:rPr>
          <w:color w:val="000000" w:themeColor="text1"/>
          <w:lang w:val="en-US"/>
        </w:rPr>
        <w:t xml:space="preserve"> </w:t>
      </w:r>
      <w:proofErr w:type="spellStart"/>
      <w:r>
        <w:rPr>
          <w:color w:val="000000" w:themeColor="text1"/>
          <w:lang w:val="en-US"/>
        </w:rPr>
        <w:t>quán</w:t>
      </w:r>
      <w:proofErr w:type="spellEnd"/>
      <w:r>
        <w:rPr>
          <w:color w:val="000000" w:themeColor="text1"/>
          <w:lang w:val="en-US"/>
        </w:rPr>
        <w:t xml:space="preserve">. </w:t>
      </w:r>
      <w:proofErr w:type="spellStart"/>
      <w:r>
        <w:rPr>
          <w:color w:val="000000" w:themeColor="text1"/>
          <w:lang w:val="en-US"/>
        </w:rPr>
        <w:t>Mặc</w:t>
      </w:r>
      <w:proofErr w:type="spellEnd"/>
      <w:r>
        <w:rPr>
          <w:color w:val="000000" w:themeColor="text1"/>
          <w:lang w:val="en-US"/>
        </w:rPr>
        <w:t xml:space="preserve"> </w:t>
      </w:r>
      <w:proofErr w:type="spellStart"/>
      <w:r>
        <w:rPr>
          <w:color w:val="000000" w:themeColor="text1"/>
          <w:lang w:val="en-US"/>
        </w:rPr>
        <w:t>dù</w:t>
      </w:r>
      <w:proofErr w:type="spellEnd"/>
      <w:r>
        <w:rPr>
          <w:color w:val="000000" w:themeColor="text1"/>
          <w:lang w:val="en-US"/>
        </w:rPr>
        <w:t xml:space="preserve"> </w:t>
      </w:r>
      <w:proofErr w:type="spellStart"/>
      <w:r>
        <w:rPr>
          <w:color w:val="000000" w:themeColor="text1"/>
          <w:lang w:val="en-US"/>
        </w:rPr>
        <w:t>vẫn</w:t>
      </w:r>
      <w:proofErr w:type="spellEnd"/>
      <w:r>
        <w:rPr>
          <w:color w:val="000000" w:themeColor="text1"/>
          <w:lang w:val="en-US"/>
        </w:rPr>
        <w:t xml:space="preserve"> </w:t>
      </w:r>
      <w:proofErr w:type="spellStart"/>
      <w:r>
        <w:rPr>
          <w:color w:val="000000" w:themeColor="text1"/>
          <w:lang w:val="en-US"/>
        </w:rPr>
        <w:t>tồn</w:t>
      </w:r>
      <w:proofErr w:type="spellEnd"/>
      <w:r>
        <w:rPr>
          <w:color w:val="000000" w:themeColor="text1"/>
          <w:lang w:val="en-US"/>
        </w:rPr>
        <w:t xml:space="preserve"> </w:t>
      </w:r>
      <w:proofErr w:type="spellStart"/>
      <w:r>
        <w:rPr>
          <w:color w:val="000000" w:themeColor="text1"/>
          <w:lang w:val="en-US"/>
        </w:rPr>
        <w:t>tại</w:t>
      </w:r>
      <w:proofErr w:type="spellEnd"/>
      <w:r>
        <w:rPr>
          <w:color w:val="000000" w:themeColor="text1"/>
          <w:lang w:val="en-US"/>
        </w:rPr>
        <w:t xml:space="preserve"> </w:t>
      </w:r>
      <w:proofErr w:type="spellStart"/>
      <w:r>
        <w:rPr>
          <w:color w:val="000000" w:themeColor="text1"/>
          <w:lang w:val="en-US"/>
        </w:rPr>
        <w:t>một</w:t>
      </w:r>
      <w:proofErr w:type="spellEnd"/>
      <w:r>
        <w:rPr>
          <w:color w:val="000000" w:themeColor="text1"/>
          <w:lang w:val="en-US"/>
        </w:rPr>
        <w:t xml:space="preserve"> </w:t>
      </w:r>
      <w:proofErr w:type="spellStart"/>
      <w:r>
        <w:rPr>
          <w:color w:val="000000" w:themeColor="text1"/>
          <w:lang w:val="en-US"/>
        </w:rPr>
        <w:t>số</w:t>
      </w:r>
      <w:proofErr w:type="spellEnd"/>
      <w:r>
        <w:rPr>
          <w:color w:val="000000" w:themeColor="text1"/>
          <w:lang w:val="en-US"/>
        </w:rPr>
        <w:t xml:space="preserve"> </w:t>
      </w:r>
      <w:proofErr w:type="spellStart"/>
      <w:r>
        <w:rPr>
          <w:color w:val="000000" w:themeColor="text1"/>
          <w:lang w:val="en-US"/>
        </w:rPr>
        <w:t>lớp</w:t>
      </w:r>
      <w:proofErr w:type="spellEnd"/>
      <w:r>
        <w:rPr>
          <w:color w:val="000000" w:themeColor="text1"/>
          <w:lang w:val="en-US"/>
        </w:rPr>
        <w:t xml:space="preserve"> </w:t>
      </w:r>
      <w:proofErr w:type="spellStart"/>
      <w:r>
        <w:rPr>
          <w:color w:val="000000" w:themeColor="text1"/>
          <w:lang w:val="en-US"/>
        </w:rPr>
        <w:t>có</w:t>
      </w:r>
      <w:proofErr w:type="spellEnd"/>
      <w:r>
        <w:rPr>
          <w:color w:val="000000" w:themeColor="text1"/>
          <w:lang w:val="en-US"/>
        </w:rPr>
        <w:t xml:space="preserve"> </w:t>
      </w:r>
      <w:proofErr w:type="spellStart"/>
      <w:r>
        <w:rPr>
          <w:color w:val="000000" w:themeColor="text1"/>
          <w:lang w:val="en-US"/>
        </w:rPr>
        <w:t>giao</w:t>
      </w:r>
      <w:proofErr w:type="spellEnd"/>
      <w:r>
        <w:rPr>
          <w:color w:val="000000" w:themeColor="text1"/>
          <w:lang w:val="en-US"/>
        </w:rPr>
        <w:t xml:space="preserve"> </w:t>
      </w:r>
      <w:proofErr w:type="spellStart"/>
      <w:r>
        <w:rPr>
          <w:color w:val="000000" w:themeColor="text1"/>
          <w:lang w:val="en-US"/>
        </w:rPr>
        <w:t>thoa</w:t>
      </w:r>
      <w:proofErr w:type="spellEnd"/>
      <w:r>
        <w:rPr>
          <w:color w:val="000000" w:themeColor="text1"/>
          <w:lang w:val="en-US"/>
        </w:rPr>
        <w:t xml:space="preserve"> </w:t>
      </w:r>
      <w:proofErr w:type="spellStart"/>
      <w:r>
        <w:rPr>
          <w:color w:val="000000" w:themeColor="text1"/>
          <w:lang w:val="en-US"/>
        </w:rPr>
        <w:t>nhẹ</w:t>
      </w:r>
      <w:proofErr w:type="spellEnd"/>
      <w:r>
        <w:rPr>
          <w:color w:val="000000" w:themeColor="text1"/>
          <w:lang w:val="en-US"/>
        </w:rPr>
        <w:t xml:space="preserve"> — </w:t>
      </w:r>
      <w:proofErr w:type="spellStart"/>
      <w:r>
        <w:rPr>
          <w:color w:val="000000" w:themeColor="text1"/>
          <w:lang w:val="en-US"/>
        </w:rPr>
        <w:t>đặc</w:t>
      </w:r>
      <w:proofErr w:type="spellEnd"/>
      <w:r>
        <w:rPr>
          <w:color w:val="000000" w:themeColor="text1"/>
          <w:lang w:val="en-US"/>
        </w:rPr>
        <w:t xml:space="preserve"> </w:t>
      </w:r>
      <w:proofErr w:type="spellStart"/>
      <w:r>
        <w:rPr>
          <w:color w:val="000000" w:themeColor="text1"/>
          <w:lang w:val="en-US"/>
        </w:rPr>
        <w:t>biệt</w:t>
      </w:r>
      <w:proofErr w:type="spellEnd"/>
      <w:r>
        <w:rPr>
          <w:color w:val="000000" w:themeColor="text1"/>
          <w:lang w:val="en-US"/>
        </w:rPr>
        <w:t xml:space="preserve"> </w:t>
      </w:r>
      <w:proofErr w:type="spellStart"/>
      <w:r>
        <w:rPr>
          <w:color w:val="000000" w:themeColor="text1"/>
          <w:lang w:val="en-US"/>
        </w:rPr>
        <w:t>các</w:t>
      </w:r>
      <w:proofErr w:type="spellEnd"/>
      <w:r>
        <w:rPr>
          <w:color w:val="000000" w:themeColor="text1"/>
          <w:lang w:val="en-US"/>
        </w:rPr>
        <w:t xml:space="preserve"> </w:t>
      </w:r>
      <w:proofErr w:type="spellStart"/>
      <w:r>
        <w:rPr>
          <w:color w:val="000000" w:themeColor="text1"/>
          <w:lang w:val="en-US"/>
        </w:rPr>
        <w:t>bệnh</w:t>
      </w:r>
      <w:proofErr w:type="spellEnd"/>
      <w:r>
        <w:rPr>
          <w:color w:val="000000" w:themeColor="text1"/>
          <w:lang w:val="en-US"/>
        </w:rPr>
        <w:t xml:space="preserve"> </w:t>
      </w:r>
      <w:proofErr w:type="spellStart"/>
      <w:r>
        <w:rPr>
          <w:color w:val="000000" w:themeColor="text1"/>
          <w:lang w:val="en-US"/>
        </w:rPr>
        <w:t>có</w:t>
      </w:r>
      <w:proofErr w:type="spellEnd"/>
      <w:r>
        <w:rPr>
          <w:color w:val="000000" w:themeColor="text1"/>
          <w:lang w:val="en-US"/>
        </w:rPr>
        <w:t xml:space="preserve"> </w:t>
      </w:r>
      <w:proofErr w:type="spellStart"/>
      <w:r>
        <w:rPr>
          <w:color w:val="000000" w:themeColor="text1"/>
          <w:lang w:val="en-US"/>
        </w:rPr>
        <w:t>sắc</w:t>
      </w:r>
      <w:proofErr w:type="spellEnd"/>
      <w:r>
        <w:rPr>
          <w:color w:val="000000" w:themeColor="text1"/>
          <w:lang w:val="en-US"/>
        </w:rPr>
        <w:t xml:space="preserve"> </w:t>
      </w:r>
      <w:proofErr w:type="spellStart"/>
      <w:r>
        <w:rPr>
          <w:color w:val="000000" w:themeColor="text1"/>
          <w:lang w:val="en-US"/>
        </w:rPr>
        <w:t>thái</w:t>
      </w:r>
      <w:proofErr w:type="spellEnd"/>
      <w:r>
        <w:rPr>
          <w:color w:val="000000" w:themeColor="text1"/>
          <w:lang w:val="en-US"/>
        </w:rPr>
        <w:t xml:space="preserve"> </w:t>
      </w:r>
      <w:proofErr w:type="spellStart"/>
      <w:r>
        <w:rPr>
          <w:color w:val="000000" w:themeColor="text1"/>
          <w:lang w:val="en-US"/>
        </w:rPr>
        <w:t>màu</w:t>
      </w:r>
      <w:proofErr w:type="spellEnd"/>
      <w:r>
        <w:rPr>
          <w:color w:val="000000" w:themeColor="text1"/>
          <w:lang w:val="en-US"/>
        </w:rPr>
        <w:t xml:space="preserve"> </w:t>
      </w:r>
      <w:proofErr w:type="spellStart"/>
      <w:r>
        <w:rPr>
          <w:color w:val="000000" w:themeColor="text1"/>
          <w:lang w:val="en-US"/>
        </w:rPr>
        <w:t>tương</w:t>
      </w:r>
      <w:proofErr w:type="spellEnd"/>
      <w:r>
        <w:rPr>
          <w:color w:val="000000" w:themeColor="text1"/>
          <w:lang w:val="en-US"/>
        </w:rPr>
        <w:t xml:space="preserve"> </w:t>
      </w:r>
      <w:proofErr w:type="spellStart"/>
      <w:r>
        <w:rPr>
          <w:color w:val="000000" w:themeColor="text1"/>
          <w:lang w:val="en-US"/>
        </w:rPr>
        <w:t>đồng</w:t>
      </w:r>
      <w:proofErr w:type="spellEnd"/>
      <w:r>
        <w:rPr>
          <w:color w:val="000000" w:themeColor="text1"/>
          <w:lang w:val="en-US"/>
        </w:rPr>
        <w:t xml:space="preserve"> — </w:t>
      </w:r>
      <w:proofErr w:type="spellStart"/>
      <w:r>
        <w:rPr>
          <w:color w:val="000000" w:themeColor="text1"/>
          <w:lang w:val="en-US"/>
        </w:rPr>
        <w:t>nhưng</w:t>
      </w:r>
      <w:proofErr w:type="spellEnd"/>
      <w:r>
        <w:rPr>
          <w:color w:val="000000" w:themeColor="text1"/>
          <w:lang w:val="en-US"/>
        </w:rPr>
        <w:t xml:space="preserve"> </w:t>
      </w:r>
      <w:proofErr w:type="spellStart"/>
      <w:r>
        <w:rPr>
          <w:color w:val="000000" w:themeColor="text1"/>
          <w:lang w:val="en-US"/>
        </w:rPr>
        <w:t>mật</w:t>
      </w:r>
      <w:proofErr w:type="spellEnd"/>
      <w:r>
        <w:rPr>
          <w:color w:val="000000" w:themeColor="text1"/>
          <w:lang w:val="en-US"/>
        </w:rPr>
        <w:t xml:space="preserve"> </w:t>
      </w:r>
      <w:proofErr w:type="spellStart"/>
      <w:r>
        <w:rPr>
          <w:color w:val="000000" w:themeColor="text1"/>
          <w:lang w:val="en-US"/>
        </w:rPr>
        <w:t>độ</w:t>
      </w:r>
      <w:proofErr w:type="spellEnd"/>
      <w:r>
        <w:rPr>
          <w:color w:val="000000" w:themeColor="text1"/>
          <w:lang w:val="en-US"/>
        </w:rPr>
        <w:t xml:space="preserve"> </w:t>
      </w:r>
      <w:proofErr w:type="spellStart"/>
      <w:r>
        <w:rPr>
          <w:color w:val="000000" w:themeColor="text1"/>
          <w:lang w:val="en-US"/>
        </w:rPr>
        <w:t>phân</w:t>
      </w:r>
      <w:proofErr w:type="spellEnd"/>
      <w:r>
        <w:rPr>
          <w:color w:val="000000" w:themeColor="text1"/>
          <w:lang w:val="en-US"/>
        </w:rPr>
        <w:t xml:space="preserve"> </w:t>
      </w:r>
      <w:proofErr w:type="spellStart"/>
      <w:r>
        <w:rPr>
          <w:color w:val="000000" w:themeColor="text1"/>
          <w:lang w:val="en-US"/>
        </w:rPr>
        <w:t>bố</w:t>
      </w:r>
      <w:proofErr w:type="spellEnd"/>
      <w:r>
        <w:rPr>
          <w:color w:val="000000" w:themeColor="text1"/>
          <w:lang w:val="en-US"/>
        </w:rPr>
        <w:t xml:space="preserve"> </w:t>
      </w:r>
      <w:proofErr w:type="spellStart"/>
      <w:r>
        <w:rPr>
          <w:color w:val="000000" w:themeColor="text1"/>
          <w:lang w:val="en-US"/>
        </w:rPr>
        <w:t>của</w:t>
      </w:r>
      <w:proofErr w:type="spellEnd"/>
      <w:r>
        <w:rPr>
          <w:color w:val="000000" w:themeColor="text1"/>
          <w:lang w:val="en-US"/>
        </w:rPr>
        <w:t xml:space="preserve"> </w:t>
      </w:r>
      <w:proofErr w:type="spellStart"/>
      <w:r>
        <w:rPr>
          <w:color w:val="000000" w:themeColor="text1"/>
          <w:lang w:val="en-US"/>
        </w:rPr>
        <w:t>các</w:t>
      </w:r>
      <w:proofErr w:type="spellEnd"/>
      <w:r>
        <w:rPr>
          <w:color w:val="000000" w:themeColor="text1"/>
          <w:lang w:val="en-US"/>
        </w:rPr>
        <w:t xml:space="preserve"> </w:t>
      </w:r>
      <w:proofErr w:type="spellStart"/>
      <w:r>
        <w:rPr>
          <w:color w:val="000000" w:themeColor="text1"/>
          <w:lang w:val="en-US"/>
        </w:rPr>
        <w:t>điểm</w:t>
      </w:r>
      <w:proofErr w:type="spellEnd"/>
      <w:r>
        <w:rPr>
          <w:color w:val="000000" w:themeColor="text1"/>
          <w:lang w:val="en-US"/>
        </w:rPr>
        <w:t xml:space="preserve"> </w:t>
      </w:r>
      <w:proofErr w:type="spellStart"/>
      <w:r>
        <w:rPr>
          <w:color w:val="000000" w:themeColor="text1"/>
          <w:lang w:val="en-US"/>
        </w:rPr>
        <w:t>dữ</w:t>
      </w:r>
      <w:proofErr w:type="spellEnd"/>
      <w:r>
        <w:rPr>
          <w:color w:val="000000" w:themeColor="text1"/>
          <w:lang w:val="en-US"/>
        </w:rPr>
        <w:t xml:space="preserve"> </w:t>
      </w:r>
      <w:proofErr w:type="spellStart"/>
      <w:r>
        <w:rPr>
          <w:color w:val="000000" w:themeColor="text1"/>
          <w:lang w:val="en-US"/>
        </w:rPr>
        <w:t>liệu</w:t>
      </w:r>
      <w:proofErr w:type="spellEnd"/>
      <w:r>
        <w:rPr>
          <w:color w:val="000000" w:themeColor="text1"/>
          <w:lang w:val="en-US"/>
        </w:rPr>
        <w:t xml:space="preserve"> </w:t>
      </w:r>
      <w:proofErr w:type="spellStart"/>
      <w:r>
        <w:rPr>
          <w:color w:val="000000" w:themeColor="text1"/>
          <w:lang w:val="en-US"/>
        </w:rPr>
        <w:t>giữa</w:t>
      </w:r>
      <w:proofErr w:type="spellEnd"/>
      <w:r>
        <w:rPr>
          <w:color w:val="000000" w:themeColor="text1"/>
          <w:lang w:val="en-US"/>
        </w:rPr>
        <w:t xml:space="preserve"> </w:t>
      </w:r>
      <w:proofErr w:type="spellStart"/>
      <w:r>
        <w:rPr>
          <w:color w:val="000000" w:themeColor="text1"/>
          <w:lang w:val="en-US"/>
        </w:rPr>
        <w:t>các</w:t>
      </w:r>
      <w:proofErr w:type="spellEnd"/>
      <w:r>
        <w:rPr>
          <w:color w:val="000000" w:themeColor="text1"/>
          <w:lang w:val="en-US"/>
        </w:rPr>
        <w:t xml:space="preserve"> </w:t>
      </w:r>
      <w:proofErr w:type="spellStart"/>
      <w:r>
        <w:rPr>
          <w:color w:val="000000" w:themeColor="text1"/>
          <w:lang w:val="en-US"/>
        </w:rPr>
        <w:t>lớp</w:t>
      </w:r>
      <w:proofErr w:type="spellEnd"/>
      <w:r>
        <w:rPr>
          <w:color w:val="000000" w:themeColor="text1"/>
          <w:lang w:val="en-US"/>
        </w:rPr>
        <w:t xml:space="preserve"> </w:t>
      </w:r>
      <w:proofErr w:type="spellStart"/>
      <w:r>
        <w:rPr>
          <w:color w:val="000000" w:themeColor="text1"/>
          <w:lang w:val="en-US"/>
        </w:rPr>
        <w:t>nhìn</w:t>
      </w:r>
      <w:proofErr w:type="spellEnd"/>
      <w:r>
        <w:rPr>
          <w:color w:val="000000" w:themeColor="text1"/>
          <w:lang w:val="en-US"/>
        </w:rPr>
        <w:t xml:space="preserve"> </w:t>
      </w:r>
      <w:proofErr w:type="spellStart"/>
      <w:r>
        <w:rPr>
          <w:color w:val="000000" w:themeColor="text1"/>
          <w:lang w:val="en-US"/>
        </w:rPr>
        <w:t>chung</w:t>
      </w:r>
      <w:proofErr w:type="spellEnd"/>
      <w:r>
        <w:rPr>
          <w:color w:val="000000" w:themeColor="text1"/>
          <w:lang w:val="en-US"/>
        </w:rPr>
        <w:t xml:space="preserve"> </w:t>
      </w:r>
      <w:proofErr w:type="spellStart"/>
      <w:r>
        <w:rPr>
          <w:color w:val="000000" w:themeColor="text1"/>
          <w:lang w:val="en-US"/>
        </w:rPr>
        <w:t>ít</w:t>
      </w:r>
      <w:proofErr w:type="spellEnd"/>
      <w:r>
        <w:rPr>
          <w:color w:val="000000" w:themeColor="text1"/>
          <w:lang w:val="en-US"/>
        </w:rPr>
        <w:t xml:space="preserve"> </w:t>
      </w:r>
      <w:proofErr w:type="spellStart"/>
      <w:r>
        <w:rPr>
          <w:color w:val="000000" w:themeColor="text1"/>
          <w:lang w:val="en-US"/>
        </w:rPr>
        <w:t>chồng</w:t>
      </w:r>
      <w:proofErr w:type="spellEnd"/>
      <w:r>
        <w:rPr>
          <w:color w:val="000000" w:themeColor="text1"/>
          <w:lang w:val="en-US"/>
        </w:rPr>
        <w:t xml:space="preserve"> </w:t>
      </w:r>
      <w:proofErr w:type="spellStart"/>
      <w:r>
        <w:rPr>
          <w:color w:val="000000" w:themeColor="text1"/>
          <w:lang w:val="en-US"/>
        </w:rPr>
        <w:t>lấn</w:t>
      </w:r>
      <w:proofErr w:type="spellEnd"/>
      <w:r>
        <w:rPr>
          <w:color w:val="000000" w:themeColor="text1"/>
          <w:lang w:val="en-US"/>
        </w:rPr>
        <w:t xml:space="preserve">. </w:t>
      </w:r>
      <w:proofErr w:type="spellStart"/>
      <w:r>
        <w:rPr>
          <w:color w:val="000000" w:themeColor="text1"/>
          <w:lang w:val="en-US"/>
        </w:rPr>
        <w:t>Điều</w:t>
      </w:r>
      <w:proofErr w:type="spellEnd"/>
      <w:r>
        <w:rPr>
          <w:color w:val="000000" w:themeColor="text1"/>
          <w:lang w:val="en-US"/>
        </w:rPr>
        <w:t xml:space="preserve"> </w:t>
      </w:r>
      <w:proofErr w:type="spellStart"/>
      <w:r>
        <w:rPr>
          <w:color w:val="000000" w:themeColor="text1"/>
          <w:lang w:val="en-US"/>
        </w:rPr>
        <w:t>này</w:t>
      </w:r>
      <w:proofErr w:type="spellEnd"/>
      <w:r>
        <w:rPr>
          <w:color w:val="000000" w:themeColor="text1"/>
          <w:lang w:val="en-US"/>
        </w:rPr>
        <w:t xml:space="preserve"> </w:t>
      </w:r>
      <w:proofErr w:type="spellStart"/>
      <w:r>
        <w:rPr>
          <w:color w:val="000000" w:themeColor="text1"/>
          <w:lang w:val="en-US"/>
        </w:rPr>
        <w:t>phù</w:t>
      </w:r>
      <w:proofErr w:type="spellEnd"/>
      <w:r>
        <w:rPr>
          <w:color w:val="000000" w:themeColor="text1"/>
          <w:lang w:val="en-US"/>
        </w:rPr>
        <w:t xml:space="preserve"> </w:t>
      </w:r>
      <w:proofErr w:type="spellStart"/>
      <w:r>
        <w:rPr>
          <w:color w:val="000000" w:themeColor="text1"/>
          <w:lang w:val="en-US"/>
        </w:rPr>
        <w:t>hợp</w:t>
      </w:r>
      <w:proofErr w:type="spellEnd"/>
      <w:r>
        <w:rPr>
          <w:color w:val="000000" w:themeColor="text1"/>
          <w:lang w:val="en-US"/>
        </w:rPr>
        <w:t xml:space="preserve"> </w:t>
      </w:r>
      <w:proofErr w:type="spellStart"/>
      <w:r>
        <w:rPr>
          <w:color w:val="000000" w:themeColor="text1"/>
          <w:lang w:val="en-US"/>
        </w:rPr>
        <w:t>với</w:t>
      </w:r>
      <w:proofErr w:type="spellEnd"/>
      <w:r>
        <w:rPr>
          <w:color w:val="000000" w:themeColor="text1"/>
          <w:lang w:val="en-US"/>
        </w:rPr>
        <w:t xml:space="preserve"> </w:t>
      </w:r>
      <w:proofErr w:type="spellStart"/>
      <w:r>
        <w:rPr>
          <w:color w:val="000000" w:themeColor="text1"/>
          <w:lang w:val="en-US"/>
        </w:rPr>
        <w:t>hiệu</w:t>
      </w:r>
      <w:proofErr w:type="spellEnd"/>
      <w:r>
        <w:rPr>
          <w:color w:val="000000" w:themeColor="text1"/>
          <w:lang w:val="en-US"/>
        </w:rPr>
        <w:t xml:space="preserve"> </w:t>
      </w:r>
      <w:proofErr w:type="spellStart"/>
      <w:r>
        <w:rPr>
          <w:color w:val="000000" w:themeColor="text1"/>
          <w:lang w:val="en-US"/>
        </w:rPr>
        <w:t>năng</w:t>
      </w:r>
      <w:proofErr w:type="spellEnd"/>
      <w:r>
        <w:rPr>
          <w:color w:val="000000" w:themeColor="text1"/>
          <w:lang w:val="en-US"/>
        </w:rPr>
        <w:t xml:space="preserve"> </w:t>
      </w:r>
      <w:proofErr w:type="spellStart"/>
      <w:r>
        <w:rPr>
          <w:color w:val="000000" w:themeColor="text1"/>
          <w:lang w:val="en-US"/>
        </w:rPr>
        <w:t>định</w:t>
      </w:r>
      <w:proofErr w:type="spellEnd"/>
      <w:r>
        <w:rPr>
          <w:color w:val="000000" w:themeColor="text1"/>
          <w:lang w:val="en-US"/>
        </w:rPr>
        <w:t xml:space="preserve"> </w:t>
      </w:r>
      <w:proofErr w:type="spellStart"/>
      <w:r>
        <w:rPr>
          <w:color w:val="000000" w:themeColor="text1"/>
          <w:lang w:val="en-US"/>
        </w:rPr>
        <w:t>lượng</w:t>
      </w:r>
      <w:proofErr w:type="spellEnd"/>
      <w:r>
        <w:rPr>
          <w:color w:val="000000" w:themeColor="text1"/>
          <w:lang w:val="en-US"/>
        </w:rPr>
        <w:t xml:space="preserve"> </w:t>
      </w:r>
      <w:proofErr w:type="spellStart"/>
      <w:r>
        <w:rPr>
          <w:color w:val="000000" w:themeColor="text1"/>
          <w:lang w:val="en-US"/>
        </w:rPr>
        <w:t>cao</w:t>
      </w:r>
      <w:proofErr w:type="spellEnd"/>
      <w:r>
        <w:rPr>
          <w:color w:val="000000" w:themeColor="text1"/>
          <w:lang w:val="en-US"/>
        </w:rPr>
        <w:t xml:space="preserve"> </w:t>
      </w:r>
      <w:proofErr w:type="spellStart"/>
      <w:r>
        <w:rPr>
          <w:color w:val="000000" w:themeColor="text1"/>
          <w:lang w:val="en-US"/>
        </w:rPr>
        <w:t>của</w:t>
      </w:r>
      <w:proofErr w:type="spellEnd"/>
      <w:r>
        <w:rPr>
          <w:color w:val="000000" w:themeColor="text1"/>
          <w:lang w:val="en-US"/>
        </w:rPr>
        <w:t xml:space="preserve"> EfficientNetV2-S, </w:t>
      </w:r>
      <w:proofErr w:type="spellStart"/>
      <w:r>
        <w:rPr>
          <w:color w:val="000000" w:themeColor="text1"/>
          <w:lang w:val="en-US"/>
        </w:rPr>
        <w:t>khi</w:t>
      </w:r>
      <w:proofErr w:type="spellEnd"/>
      <w:r>
        <w:rPr>
          <w:color w:val="000000" w:themeColor="text1"/>
          <w:lang w:val="en-US"/>
        </w:rPr>
        <w:t xml:space="preserve"> </w:t>
      </w:r>
      <w:proofErr w:type="spellStart"/>
      <w:r>
        <w:rPr>
          <w:color w:val="000000" w:themeColor="text1"/>
          <w:lang w:val="en-US"/>
        </w:rPr>
        <w:t>mô</w:t>
      </w:r>
      <w:proofErr w:type="spellEnd"/>
      <w:r>
        <w:rPr>
          <w:color w:val="000000" w:themeColor="text1"/>
          <w:lang w:val="en-US"/>
        </w:rPr>
        <w:t xml:space="preserve"> </w:t>
      </w:r>
      <w:proofErr w:type="spellStart"/>
      <w:r>
        <w:rPr>
          <w:color w:val="000000" w:themeColor="text1"/>
          <w:lang w:val="en-US"/>
        </w:rPr>
        <w:t>hình</w:t>
      </w:r>
      <w:proofErr w:type="spellEnd"/>
      <w:r>
        <w:rPr>
          <w:color w:val="000000" w:themeColor="text1"/>
          <w:lang w:val="en-US"/>
        </w:rPr>
        <w:t xml:space="preserve"> </w:t>
      </w:r>
      <w:proofErr w:type="spellStart"/>
      <w:r>
        <w:rPr>
          <w:color w:val="000000" w:themeColor="text1"/>
          <w:lang w:val="en-US"/>
        </w:rPr>
        <w:t>đạt</w:t>
      </w:r>
      <w:proofErr w:type="spellEnd"/>
      <w:r>
        <w:rPr>
          <w:color w:val="000000" w:themeColor="text1"/>
          <w:lang w:val="en-US"/>
        </w:rPr>
        <w:t xml:space="preserve"> </w:t>
      </w:r>
      <w:proofErr w:type="spellStart"/>
      <w:r>
        <w:rPr>
          <w:color w:val="000000" w:themeColor="text1"/>
          <w:lang w:val="en-US"/>
        </w:rPr>
        <w:t>độ</w:t>
      </w:r>
      <w:proofErr w:type="spellEnd"/>
      <w:r>
        <w:rPr>
          <w:color w:val="000000" w:themeColor="text1"/>
          <w:lang w:val="en-US"/>
        </w:rPr>
        <w:t xml:space="preserve"> </w:t>
      </w:r>
      <w:proofErr w:type="spellStart"/>
      <w:r>
        <w:rPr>
          <w:color w:val="000000" w:themeColor="text1"/>
          <w:lang w:val="en-US"/>
        </w:rPr>
        <w:t>chính</w:t>
      </w:r>
      <w:proofErr w:type="spellEnd"/>
      <w:r>
        <w:rPr>
          <w:color w:val="000000" w:themeColor="text1"/>
          <w:lang w:val="en-US"/>
        </w:rPr>
        <w:t xml:space="preserve"> </w:t>
      </w:r>
      <w:proofErr w:type="spellStart"/>
      <w:r>
        <w:rPr>
          <w:color w:val="000000" w:themeColor="text1"/>
          <w:lang w:val="en-US"/>
        </w:rPr>
        <w:t>xác</w:t>
      </w:r>
      <w:proofErr w:type="spellEnd"/>
      <w:r>
        <w:rPr>
          <w:color w:val="000000" w:themeColor="text1"/>
          <w:lang w:val="en-US"/>
        </w:rPr>
        <w:t xml:space="preserve"> </w:t>
      </w:r>
      <w:proofErr w:type="spellStart"/>
      <w:r>
        <w:rPr>
          <w:color w:val="000000" w:themeColor="text1"/>
          <w:lang w:val="en-US"/>
        </w:rPr>
        <w:t>và</w:t>
      </w:r>
      <w:proofErr w:type="spellEnd"/>
      <w:r>
        <w:rPr>
          <w:color w:val="000000" w:themeColor="text1"/>
          <w:lang w:val="en-US"/>
        </w:rPr>
        <w:t xml:space="preserve"> F1-score </w:t>
      </w:r>
      <w:proofErr w:type="spellStart"/>
      <w:r>
        <w:rPr>
          <w:color w:val="000000" w:themeColor="text1"/>
          <w:lang w:val="en-US"/>
        </w:rPr>
        <w:t>vượt</w:t>
      </w:r>
      <w:proofErr w:type="spellEnd"/>
      <w:r>
        <w:rPr>
          <w:color w:val="000000" w:themeColor="text1"/>
          <w:lang w:val="en-US"/>
        </w:rPr>
        <w:t xml:space="preserve"> </w:t>
      </w:r>
      <w:proofErr w:type="spellStart"/>
      <w:r>
        <w:rPr>
          <w:color w:val="000000" w:themeColor="text1"/>
          <w:lang w:val="en-US"/>
        </w:rPr>
        <w:t>trội</w:t>
      </w:r>
      <w:proofErr w:type="spellEnd"/>
      <w:r>
        <w:rPr>
          <w:color w:val="000000" w:themeColor="text1"/>
          <w:lang w:val="en-US"/>
        </w:rPr>
        <w:t xml:space="preserve">. </w:t>
      </w:r>
      <w:proofErr w:type="spellStart"/>
      <w:r>
        <w:rPr>
          <w:color w:val="000000" w:themeColor="text1"/>
          <w:lang w:val="en-US"/>
        </w:rPr>
        <w:t>Nhìn</w:t>
      </w:r>
      <w:proofErr w:type="spellEnd"/>
      <w:r>
        <w:rPr>
          <w:color w:val="000000" w:themeColor="text1"/>
          <w:lang w:val="en-US"/>
        </w:rPr>
        <w:t xml:space="preserve"> </w:t>
      </w:r>
      <w:proofErr w:type="spellStart"/>
      <w:r>
        <w:rPr>
          <w:color w:val="000000" w:themeColor="text1"/>
          <w:lang w:val="en-US"/>
        </w:rPr>
        <w:t>tổng</w:t>
      </w:r>
      <w:proofErr w:type="spellEnd"/>
      <w:r>
        <w:rPr>
          <w:color w:val="000000" w:themeColor="text1"/>
          <w:lang w:val="en-US"/>
        </w:rPr>
        <w:t xml:space="preserve"> </w:t>
      </w:r>
      <w:proofErr w:type="spellStart"/>
      <w:r>
        <w:rPr>
          <w:color w:val="000000" w:themeColor="text1"/>
          <w:lang w:val="en-US"/>
        </w:rPr>
        <w:t>thể</w:t>
      </w:r>
      <w:proofErr w:type="spellEnd"/>
      <w:r>
        <w:rPr>
          <w:color w:val="000000" w:themeColor="text1"/>
          <w:lang w:val="en-US"/>
        </w:rPr>
        <w:t xml:space="preserve">, t-SNE </w:t>
      </w:r>
      <w:proofErr w:type="spellStart"/>
      <w:r>
        <w:rPr>
          <w:color w:val="000000" w:themeColor="text1"/>
          <w:lang w:val="en-US"/>
        </w:rPr>
        <w:t>của</w:t>
      </w:r>
      <w:proofErr w:type="spellEnd"/>
      <w:r>
        <w:rPr>
          <w:color w:val="000000" w:themeColor="text1"/>
          <w:lang w:val="en-US"/>
        </w:rPr>
        <w:t xml:space="preserve"> EfficientNetV2-S </w:t>
      </w:r>
      <w:proofErr w:type="spellStart"/>
      <w:r>
        <w:rPr>
          <w:color w:val="000000" w:themeColor="text1"/>
          <w:lang w:val="en-US"/>
        </w:rPr>
        <w:t>cho</w:t>
      </w:r>
      <w:proofErr w:type="spellEnd"/>
      <w:r>
        <w:rPr>
          <w:color w:val="000000" w:themeColor="text1"/>
          <w:lang w:val="en-US"/>
        </w:rPr>
        <w:t xml:space="preserve"> </w:t>
      </w:r>
      <w:proofErr w:type="spellStart"/>
      <w:r>
        <w:rPr>
          <w:color w:val="000000" w:themeColor="text1"/>
          <w:lang w:val="en-US"/>
        </w:rPr>
        <w:t>thấy</w:t>
      </w:r>
      <w:proofErr w:type="spellEnd"/>
      <w:r>
        <w:rPr>
          <w:color w:val="000000" w:themeColor="text1"/>
          <w:lang w:val="en-US"/>
        </w:rPr>
        <w:t xml:space="preserve"> </w:t>
      </w:r>
      <w:proofErr w:type="spellStart"/>
      <w:r>
        <w:rPr>
          <w:color w:val="000000" w:themeColor="text1"/>
          <w:lang w:val="en-US"/>
        </w:rPr>
        <w:t>khả</w:t>
      </w:r>
      <w:proofErr w:type="spellEnd"/>
      <w:r>
        <w:rPr>
          <w:color w:val="000000" w:themeColor="text1"/>
          <w:lang w:val="en-US"/>
        </w:rPr>
        <w:t xml:space="preserve"> </w:t>
      </w:r>
      <w:proofErr w:type="spellStart"/>
      <w:r>
        <w:rPr>
          <w:color w:val="000000" w:themeColor="text1"/>
          <w:lang w:val="en-US"/>
        </w:rPr>
        <w:t>năng</w:t>
      </w:r>
      <w:proofErr w:type="spellEnd"/>
      <w:r>
        <w:rPr>
          <w:color w:val="000000" w:themeColor="text1"/>
          <w:lang w:val="en-US"/>
        </w:rPr>
        <w:t xml:space="preserve"> </w:t>
      </w:r>
      <w:proofErr w:type="spellStart"/>
      <w:r>
        <w:rPr>
          <w:color w:val="000000" w:themeColor="text1"/>
          <w:lang w:val="en-US"/>
        </w:rPr>
        <w:t>phân</w:t>
      </w:r>
      <w:proofErr w:type="spellEnd"/>
      <w:r>
        <w:rPr>
          <w:color w:val="000000" w:themeColor="text1"/>
          <w:lang w:val="en-US"/>
        </w:rPr>
        <w:t xml:space="preserve"> </w:t>
      </w:r>
      <w:proofErr w:type="spellStart"/>
      <w:r>
        <w:rPr>
          <w:color w:val="000000" w:themeColor="text1"/>
          <w:lang w:val="en-US"/>
        </w:rPr>
        <w:t>biệt</w:t>
      </w:r>
      <w:proofErr w:type="spellEnd"/>
      <w:r>
        <w:rPr>
          <w:color w:val="000000" w:themeColor="text1"/>
          <w:lang w:val="en-US"/>
        </w:rPr>
        <w:t xml:space="preserve"> </w:t>
      </w:r>
      <w:proofErr w:type="spellStart"/>
      <w:r>
        <w:rPr>
          <w:color w:val="000000" w:themeColor="text1"/>
          <w:lang w:val="en-US"/>
        </w:rPr>
        <w:t>lớp</w:t>
      </w:r>
      <w:proofErr w:type="spellEnd"/>
      <w:r>
        <w:rPr>
          <w:color w:val="000000" w:themeColor="text1"/>
          <w:lang w:val="en-US"/>
        </w:rPr>
        <w:t xml:space="preserve"> </w:t>
      </w:r>
      <w:proofErr w:type="spellStart"/>
      <w:r>
        <w:rPr>
          <w:color w:val="000000" w:themeColor="text1"/>
          <w:lang w:val="en-US"/>
        </w:rPr>
        <w:t>tốt</w:t>
      </w:r>
      <w:proofErr w:type="spellEnd"/>
      <w:r>
        <w:rPr>
          <w:color w:val="000000" w:themeColor="text1"/>
          <w:lang w:val="en-US"/>
        </w:rPr>
        <w:t xml:space="preserve"> </w:t>
      </w:r>
      <w:proofErr w:type="spellStart"/>
      <w:r>
        <w:rPr>
          <w:color w:val="000000" w:themeColor="text1"/>
          <w:lang w:val="en-US"/>
        </w:rPr>
        <w:t>và</w:t>
      </w:r>
      <w:proofErr w:type="spellEnd"/>
      <w:r>
        <w:rPr>
          <w:color w:val="000000" w:themeColor="text1"/>
          <w:lang w:val="en-US"/>
        </w:rPr>
        <w:t xml:space="preserve"> </w:t>
      </w:r>
      <w:proofErr w:type="spellStart"/>
      <w:r>
        <w:rPr>
          <w:color w:val="000000" w:themeColor="text1"/>
          <w:lang w:val="en-US"/>
        </w:rPr>
        <w:t>cấu</w:t>
      </w:r>
      <w:proofErr w:type="spellEnd"/>
      <w:r>
        <w:rPr>
          <w:color w:val="000000" w:themeColor="text1"/>
          <w:lang w:val="en-US"/>
        </w:rPr>
        <w:t xml:space="preserve"> </w:t>
      </w:r>
      <w:proofErr w:type="spellStart"/>
      <w:r>
        <w:rPr>
          <w:color w:val="000000" w:themeColor="text1"/>
          <w:lang w:val="en-US"/>
        </w:rPr>
        <w:t>trúc</w:t>
      </w:r>
      <w:proofErr w:type="spellEnd"/>
      <w:r>
        <w:rPr>
          <w:color w:val="000000" w:themeColor="text1"/>
          <w:lang w:val="en-US"/>
        </w:rPr>
        <w:t xml:space="preserve"> </w:t>
      </w:r>
      <w:proofErr w:type="spellStart"/>
      <w:r>
        <w:rPr>
          <w:color w:val="000000" w:themeColor="text1"/>
          <w:lang w:val="en-US"/>
        </w:rPr>
        <w:t>không</w:t>
      </w:r>
      <w:proofErr w:type="spellEnd"/>
      <w:r>
        <w:rPr>
          <w:color w:val="000000" w:themeColor="text1"/>
          <w:lang w:val="en-US"/>
        </w:rPr>
        <w:t xml:space="preserve"> </w:t>
      </w:r>
      <w:proofErr w:type="spellStart"/>
      <w:r>
        <w:rPr>
          <w:color w:val="000000" w:themeColor="text1"/>
          <w:lang w:val="en-US"/>
        </w:rPr>
        <w:t>gian</w:t>
      </w:r>
      <w:proofErr w:type="spellEnd"/>
      <w:r>
        <w:rPr>
          <w:color w:val="000000" w:themeColor="text1"/>
          <w:lang w:val="en-US"/>
        </w:rPr>
        <w:t xml:space="preserve"> </w:t>
      </w:r>
      <w:proofErr w:type="spellStart"/>
      <w:r>
        <w:rPr>
          <w:color w:val="000000" w:themeColor="text1"/>
          <w:lang w:val="en-US"/>
        </w:rPr>
        <w:t>đặc</w:t>
      </w:r>
      <w:proofErr w:type="spellEnd"/>
      <w:r>
        <w:rPr>
          <w:color w:val="000000" w:themeColor="text1"/>
          <w:lang w:val="en-US"/>
        </w:rPr>
        <w:t xml:space="preserve"> </w:t>
      </w:r>
      <w:proofErr w:type="spellStart"/>
      <w:r>
        <w:rPr>
          <w:color w:val="000000" w:themeColor="text1"/>
          <w:lang w:val="en-US"/>
        </w:rPr>
        <w:t>trưng</w:t>
      </w:r>
      <w:proofErr w:type="spellEnd"/>
      <w:r>
        <w:rPr>
          <w:color w:val="000000" w:themeColor="text1"/>
          <w:lang w:val="en-US"/>
        </w:rPr>
        <w:t xml:space="preserve"> </w:t>
      </w:r>
      <w:proofErr w:type="spellStart"/>
      <w:r>
        <w:rPr>
          <w:color w:val="000000" w:themeColor="text1"/>
          <w:lang w:val="en-US"/>
        </w:rPr>
        <w:t>ổn</w:t>
      </w:r>
      <w:proofErr w:type="spellEnd"/>
      <w:r>
        <w:rPr>
          <w:color w:val="000000" w:themeColor="text1"/>
          <w:lang w:val="en-US"/>
        </w:rPr>
        <w:t xml:space="preserve"> </w:t>
      </w:r>
      <w:proofErr w:type="spellStart"/>
      <w:r>
        <w:rPr>
          <w:color w:val="000000" w:themeColor="text1"/>
          <w:lang w:val="en-US"/>
        </w:rPr>
        <w:t>định</w:t>
      </w:r>
      <w:proofErr w:type="spellEnd"/>
      <w:r>
        <w:rPr>
          <w:color w:val="000000" w:themeColor="text1"/>
          <w:lang w:val="en-US"/>
        </w:rPr>
        <w:t>.</w:t>
      </w:r>
    </w:p>
    <w:p w14:paraId="198F1C0E" w14:textId="5A706C91" w:rsidR="00447004" w:rsidRDefault="00000000">
      <w:pPr>
        <w:pStyle w:val="Caption"/>
        <w:keepNext/>
        <w:rPr>
          <w:color w:val="000000" w:themeColor="text1"/>
          <w:lang w:val="vi-VN"/>
        </w:rPr>
      </w:pPr>
      <w:bookmarkStart w:id="60" w:name="_Toc216193316"/>
      <w:r>
        <w:rPr>
          <w:color w:val="000000" w:themeColor="text1"/>
        </w:rPr>
        <w:t xml:space="preserve">Hình </w:t>
      </w:r>
      <w:r w:rsidR="00AE0142">
        <w:rPr>
          <w:color w:val="000000" w:themeColor="text1"/>
        </w:rPr>
        <w:fldChar w:fldCharType="begin"/>
      </w:r>
      <w:r w:rsidR="00AE0142">
        <w:rPr>
          <w:color w:val="000000" w:themeColor="text1"/>
        </w:rPr>
        <w:instrText xml:space="preserve"> STYLEREF 2 \s </w:instrText>
      </w:r>
      <w:r w:rsidR="00AE0142">
        <w:rPr>
          <w:color w:val="000000" w:themeColor="text1"/>
        </w:rPr>
        <w:fldChar w:fldCharType="separate"/>
      </w:r>
      <w:r w:rsidR="00AE0142">
        <w:rPr>
          <w:noProof/>
          <w:color w:val="000000" w:themeColor="text1"/>
        </w:rPr>
        <w:t>4</w:t>
      </w:r>
      <w:r w:rsidR="00AE0142">
        <w:rPr>
          <w:color w:val="000000" w:themeColor="text1"/>
        </w:rPr>
        <w:fldChar w:fldCharType="end"/>
      </w:r>
      <w:r w:rsidR="00AE0142">
        <w:rPr>
          <w:color w:val="000000" w:themeColor="text1"/>
        </w:rPr>
        <w:t>.</w:t>
      </w:r>
      <w:r w:rsidR="00AE0142">
        <w:rPr>
          <w:color w:val="000000" w:themeColor="text1"/>
        </w:rPr>
        <w:fldChar w:fldCharType="begin"/>
      </w:r>
      <w:r w:rsidR="00AE0142">
        <w:rPr>
          <w:color w:val="000000" w:themeColor="text1"/>
        </w:rPr>
        <w:instrText xml:space="preserve"> SEQ Hình \* ARABIC \s 2 </w:instrText>
      </w:r>
      <w:r w:rsidR="00AE0142">
        <w:rPr>
          <w:color w:val="000000" w:themeColor="text1"/>
        </w:rPr>
        <w:fldChar w:fldCharType="separate"/>
      </w:r>
      <w:r w:rsidR="00AE0142">
        <w:rPr>
          <w:noProof/>
          <w:color w:val="000000" w:themeColor="text1"/>
        </w:rPr>
        <w:t>7</w:t>
      </w:r>
      <w:r w:rsidR="00AE0142">
        <w:rPr>
          <w:color w:val="000000" w:themeColor="text1"/>
        </w:rPr>
        <w:fldChar w:fldCharType="end"/>
      </w:r>
      <w:r>
        <w:rPr>
          <w:color w:val="000000" w:themeColor="text1"/>
          <w:lang w:val="vi-VN"/>
        </w:rPr>
        <w:t xml:space="preserve"> Biểu diễn đặc trưng t-SNE ConvNeXT-Tiny</w:t>
      </w:r>
      <w:bookmarkEnd w:id="60"/>
    </w:p>
    <w:p w14:paraId="22341749" w14:textId="77777777" w:rsidR="00447004" w:rsidRDefault="00000000">
      <w:pPr>
        <w:ind w:firstLine="0"/>
        <w:jc w:val="center"/>
        <w:rPr>
          <w:color w:val="000000" w:themeColor="text1"/>
        </w:rPr>
      </w:pPr>
      <w:r>
        <w:rPr>
          <w:noProof/>
          <w:color w:val="000000" w:themeColor="text1"/>
        </w:rPr>
        <w:drawing>
          <wp:inline distT="0" distB="0" distL="114300" distR="114300" wp14:anchorId="5E9DF55D" wp14:editId="1DEEF044">
            <wp:extent cx="3576153" cy="3024000"/>
            <wp:effectExtent l="0" t="0" r="571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576153" cy="3024000"/>
                    </a:xfrm>
                    <a:prstGeom prst="rect">
                      <a:avLst/>
                    </a:prstGeom>
                    <a:noFill/>
                    <a:ln>
                      <a:noFill/>
                    </a:ln>
                  </pic:spPr>
                </pic:pic>
              </a:graphicData>
            </a:graphic>
          </wp:inline>
        </w:drawing>
      </w:r>
    </w:p>
    <w:p w14:paraId="436E1FF7" w14:textId="122A5FFB" w:rsidR="00447004" w:rsidRDefault="00000000">
      <w:pPr>
        <w:rPr>
          <w:color w:val="000000" w:themeColor="text1"/>
          <w:lang w:val="vi-VN"/>
        </w:rPr>
      </w:pPr>
      <w:r>
        <w:rPr>
          <w:color w:val="000000" w:themeColor="text1"/>
          <w:lang w:val="vi-VN"/>
        </w:rPr>
        <w:t>Biểu đồ t-SNE</w:t>
      </w:r>
      <w:r w:rsidR="00256773">
        <w:rPr>
          <w:color w:val="000000" w:themeColor="text1"/>
          <w:lang w:val="vi-VN"/>
        </w:rPr>
        <w:t xml:space="preserve"> (Hình 4.7)</w:t>
      </w:r>
      <w:r>
        <w:rPr>
          <w:color w:val="000000" w:themeColor="text1"/>
          <w:lang w:val="vi-VN"/>
        </w:rPr>
        <w:t xml:space="preserve"> của ConvNeXt-Tiny thể hiện các cụm phân bố khá gần nhau, mật độ cao hơn và ranh giới giữa các lớp không rõ ràng bằng EfficientNetV2-S. Tuy nhiên, sự gần nhau này không đồng nghĩa với nhầm lẫn cao, mà phản ánh việc mô hình học được những đặc trưng trừu tượng có cấu trúc đồng nhất trong không gian ẩn. Điều này dẫn đến độ chính xác cao dù các cụm không tách biệt mạnh về mặt trực quan. Các lớp bệnh có đặc điểm thị giác tương đồng vẫn xuất hiện gần nhau, song ConvNeXt-Tiny vẫn giữ khả năng phân biệt tốt nhờ các đặc trưng sâu. Đây là minh chứng cho việc t-SNE chỉ phản ánh một phần cấu trúc dữ liệu và không hoàn toàn quyết định hiệu suất phân loại.</w:t>
      </w:r>
    </w:p>
    <w:p w14:paraId="72CD1567" w14:textId="77777777" w:rsidR="00447004" w:rsidRDefault="00000000">
      <w:pPr>
        <w:rPr>
          <w:lang w:val="vi-VN"/>
        </w:rPr>
      </w:pPr>
      <w:r>
        <w:rPr>
          <w:lang w:val="vi-VN"/>
        </w:rPr>
        <w:lastRenderedPageBreak/>
        <w:t>Tổng quan ba biểu đồ t-SNE cho thấy mỗi mô hình tạo ra không gian đặc trưng với mức độ phân tách khác nhau, song cả ba đều thể hiện xu hướng hình thành cụm dữ liệu tương ứng với từng lớp bệnh. EfficientNetV2-S cho cụm tách biệt nhất, phù hợp với hiệu năng định lượng cao nhất; ResNet-50 hiển thị sự phân tách vừa phải; trong khi ConvNeXt-Tiny có cụm dày hơn nhưng vẫn đạt độ chính xác tốt nhờ học được đặc trưng sâu và ổn định. Điều này khẳng định rằng t-SNE là công cụ hữu ích để đánh giá định tính nhưng không phải lúc nào cũng phản ánh trực tiếp độ chính xác của mô hình. Nhìn chung, cả ba mô hình đều học được cấu trúc dữ liệu hợp lý và khả năng phân biệt giữa các loại bệnh ở mức tốt, phù hợp với các kết quả định lượng đạt được.</w:t>
      </w:r>
      <w:r>
        <w:rPr>
          <w:lang w:val="vi-VN"/>
        </w:rPr>
        <w:br w:type="page"/>
      </w:r>
    </w:p>
    <w:p w14:paraId="40BB05FB" w14:textId="77777777" w:rsidR="00447004" w:rsidRDefault="00000000">
      <w:pPr>
        <w:pStyle w:val="Heading2"/>
        <w:rPr>
          <w:lang w:val="vi-VN"/>
        </w:rPr>
      </w:pPr>
      <w:bookmarkStart w:id="61" w:name="_Toc216193305"/>
      <w:r>
        <w:rPr>
          <w:lang w:val="vi-VN"/>
        </w:rPr>
        <w:lastRenderedPageBreak/>
        <w:t>Kết luận và hướng phát triển</w:t>
      </w:r>
      <w:bookmarkEnd w:id="61"/>
    </w:p>
    <w:p w14:paraId="61E147DF" w14:textId="77777777" w:rsidR="00447004" w:rsidRDefault="00000000">
      <w:pPr>
        <w:pStyle w:val="Heading3"/>
        <w:rPr>
          <w:lang w:val="vi-VN"/>
        </w:rPr>
      </w:pPr>
      <w:bookmarkStart w:id="62" w:name="_Toc216193306"/>
      <w:r>
        <w:rPr>
          <w:lang w:val="vi-VN"/>
        </w:rPr>
        <w:t>Kết luận</w:t>
      </w:r>
      <w:bookmarkEnd w:id="62"/>
    </w:p>
    <w:p w14:paraId="1A8F201D" w14:textId="77777777" w:rsidR="00447004" w:rsidRDefault="00000000">
      <w:pPr>
        <w:rPr>
          <w:lang w:val="vi-VN"/>
        </w:rPr>
      </w:pPr>
      <w:r>
        <w:rPr>
          <w:lang w:val="vi-VN"/>
        </w:rPr>
        <w:t>Đề tài “Ứng dụng học sâu trong nhận dạng bệnh lá cây thuốc dựa trên tập dữ liệu AI-MedLeafX” đã đạt được các mục tiêu nghiên cứu đã đề ra. Bằng việc triển khai và so sánh ba kiến trúc mạng học sâu tiêu biểu là ResNet-50, EfficientNetV2-S và ConvNeXt-Tiny, kết quả đã cho thấy được tính hiệu quả của các mô hình CNN hiện đại trong bài toán phân loại bệnh lá cây dược liệu.</w:t>
      </w:r>
    </w:p>
    <w:p w14:paraId="7FCFB3CD" w14:textId="436290F8" w:rsidR="00447004" w:rsidRDefault="00256773">
      <w:pPr>
        <w:rPr>
          <w:lang w:val="vi-VN"/>
        </w:rPr>
      </w:pPr>
      <w:r w:rsidRPr="00256773">
        <w:t>Kết quả thực nghiệm cho thấy tất cả các mô hình đều đạt độ chính xác trên 95%. Trong đó, ConvNeXt-Tiny đạt hiệu năng cao nhất với Accuracy ≈ 98.16% cùng các chỉ số Precision, Recall và F1-score đều ở mức 0.98, phản ánh khả năng học sâu và biểu diễn đặc trưng mạnh mẽ. EfficientNetV2-S xếp thứ hai với Accuracy ≈ 96.06% nhưng sở hữu số tham số thấp hơn (≈ 21M), cho thấy sự cân bằng tốt giữa hiệu suất và chi phí tính toán. ResNet-50 đạt độ chính xác khoảng 95%, thấp hơn hai mô hình còn lại nhưng vẫn là baseline ổn định dùng để đối chiếu và đánh giá các kiến trúc CNN hiện đại.</w:t>
      </w:r>
    </w:p>
    <w:p w14:paraId="33B8D702" w14:textId="43F6ACC0" w:rsidR="00447004" w:rsidRDefault="00000000" w:rsidP="00B61C30">
      <w:pPr>
        <w:rPr>
          <w:lang w:val="vi-VN"/>
        </w:rPr>
      </w:pPr>
      <w:r>
        <w:rPr>
          <w:lang w:val="vi-VN"/>
        </w:rPr>
        <w:t>Về mặt trực quan hóa, kỹ thuật Grad-CAM giúp minh họa rõ ràng vùng mà mô hình tập trung khi đưa ra dự đoán. Kết quả cho thấy các mô hình có xu hướng chú ý đúng vào khu vực bị tổn thương thực tế, đặc biệt với các bệnh có dấu hiệu đặc trưng như đốm lá hoặc thủng lá. Hiện tượng lan tỏa của bệnh phấn trắng vẫn là một thách thức, khi các vùng chú ý của mô hình chưa bao phủ đầy đủ toàn bộ khu vực bệnh, gợi ý tiềm năng cải thiện trong các nghiên cứu tiếp theo.</w:t>
      </w:r>
      <w:r w:rsidR="00B61C30" w:rsidRPr="00B61C30">
        <w:t xml:space="preserve"> Ngoài ra, kỹ thuật t-SNE giúp trực quan hóa không gian đặc trưng để đánh giá khả năng phân tách giữa các lớp bệnh. Quan sát từ biểu đồ t-SNE cho thấy các mô hình đều học được cấu trúc phân cụm theo loài và theo bệnh, qua đó củng cố các kết luận thu được từ Confusion Matrix và Grad-CAM.</w:t>
      </w:r>
    </w:p>
    <w:p w14:paraId="551D447D" w14:textId="77777777" w:rsidR="00447004" w:rsidRDefault="00000000">
      <w:pPr>
        <w:rPr>
          <w:lang w:val="vi-VN"/>
        </w:rPr>
      </w:pPr>
      <w:r>
        <w:rPr>
          <w:lang w:val="vi-VN"/>
        </w:rPr>
        <w:t>Nhìn chung, hệ thống đề xuất đã chứng minh được hiệu quả của việc kết hợp Deep Learning với Explainable AI trong lĩnh vực nông nghiệp thông minh, không chỉ đạt hiệu năng cao mà còn nâng cao tính minh bạch và khả năng kiểm chứng của mô hình.</w:t>
      </w:r>
    </w:p>
    <w:p w14:paraId="5ED9444D" w14:textId="77777777" w:rsidR="00447004" w:rsidRDefault="00000000">
      <w:pPr>
        <w:pStyle w:val="Heading3"/>
        <w:rPr>
          <w:lang w:val="vi-VN"/>
        </w:rPr>
      </w:pPr>
      <w:bookmarkStart w:id="63" w:name="_Toc216193307"/>
      <w:r>
        <w:rPr>
          <w:lang w:val="vi-VN"/>
        </w:rPr>
        <w:lastRenderedPageBreak/>
        <w:t>Hạn chế</w:t>
      </w:r>
      <w:bookmarkEnd w:id="63"/>
    </w:p>
    <w:p w14:paraId="501E3675" w14:textId="77777777" w:rsidR="00447004" w:rsidRDefault="00000000">
      <w:pPr>
        <w:rPr>
          <w:lang w:val="vi-VN"/>
        </w:rPr>
      </w:pPr>
      <w:r>
        <w:rPr>
          <w:lang w:val="vi-VN"/>
        </w:rPr>
        <w:t>Mặc dù đạt được kết quả khả quan, đề tài vẫn tồn tại một số hạn chế nhất định. Thứ nhất, các mô hình được huấn luyện chủ yếu trên dữ liệu ảnh chụp trong điều kiện phòng thí nghiệm với nền đơn giản và ánh sáng đồng đều, nên chưa phản ánh đầy đủ sự phức tạp của môi trường tự nhiên. Khi áp dụng cho ảnh ngoài thực địa, nơi có nhiều yếu tố nhiễu như bóng lá, cành chồng lấn hay ánh sáng thay đổi, hiệu năng của mô hình có thể suy giảm.</w:t>
      </w:r>
    </w:p>
    <w:p w14:paraId="321C0357" w14:textId="77777777" w:rsidR="00447004" w:rsidRDefault="00000000">
      <w:pPr>
        <w:rPr>
          <w:lang w:val="vi-VN"/>
        </w:rPr>
      </w:pPr>
      <w:r>
        <w:rPr>
          <w:lang w:val="vi-VN"/>
        </w:rPr>
        <w:t>Thứ hai, một số loại bệnh có biểu hiện lan tỏa hoặc mờ nhạt, điển hình như bệnh phấn trắng, vẫn gây khó khăn cho mô hình trong việc xác định chính xác vùng tổn thương. Hiện tượng này cho thấy mô hình còn hạn chế trong việc nhận biết các đặc trưng không rõ ràng hoặc phân bố không đều trên toàn bộ phiến lá.</w:t>
      </w:r>
    </w:p>
    <w:p w14:paraId="77B8FC77" w14:textId="77777777" w:rsidR="00447004" w:rsidRDefault="00000000">
      <w:pPr>
        <w:rPr>
          <w:lang w:val="vi-VN"/>
        </w:rPr>
      </w:pPr>
      <w:r>
        <w:rPr>
          <w:lang w:val="vi-VN"/>
        </w:rPr>
        <w:t>Cuối cùng, nghiên cứu hiện mới dừng lại ở việc đánh giá mô hình trên dữ liệu tĩnh, chưa triển khai trong ứng dụng thực tế hoặc hệ thống giám sát thời gian thực. Do đó, để đạt tính ứng dụng cao hơn, cần có thêm các thử nghiệm trên thiết bị di động hoặc drone nông nghiệp, nhằm kiểm chứng khả năng hoạt động của mô hình trong điều kiện thực tế sản xuất.</w:t>
      </w:r>
    </w:p>
    <w:p w14:paraId="0EBA5599" w14:textId="77777777" w:rsidR="00447004" w:rsidRDefault="00000000">
      <w:pPr>
        <w:pStyle w:val="Heading3"/>
        <w:rPr>
          <w:lang w:val="vi-VN"/>
        </w:rPr>
      </w:pPr>
      <w:bookmarkStart w:id="64" w:name="_Toc216193308"/>
      <w:r>
        <w:rPr>
          <w:lang w:val="vi-VN"/>
        </w:rPr>
        <w:t>Hướng phát triển</w:t>
      </w:r>
      <w:bookmarkEnd w:id="64"/>
    </w:p>
    <w:p w14:paraId="1D728582" w14:textId="77777777" w:rsidR="00447004" w:rsidRDefault="00000000">
      <w:pPr>
        <w:rPr>
          <w:lang w:val="vi-VN"/>
        </w:rPr>
      </w:pPr>
      <w:r>
        <w:rPr>
          <w:lang w:val="vi-VN"/>
        </w:rPr>
        <w:t>Trong tương lai, nhóm dự định mở rộng và hoàn thiện hệ thống theo cả hai hướng: kỹ thuật và ứng dụng thực tiễn. Về mặt kỹ thuật, việc đầu tiên là mở rộng quá trình thực nghiệm bằng cách huấn luyện mô hình trên dữ liệu thu thập từ môi trường tự nhiên thay vì chỉ trong phòng thí nghiệm. Điều này giúp đánh giá khả năng tổng quát hóa của mô hình trong điều kiện ánh sáng, nền ảnh và góc chụp đa dạng hơn, qua đó tăng tính ứng dụng thực tế.</w:t>
      </w:r>
    </w:p>
    <w:p w14:paraId="4D78852C" w14:textId="77777777" w:rsidR="00447004" w:rsidRDefault="00000000">
      <w:pPr>
        <w:rPr>
          <w:lang w:val="vi-VN"/>
        </w:rPr>
      </w:pPr>
      <w:r>
        <w:rPr>
          <w:lang w:val="vi-VN"/>
        </w:rPr>
        <w:t>Bên cạnh đó, nhóm dự kiến tích hợp thêm các kiến trúc tiên tiến hơn như Vision Transformer (ViT), Swin Transformer hoặc các mô hình lai giữa CNN và Transformer, nhằm khai thác đồng thời khả năng học đặc trưng cục bộ và toàn cục. Việc kết hợp các mô hình này với kỹ thuật Ensemble Learning cũng là một hướng tiềm năng để cải thiện độ ổn định và giảm sai số trong phân loại các loại bệnh có biểu hiện tương đồng.</w:t>
      </w:r>
    </w:p>
    <w:p w14:paraId="2399C4A0" w14:textId="77777777" w:rsidR="00447004" w:rsidRDefault="00000000">
      <w:pPr>
        <w:rPr>
          <w:lang w:val="vi-VN"/>
        </w:rPr>
      </w:pPr>
      <w:r>
        <w:rPr>
          <w:lang w:val="vi-VN"/>
        </w:rPr>
        <w:lastRenderedPageBreak/>
        <w:t>Ở khía cạnh giải thích mô hình, nhóm sẽ tiếp tục mở rộng nghiên cứu các phương pháp Explainable AI khác ngoài Grad-CAM, chẳng hạn như LIME hoặc SHAP, để phân tích sâu hơn mức độ đóng góp của từng vùng ảnh và từng đặc trưng trong quá trình ra quyết định. Đồng thời, kỹ thuật t-SNE sẽ được hoàn thiện nhằm biểu diễn trực quan rõ hơn sự phân tách giữa các lớp bệnh trong không gian đặc trưng, qua đó hiểu rõ hơn cơ chế học của từng mô hình.</w:t>
      </w:r>
    </w:p>
    <w:p w14:paraId="5D18E738" w14:textId="77777777" w:rsidR="00447004" w:rsidRDefault="00000000">
      <w:pPr>
        <w:rPr>
          <w:lang w:val="vi-VN"/>
        </w:rPr>
      </w:pPr>
      <w:r>
        <w:rPr>
          <w:lang w:val="vi-VN"/>
        </w:rPr>
        <w:t>Về mặt ứng dụng, nhóm hướng tới việc phát triển giao diện người dùng trực quan, cho phép người dùng tải ảnh lá cây trực tiếp lên hệ thống để nhận kết quả chẩn đoán và hình ảnh vùng bệnh tương ứng. Trong giai đoạn tiếp theo, mô hình sẽ được triển khai trên nền tảng di động hoặc tích hợp vào drone nông nghiệp nhằm hỗ trợ phát hiện bệnh sớm và giám sát sức khỏe cây trồng theo thời gian thực. Những định hướng này không chỉ giúp nâng cao giá trị ứng dụng của nghiên cứu mà còn góp phần thúc đẩy quá trình chuyển đổi số trong nông nghiệp bền vững.</w:t>
      </w:r>
    </w:p>
    <w:p w14:paraId="1F6B38EC" w14:textId="77777777" w:rsidR="00447004" w:rsidRDefault="00447004">
      <w:pPr>
        <w:ind w:firstLine="0"/>
        <w:rPr>
          <w:lang w:val="vi-VN"/>
        </w:rPr>
      </w:pPr>
    </w:p>
    <w:p w14:paraId="6F736696" w14:textId="77777777" w:rsidR="00447004" w:rsidRDefault="00447004">
      <w:pPr>
        <w:ind w:firstLine="0"/>
        <w:rPr>
          <w:lang w:val="vi-VN"/>
        </w:rPr>
      </w:pPr>
    </w:p>
    <w:p w14:paraId="393372D1" w14:textId="77777777" w:rsidR="00447004" w:rsidRDefault="00000000">
      <w:pPr>
        <w:snapToGrid/>
        <w:spacing w:line="240" w:lineRule="auto"/>
        <w:ind w:firstLine="0"/>
        <w:jc w:val="left"/>
        <w:rPr>
          <w:rFonts w:cs="Times New Roman"/>
          <w:lang w:val="vi-VN"/>
        </w:rPr>
      </w:pPr>
      <w:r>
        <w:rPr>
          <w:lang w:val="vi-VN"/>
        </w:rPr>
        <w:br w:type="page"/>
      </w:r>
    </w:p>
    <w:p w14:paraId="05C88C2E" w14:textId="77777777" w:rsidR="00447004" w:rsidRDefault="00000000">
      <w:pPr>
        <w:pStyle w:val="EndNoteBibliography"/>
        <w:ind w:left="720" w:hanging="720"/>
        <w:rPr>
          <w:b/>
          <w:bCs/>
          <w:lang w:val="vi-VN"/>
        </w:rPr>
      </w:pPr>
      <w:r>
        <w:rPr>
          <w:b/>
          <w:bCs/>
          <w:lang w:val="vi-VN"/>
        </w:rPr>
        <w:lastRenderedPageBreak/>
        <w:t>Tài liệu tham khảo</w:t>
      </w:r>
    </w:p>
    <w:p w14:paraId="13D3D8E5" w14:textId="77777777" w:rsidR="00FC70AB" w:rsidRPr="00FC70AB" w:rsidRDefault="00000000" w:rsidP="00FC70AB">
      <w:pPr>
        <w:pStyle w:val="EndNoteBibliography"/>
        <w:ind w:left="720" w:hanging="720"/>
        <w:rPr>
          <w:noProof/>
        </w:rPr>
      </w:pPr>
      <w:r>
        <w:rPr>
          <w:lang w:val="vi-VN"/>
        </w:rPr>
        <w:fldChar w:fldCharType="begin"/>
      </w:r>
      <w:r>
        <w:rPr>
          <w:lang w:val="vi-VN"/>
        </w:rPr>
        <w:instrText xml:space="preserve"> ADDIN EN.REFLIST </w:instrText>
      </w:r>
      <w:r>
        <w:rPr>
          <w:lang w:val="vi-VN"/>
        </w:rPr>
        <w:fldChar w:fldCharType="separate"/>
      </w:r>
      <w:r w:rsidR="00FC70AB" w:rsidRPr="00FC70AB">
        <w:rPr>
          <w:noProof/>
        </w:rPr>
        <w:t>[1]</w:t>
      </w:r>
      <w:r w:rsidR="00FC70AB" w:rsidRPr="00FC70AB">
        <w:rPr>
          <w:noProof/>
        </w:rPr>
        <w:tab/>
        <w:t xml:space="preserve">K. G. Liakos, P. Busato, D. Moshou, S. Pearson, and D. Bochtis, "Machine learning in agriculture: A review," </w:t>
      </w:r>
      <w:r w:rsidR="00FC70AB" w:rsidRPr="00FC70AB">
        <w:rPr>
          <w:i/>
          <w:noProof/>
        </w:rPr>
        <w:t xml:space="preserve">Sensors, </w:t>
      </w:r>
      <w:r w:rsidR="00FC70AB" w:rsidRPr="00FC70AB">
        <w:rPr>
          <w:noProof/>
        </w:rPr>
        <w:t>vol. 18, no. 8, p. 2674, 2018.</w:t>
      </w:r>
    </w:p>
    <w:p w14:paraId="2BEDE83E" w14:textId="77777777" w:rsidR="00FC70AB" w:rsidRPr="00FC70AB" w:rsidRDefault="00FC70AB" w:rsidP="00FC70AB">
      <w:pPr>
        <w:pStyle w:val="EndNoteBibliography"/>
        <w:ind w:left="720" w:hanging="720"/>
        <w:rPr>
          <w:noProof/>
        </w:rPr>
      </w:pPr>
      <w:r w:rsidRPr="00FC70AB">
        <w:rPr>
          <w:noProof/>
        </w:rPr>
        <w:t>[2]</w:t>
      </w:r>
      <w:r w:rsidRPr="00FC70AB">
        <w:rPr>
          <w:noProof/>
        </w:rPr>
        <w:tab/>
        <w:t xml:space="preserve">A.-K. Mahlein, "Plant disease detection by imaging sensors–parallels and specific demands for precision agriculture and plant phenotyping," </w:t>
      </w:r>
      <w:r w:rsidRPr="00FC70AB">
        <w:rPr>
          <w:i/>
          <w:noProof/>
        </w:rPr>
        <w:t xml:space="preserve">Plant disease, </w:t>
      </w:r>
      <w:r w:rsidRPr="00FC70AB">
        <w:rPr>
          <w:noProof/>
        </w:rPr>
        <w:t>vol. 100, no. 2, pp. 241-251, 2016.</w:t>
      </w:r>
    </w:p>
    <w:p w14:paraId="198FF850" w14:textId="77777777" w:rsidR="00FC70AB" w:rsidRPr="00FC70AB" w:rsidRDefault="00FC70AB" w:rsidP="00FC70AB">
      <w:pPr>
        <w:pStyle w:val="EndNoteBibliography"/>
        <w:ind w:left="720" w:hanging="720"/>
        <w:rPr>
          <w:noProof/>
        </w:rPr>
      </w:pPr>
      <w:r w:rsidRPr="00FC70AB">
        <w:rPr>
          <w:noProof/>
        </w:rPr>
        <w:t>[3]</w:t>
      </w:r>
      <w:r w:rsidRPr="00FC70AB">
        <w:rPr>
          <w:noProof/>
        </w:rPr>
        <w:tab/>
        <w:t xml:space="preserve">J. G. A. Barbedo, "A review on the main challenges in automatic plant disease identification based on visible range images," </w:t>
      </w:r>
      <w:r w:rsidRPr="00FC70AB">
        <w:rPr>
          <w:i/>
          <w:noProof/>
        </w:rPr>
        <w:t xml:space="preserve">Biosystems engineering, </w:t>
      </w:r>
      <w:r w:rsidRPr="00FC70AB">
        <w:rPr>
          <w:noProof/>
        </w:rPr>
        <w:t>vol. 144, pp. 52-60, 2016.</w:t>
      </w:r>
    </w:p>
    <w:p w14:paraId="03329299" w14:textId="77777777" w:rsidR="00FC70AB" w:rsidRPr="00FC70AB" w:rsidRDefault="00FC70AB" w:rsidP="00FC70AB">
      <w:pPr>
        <w:pStyle w:val="EndNoteBibliography"/>
        <w:ind w:left="720" w:hanging="720"/>
        <w:rPr>
          <w:noProof/>
        </w:rPr>
      </w:pPr>
      <w:r w:rsidRPr="00FC70AB">
        <w:rPr>
          <w:noProof/>
        </w:rPr>
        <w:t>[4]</w:t>
      </w:r>
      <w:r w:rsidRPr="00FC70AB">
        <w:rPr>
          <w:noProof/>
        </w:rPr>
        <w:tab/>
        <w:t>A. Kamilaris and F. Prenafeta-Boldu, "Deep learning in agri-culture: a survey. computers and electronics in agriculture 147: 70–90," ed, 2018.</w:t>
      </w:r>
    </w:p>
    <w:p w14:paraId="28369CE2" w14:textId="77777777" w:rsidR="00FC70AB" w:rsidRPr="00FC70AB" w:rsidRDefault="00FC70AB" w:rsidP="00FC70AB">
      <w:pPr>
        <w:pStyle w:val="EndNoteBibliography"/>
        <w:ind w:left="720" w:hanging="720"/>
        <w:rPr>
          <w:noProof/>
        </w:rPr>
      </w:pPr>
      <w:r w:rsidRPr="00FC70AB">
        <w:rPr>
          <w:noProof/>
        </w:rPr>
        <w:t>[5]</w:t>
      </w:r>
      <w:r w:rsidRPr="00FC70AB">
        <w:rPr>
          <w:noProof/>
        </w:rPr>
        <w:tab/>
        <w:t xml:space="preserve">K. He, X. Zhang, S. Ren, and J. Sun, "Deep residual learning for image recognition," in </w:t>
      </w:r>
      <w:r w:rsidRPr="00FC70AB">
        <w:rPr>
          <w:i/>
          <w:noProof/>
        </w:rPr>
        <w:t>Proceedings of the IEEE conference on computer vision and pattern recognition</w:t>
      </w:r>
      <w:r w:rsidRPr="00FC70AB">
        <w:rPr>
          <w:noProof/>
        </w:rPr>
        <w:t xml:space="preserve">, 2016, pp. 770-778. </w:t>
      </w:r>
    </w:p>
    <w:p w14:paraId="5FCB2C5D" w14:textId="77777777" w:rsidR="00FC70AB" w:rsidRPr="00FC70AB" w:rsidRDefault="00FC70AB" w:rsidP="00FC70AB">
      <w:pPr>
        <w:pStyle w:val="EndNoteBibliography"/>
        <w:ind w:left="720" w:hanging="720"/>
        <w:rPr>
          <w:noProof/>
        </w:rPr>
      </w:pPr>
      <w:r w:rsidRPr="00FC70AB">
        <w:rPr>
          <w:noProof/>
        </w:rPr>
        <w:t>[6]</w:t>
      </w:r>
      <w:r w:rsidRPr="00FC70AB">
        <w:rPr>
          <w:noProof/>
        </w:rPr>
        <w:tab/>
        <w:t xml:space="preserve">M. Tan and Q. Le, "Efficientnetv2: Smaller models and faster training," in </w:t>
      </w:r>
      <w:r w:rsidRPr="00FC70AB">
        <w:rPr>
          <w:i/>
          <w:noProof/>
        </w:rPr>
        <w:t>International conference on machine learning</w:t>
      </w:r>
      <w:r w:rsidRPr="00FC70AB">
        <w:rPr>
          <w:noProof/>
        </w:rPr>
        <w:t xml:space="preserve">, 2021: PMLR, pp. 10096-10106. </w:t>
      </w:r>
    </w:p>
    <w:p w14:paraId="79526A4D" w14:textId="77777777" w:rsidR="00FC70AB" w:rsidRPr="00FC70AB" w:rsidRDefault="00FC70AB" w:rsidP="00FC70AB">
      <w:pPr>
        <w:pStyle w:val="EndNoteBibliography"/>
        <w:ind w:left="720" w:hanging="720"/>
        <w:rPr>
          <w:noProof/>
        </w:rPr>
      </w:pPr>
      <w:r w:rsidRPr="00FC70AB">
        <w:rPr>
          <w:noProof/>
        </w:rPr>
        <w:t>[7]</w:t>
      </w:r>
      <w:r w:rsidRPr="00FC70AB">
        <w:rPr>
          <w:noProof/>
        </w:rPr>
        <w:tab/>
        <w:t xml:space="preserve">W. Samek, T. Wiegand, and K.-R. Müller, "Explainable artificial intelligence: Understanding, visualizing and interpreting deep learning models," </w:t>
      </w:r>
      <w:r w:rsidRPr="00FC70AB">
        <w:rPr>
          <w:i/>
          <w:noProof/>
        </w:rPr>
        <w:t xml:space="preserve">arXiv preprint arXiv:1708.08296, </w:t>
      </w:r>
      <w:r w:rsidRPr="00FC70AB">
        <w:rPr>
          <w:noProof/>
        </w:rPr>
        <w:t>2017.</w:t>
      </w:r>
    </w:p>
    <w:p w14:paraId="0B925418" w14:textId="77777777" w:rsidR="00FC70AB" w:rsidRPr="00FC70AB" w:rsidRDefault="00FC70AB" w:rsidP="00FC70AB">
      <w:pPr>
        <w:pStyle w:val="EndNoteBibliography"/>
        <w:ind w:left="720" w:hanging="720"/>
        <w:rPr>
          <w:noProof/>
        </w:rPr>
      </w:pPr>
      <w:r w:rsidRPr="00FC70AB">
        <w:rPr>
          <w:noProof/>
        </w:rPr>
        <w:t>[8]</w:t>
      </w:r>
      <w:r w:rsidRPr="00FC70AB">
        <w:rPr>
          <w:noProof/>
        </w:rPr>
        <w:tab/>
        <w:t xml:space="preserve">A. Picon, A. Alvarez-Gila, M. Seitz, A. Ortiz-Barredo, J. Echazarra, and A. Johannes, "Deep convolutional neural networks for mobile capture device-based crop disease classification in the wild," </w:t>
      </w:r>
      <w:r w:rsidRPr="00FC70AB">
        <w:rPr>
          <w:i/>
          <w:noProof/>
        </w:rPr>
        <w:t xml:space="preserve">Computers and Electronics in Agriculture, </w:t>
      </w:r>
      <w:r w:rsidRPr="00FC70AB">
        <w:rPr>
          <w:noProof/>
        </w:rPr>
        <w:t>vol. 161, pp. 280-290, 2019.</w:t>
      </w:r>
    </w:p>
    <w:p w14:paraId="2D035B89" w14:textId="77777777" w:rsidR="00FC70AB" w:rsidRPr="00FC70AB" w:rsidRDefault="00FC70AB" w:rsidP="00FC70AB">
      <w:pPr>
        <w:pStyle w:val="EndNoteBibliography"/>
        <w:ind w:left="720" w:hanging="720"/>
        <w:rPr>
          <w:noProof/>
        </w:rPr>
      </w:pPr>
      <w:r w:rsidRPr="00FC70AB">
        <w:rPr>
          <w:noProof/>
        </w:rPr>
        <w:t>[9]</w:t>
      </w:r>
      <w:r w:rsidRPr="00FC70AB">
        <w:rPr>
          <w:noProof/>
        </w:rPr>
        <w:tab/>
        <w:t xml:space="preserve">Z. Liu, H. Mao, C.-Y. Wu, C. Feichtenhofer, T. Darrell, and S. Xie, "A convnet for the 2020s," in </w:t>
      </w:r>
      <w:r w:rsidRPr="00FC70AB">
        <w:rPr>
          <w:i/>
          <w:noProof/>
        </w:rPr>
        <w:t>Proceedings of the IEEE/CVF conference on computer vision and pattern recognition</w:t>
      </w:r>
      <w:r w:rsidRPr="00FC70AB">
        <w:rPr>
          <w:noProof/>
        </w:rPr>
        <w:t xml:space="preserve">, 2022, pp. 11976-11986. </w:t>
      </w:r>
    </w:p>
    <w:p w14:paraId="3692F16A" w14:textId="77777777" w:rsidR="00FC70AB" w:rsidRPr="00FC70AB" w:rsidRDefault="00FC70AB" w:rsidP="00FC70AB">
      <w:pPr>
        <w:pStyle w:val="EndNoteBibliography"/>
        <w:ind w:left="720" w:hanging="720"/>
        <w:rPr>
          <w:noProof/>
        </w:rPr>
      </w:pPr>
      <w:r w:rsidRPr="00FC70AB">
        <w:rPr>
          <w:noProof/>
        </w:rPr>
        <w:t>[10]</w:t>
      </w:r>
      <w:r w:rsidRPr="00FC70AB">
        <w:rPr>
          <w:noProof/>
        </w:rPr>
        <w:tab/>
        <w:t>A. Paszke</w:t>
      </w:r>
      <w:r w:rsidRPr="00FC70AB">
        <w:rPr>
          <w:i/>
          <w:noProof/>
        </w:rPr>
        <w:t xml:space="preserve"> et al.</w:t>
      </w:r>
      <w:r w:rsidRPr="00FC70AB">
        <w:rPr>
          <w:noProof/>
        </w:rPr>
        <w:t xml:space="preserve">, "Pytorch: An imperative style, high-performance deep learning library," </w:t>
      </w:r>
      <w:r w:rsidRPr="00FC70AB">
        <w:rPr>
          <w:i/>
          <w:noProof/>
        </w:rPr>
        <w:t xml:space="preserve">Advances in neural information processing systems, </w:t>
      </w:r>
      <w:r w:rsidRPr="00FC70AB">
        <w:rPr>
          <w:noProof/>
        </w:rPr>
        <w:t>vol. 32, 2019.</w:t>
      </w:r>
    </w:p>
    <w:p w14:paraId="5DB30202" w14:textId="77777777" w:rsidR="00FC70AB" w:rsidRPr="00FC70AB" w:rsidRDefault="00FC70AB" w:rsidP="00FC70AB">
      <w:pPr>
        <w:pStyle w:val="EndNoteBibliography"/>
        <w:ind w:left="720" w:hanging="720"/>
        <w:rPr>
          <w:noProof/>
        </w:rPr>
      </w:pPr>
      <w:r w:rsidRPr="00FC70AB">
        <w:rPr>
          <w:noProof/>
        </w:rPr>
        <w:t>[11]</w:t>
      </w:r>
      <w:r w:rsidRPr="00FC70AB">
        <w:rPr>
          <w:noProof/>
        </w:rPr>
        <w:tab/>
        <w:t>M. Abadi</w:t>
      </w:r>
      <w:r w:rsidRPr="00FC70AB">
        <w:rPr>
          <w:i/>
          <w:noProof/>
        </w:rPr>
        <w:t xml:space="preserve"> et al.</w:t>
      </w:r>
      <w:r w:rsidRPr="00FC70AB">
        <w:rPr>
          <w:noProof/>
        </w:rPr>
        <w:t xml:space="preserve">, "Tensorflow: Large-scale machine learning on heterogeneous distributed systems," </w:t>
      </w:r>
      <w:r w:rsidRPr="00FC70AB">
        <w:rPr>
          <w:i/>
          <w:noProof/>
        </w:rPr>
        <w:t xml:space="preserve">arXiv preprint arXiv:1603.04467, </w:t>
      </w:r>
      <w:r w:rsidRPr="00FC70AB">
        <w:rPr>
          <w:noProof/>
        </w:rPr>
        <w:t>2016.</w:t>
      </w:r>
    </w:p>
    <w:p w14:paraId="529E81B9" w14:textId="77777777" w:rsidR="00FC70AB" w:rsidRPr="00FC70AB" w:rsidRDefault="00FC70AB" w:rsidP="00FC70AB">
      <w:pPr>
        <w:pStyle w:val="EndNoteBibliography"/>
        <w:ind w:left="720" w:hanging="720"/>
        <w:rPr>
          <w:noProof/>
        </w:rPr>
      </w:pPr>
      <w:r w:rsidRPr="00FC70AB">
        <w:rPr>
          <w:noProof/>
        </w:rPr>
        <w:t>[12]</w:t>
      </w:r>
      <w:r w:rsidRPr="00FC70AB">
        <w:rPr>
          <w:noProof/>
        </w:rPr>
        <w:tab/>
        <w:t xml:space="preserve">A. Krizhevsky, I. Sutskever, and G. E. Hinton, "Imagenet classification with deep convolutional neural networks," </w:t>
      </w:r>
      <w:r w:rsidRPr="00FC70AB">
        <w:rPr>
          <w:i/>
          <w:noProof/>
        </w:rPr>
        <w:t xml:space="preserve">Advances in neural information processing systems, </w:t>
      </w:r>
      <w:r w:rsidRPr="00FC70AB">
        <w:rPr>
          <w:noProof/>
        </w:rPr>
        <w:t>vol. 25, 2012.</w:t>
      </w:r>
    </w:p>
    <w:p w14:paraId="61E1132B" w14:textId="77777777" w:rsidR="00FC70AB" w:rsidRPr="00FC70AB" w:rsidRDefault="00FC70AB" w:rsidP="00FC70AB">
      <w:pPr>
        <w:pStyle w:val="EndNoteBibliography"/>
        <w:ind w:left="720" w:hanging="720"/>
        <w:rPr>
          <w:noProof/>
        </w:rPr>
      </w:pPr>
      <w:r w:rsidRPr="00FC70AB">
        <w:rPr>
          <w:noProof/>
        </w:rPr>
        <w:t>[13]</w:t>
      </w:r>
      <w:r w:rsidRPr="00FC70AB">
        <w:rPr>
          <w:noProof/>
        </w:rPr>
        <w:tab/>
        <w:t xml:space="preserve">S. P. Mohanty, D. P. Hughes, and M. Salathé, "Using deep learning for image-based plant disease detection," </w:t>
      </w:r>
      <w:r w:rsidRPr="00FC70AB">
        <w:rPr>
          <w:i/>
          <w:noProof/>
        </w:rPr>
        <w:t xml:space="preserve">Frontiers in plant science, </w:t>
      </w:r>
      <w:r w:rsidRPr="00FC70AB">
        <w:rPr>
          <w:noProof/>
        </w:rPr>
        <w:t>vol. 7, p. 215232, 2016.</w:t>
      </w:r>
    </w:p>
    <w:p w14:paraId="0390E18C" w14:textId="77777777" w:rsidR="00FC70AB" w:rsidRPr="00FC70AB" w:rsidRDefault="00FC70AB" w:rsidP="00FC70AB">
      <w:pPr>
        <w:pStyle w:val="EndNoteBibliography"/>
        <w:ind w:left="720" w:hanging="720"/>
        <w:rPr>
          <w:noProof/>
        </w:rPr>
      </w:pPr>
      <w:r w:rsidRPr="00FC70AB">
        <w:rPr>
          <w:noProof/>
        </w:rPr>
        <w:t>[14]</w:t>
      </w:r>
      <w:r w:rsidRPr="00FC70AB">
        <w:rPr>
          <w:noProof/>
        </w:rPr>
        <w:tab/>
        <w:t xml:space="preserve">K. P. Ferentinos, "Deep learning models for plant disease detection and diagnosis," </w:t>
      </w:r>
      <w:r w:rsidRPr="00FC70AB">
        <w:rPr>
          <w:i/>
          <w:noProof/>
        </w:rPr>
        <w:t xml:space="preserve">Computers and electronics in agriculture, </w:t>
      </w:r>
      <w:r w:rsidRPr="00FC70AB">
        <w:rPr>
          <w:noProof/>
        </w:rPr>
        <w:t>vol. 145, pp. 311-318, 2018.</w:t>
      </w:r>
    </w:p>
    <w:p w14:paraId="3EAEAB01" w14:textId="77777777" w:rsidR="00FC70AB" w:rsidRPr="00FC70AB" w:rsidRDefault="00FC70AB" w:rsidP="00FC70AB">
      <w:pPr>
        <w:pStyle w:val="EndNoteBibliography"/>
        <w:ind w:left="720" w:hanging="720"/>
        <w:rPr>
          <w:noProof/>
        </w:rPr>
      </w:pPr>
      <w:r w:rsidRPr="00FC70AB">
        <w:rPr>
          <w:noProof/>
        </w:rPr>
        <w:t>[15]</w:t>
      </w:r>
      <w:r w:rsidRPr="00FC70AB">
        <w:rPr>
          <w:noProof/>
        </w:rPr>
        <w:tab/>
        <w:t xml:space="preserve">J. Yosinski, J. Clune, Y. Bengio, and H. Lipson, "How transferable are features in deep neural networks?," </w:t>
      </w:r>
      <w:r w:rsidRPr="00FC70AB">
        <w:rPr>
          <w:i/>
          <w:noProof/>
        </w:rPr>
        <w:t xml:space="preserve">Advances in neural information processing systems, </w:t>
      </w:r>
      <w:r w:rsidRPr="00FC70AB">
        <w:rPr>
          <w:noProof/>
        </w:rPr>
        <w:t>vol. 27, 2014.</w:t>
      </w:r>
    </w:p>
    <w:p w14:paraId="2BCCDBB6" w14:textId="77777777" w:rsidR="00FC70AB" w:rsidRPr="00FC70AB" w:rsidRDefault="00FC70AB" w:rsidP="00FC70AB">
      <w:pPr>
        <w:pStyle w:val="EndNoteBibliography"/>
        <w:ind w:left="720" w:hanging="720"/>
        <w:rPr>
          <w:noProof/>
        </w:rPr>
      </w:pPr>
      <w:r w:rsidRPr="00FC70AB">
        <w:rPr>
          <w:noProof/>
        </w:rPr>
        <w:t>[16]</w:t>
      </w:r>
      <w:r w:rsidRPr="00FC70AB">
        <w:rPr>
          <w:noProof/>
        </w:rPr>
        <w:tab/>
        <w:t xml:space="preserve">S. J. Pan and Q. Yang, "A survey on transfer learning," </w:t>
      </w:r>
      <w:r w:rsidRPr="00FC70AB">
        <w:rPr>
          <w:i/>
          <w:noProof/>
        </w:rPr>
        <w:t xml:space="preserve">IEEE Transactions on knowledge and data engineering, </w:t>
      </w:r>
      <w:r w:rsidRPr="00FC70AB">
        <w:rPr>
          <w:noProof/>
        </w:rPr>
        <w:t>vol. 22, no. 10, pp. 1345-1359, 2009.</w:t>
      </w:r>
    </w:p>
    <w:p w14:paraId="71703AFF" w14:textId="77777777" w:rsidR="00FC70AB" w:rsidRPr="00FC70AB" w:rsidRDefault="00FC70AB" w:rsidP="00FC70AB">
      <w:pPr>
        <w:pStyle w:val="EndNoteBibliography"/>
        <w:ind w:left="720" w:hanging="720"/>
        <w:rPr>
          <w:noProof/>
        </w:rPr>
      </w:pPr>
      <w:r w:rsidRPr="00FC70AB">
        <w:rPr>
          <w:noProof/>
        </w:rPr>
        <w:t>[17]</w:t>
      </w:r>
      <w:r w:rsidRPr="00FC70AB">
        <w:rPr>
          <w:noProof/>
        </w:rPr>
        <w:tab/>
        <w:t xml:space="preserve">E. C. Too, L. Yujian, S. Njuki, and L. Yingchun, "A comparative study of fine-tuning deep learning models for plant disease identification," </w:t>
      </w:r>
      <w:r w:rsidRPr="00FC70AB">
        <w:rPr>
          <w:i/>
          <w:noProof/>
        </w:rPr>
        <w:t xml:space="preserve">Computers and Electronics in Agriculture, </w:t>
      </w:r>
      <w:r w:rsidRPr="00FC70AB">
        <w:rPr>
          <w:noProof/>
        </w:rPr>
        <w:t>vol. 161, pp. 272-279, 2019.</w:t>
      </w:r>
    </w:p>
    <w:p w14:paraId="7C3DC3BD" w14:textId="77777777" w:rsidR="00FC70AB" w:rsidRPr="00FC70AB" w:rsidRDefault="00FC70AB" w:rsidP="00FC70AB">
      <w:pPr>
        <w:pStyle w:val="EndNoteBibliography"/>
        <w:ind w:left="720" w:hanging="720"/>
        <w:rPr>
          <w:noProof/>
        </w:rPr>
      </w:pPr>
      <w:r w:rsidRPr="00FC70AB">
        <w:rPr>
          <w:noProof/>
        </w:rPr>
        <w:lastRenderedPageBreak/>
        <w:t>[18]</w:t>
      </w:r>
      <w:r w:rsidRPr="00FC70AB">
        <w:rPr>
          <w:noProof/>
        </w:rPr>
        <w:tab/>
        <w:t xml:space="preserve">W. Zeng, H. Li, G. Hu, and D. Liang, "Lightweight dense-scale network (LDSNet) for corn leaf disease identification," </w:t>
      </w:r>
      <w:r w:rsidRPr="00FC70AB">
        <w:rPr>
          <w:i/>
          <w:noProof/>
        </w:rPr>
        <w:t xml:space="preserve">Computers and Electronics in Agriculture, </w:t>
      </w:r>
      <w:r w:rsidRPr="00FC70AB">
        <w:rPr>
          <w:noProof/>
        </w:rPr>
        <w:t>vol. 197, p. 106943, 2022.</w:t>
      </w:r>
    </w:p>
    <w:p w14:paraId="51255E90" w14:textId="77777777" w:rsidR="00FC70AB" w:rsidRPr="00FC70AB" w:rsidRDefault="00FC70AB" w:rsidP="00FC70AB">
      <w:pPr>
        <w:pStyle w:val="EndNoteBibliography"/>
        <w:ind w:left="720" w:hanging="720"/>
        <w:rPr>
          <w:noProof/>
        </w:rPr>
      </w:pPr>
      <w:r w:rsidRPr="00FC70AB">
        <w:rPr>
          <w:noProof/>
        </w:rPr>
        <w:t>[19]</w:t>
      </w:r>
      <w:r w:rsidRPr="00FC70AB">
        <w:rPr>
          <w:noProof/>
        </w:rPr>
        <w:tab/>
        <w:t xml:space="preserve">L. Bi and G. Hu, "Improving image-based plant disease classification with generative adversarial network under limited training set," </w:t>
      </w:r>
      <w:r w:rsidRPr="00FC70AB">
        <w:rPr>
          <w:i/>
          <w:noProof/>
        </w:rPr>
        <w:t xml:space="preserve">Frontiers in plant science, </w:t>
      </w:r>
      <w:r w:rsidRPr="00FC70AB">
        <w:rPr>
          <w:noProof/>
        </w:rPr>
        <w:t>vol. 11, p. 583438, 2020.</w:t>
      </w:r>
    </w:p>
    <w:p w14:paraId="16E87999" w14:textId="77777777" w:rsidR="00FC70AB" w:rsidRPr="00FC70AB" w:rsidRDefault="00FC70AB" w:rsidP="00FC70AB">
      <w:pPr>
        <w:pStyle w:val="EndNoteBibliography"/>
        <w:ind w:left="720" w:hanging="720"/>
        <w:rPr>
          <w:noProof/>
        </w:rPr>
      </w:pPr>
      <w:r w:rsidRPr="00FC70AB">
        <w:rPr>
          <w:noProof/>
        </w:rPr>
        <w:t>[20]</w:t>
      </w:r>
      <w:r w:rsidRPr="00FC70AB">
        <w:rPr>
          <w:noProof/>
        </w:rPr>
        <w:tab/>
        <w:t xml:space="preserve">S. Arivazhagan, R. N. Shebiah, S. Ananthi, and S. V. Varthini, "Detection of unhealthy region of plant leaves and classification of plant leaf diseases using texture features," </w:t>
      </w:r>
      <w:r w:rsidRPr="00FC70AB">
        <w:rPr>
          <w:i/>
          <w:noProof/>
        </w:rPr>
        <w:t xml:space="preserve">Agricultural Engineering International: CIGR Journal, </w:t>
      </w:r>
      <w:r w:rsidRPr="00FC70AB">
        <w:rPr>
          <w:noProof/>
        </w:rPr>
        <w:t>vol. 15, no. 1, pp. 211-217, 2013.</w:t>
      </w:r>
    </w:p>
    <w:p w14:paraId="0C3E105F" w14:textId="77777777" w:rsidR="00FC70AB" w:rsidRPr="00FC70AB" w:rsidRDefault="00FC70AB" w:rsidP="00FC70AB">
      <w:pPr>
        <w:pStyle w:val="EndNoteBibliography"/>
        <w:ind w:left="720" w:hanging="720"/>
        <w:rPr>
          <w:noProof/>
        </w:rPr>
      </w:pPr>
      <w:r w:rsidRPr="00FC70AB">
        <w:rPr>
          <w:noProof/>
        </w:rPr>
        <w:t>[21]</w:t>
      </w:r>
      <w:r w:rsidRPr="00FC70AB">
        <w:rPr>
          <w:noProof/>
        </w:rPr>
        <w:tab/>
        <w:t xml:space="preserve">M. F. Ferdous, F. B. K. Nissan, N. M. Nibir, and M. H. I. Bijoy, "AI-MedLeafX: a large-scale computer vision dataset for medicinal plant diagnosis," </w:t>
      </w:r>
      <w:r w:rsidRPr="00FC70AB">
        <w:rPr>
          <w:i/>
          <w:noProof/>
        </w:rPr>
        <w:t xml:space="preserve">Data in Brief, </w:t>
      </w:r>
      <w:r w:rsidRPr="00FC70AB">
        <w:rPr>
          <w:noProof/>
        </w:rPr>
        <w:t>p. 111945, 2025.</w:t>
      </w:r>
    </w:p>
    <w:p w14:paraId="16F50B61" w14:textId="77777777" w:rsidR="00FC70AB" w:rsidRPr="00FC70AB" w:rsidRDefault="00FC70AB" w:rsidP="00FC70AB">
      <w:pPr>
        <w:pStyle w:val="EndNoteBibliography"/>
        <w:ind w:left="720" w:hanging="720"/>
        <w:rPr>
          <w:noProof/>
        </w:rPr>
      </w:pPr>
      <w:r w:rsidRPr="00FC70AB">
        <w:rPr>
          <w:noProof/>
        </w:rPr>
        <w:t>[22]</w:t>
      </w:r>
      <w:r w:rsidRPr="00FC70AB">
        <w:rPr>
          <w:noProof/>
        </w:rPr>
        <w:tab/>
        <w:t xml:space="preserve">R. R. Selvaraju, M. Cogswell, A. Das, R. Vedantam, D. Parikh, and D. Batra, "Grad-cam: Visual explanations from deep networks via gradient-based localization," in </w:t>
      </w:r>
      <w:r w:rsidRPr="00FC70AB">
        <w:rPr>
          <w:i/>
          <w:noProof/>
        </w:rPr>
        <w:t>Proceedings of the IEEE international conference on computer vision</w:t>
      </w:r>
      <w:r w:rsidRPr="00FC70AB">
        <w:rPr>
          <w:noProof/>
        </w:rPr>
        <w:t xml:space="preserve">, 2017, pp. 618-626. </w:t>
      </w:r>
    </w:p>
    <w:p w14:paraId="268789FA" w14:textId="77777777" w:rsidR="00FC70AB" w:rsidRPr="00FC70AB" w:rsidRDefault="00FC70AB" w:rsidP="00FC70AB">
      <w:pPr>
        <w:pStyle w:val="EndNoteBibliography"/>
        <w:ind w:left="720" w:hanging="720"/>
        <w:rPr>
          <w:noProof/>
        </w:rPr>
      </w:pPr>
      <w:r w:rsidRPr="00FC70AB">
        <w:rPr>
          <w:noProof/>
        </w:rPr>
        <w:t>[23]</w:t>
      </w:r>
      <w:r w:rsidRPr="00FC70AB">
        <w:rPr>
          <w:noProof/>
        </w:rPr>
        <w:tab/>
        <w:t xml:space="preserve">L. v. d. Maaten and G. Hinton, "Visualizing data using t-SNE," </w:t>
      </w:r>
      <w:r w:rsidRPr="00FC70AB">
        <w:rPr>
          <w:i/>
          <w:noProof/>
        </w:rPr>
        <w:t xml:space="preserve">Journal of machine learning research, </w:t>
      </w:r>
      <w:r w:rsidRPr="00FC70AB">
        <w:rPr>
          <w:noProof/>
        </w:rPr>
        <w:t>vol. 9, no. Nov, pp. 2579-2605, 2008.</w:t>
      </w:r>
    </w:p>
    <w:p w14:paraId="0B328478" w14:textId="77777777" w:rsidR="00FC70AB" w:rsidRPr="00FC70AB" w:rsidRDefault="00FC70AB" w:rsidP="00FC70AB">
      <w:pPr>
        <w:pStyle w:val="EndNoteBibliography"/>
        <w:ind w:left="720" w:hanging="720"/>
        <w:rPr>
          <w:noProof/>
        </w:rPr>
      </w:pPr>
      <w:r w:rsidRPr="00FC70AB">
        <w:rPr>
          <w:noProof/>
        </w:rPr>
        <w:t>[24]</w:t>
      </w:r>
      <w:r w:rsidRPr="00FC70AB">
        <w:rPr>
          <w:noProof/>
        </w:rPr>
        <w:tab/>
        <w:t xml:space="preserve">T. Fawcett, "An introduction to ROC analysis," </w:t>
      </w:r>
      <w:r w:rsidRPr="00FC70AB">
        <w:rPr>
          <w:i/>
          <w:noProof/>
        </w:rPr>
        <w:t xml:space="preserve">Pattern recognition letters, </w:t>
      </w:r>
      <w:r w:rsidRPr="00FC70AB">
        <w:rPr>
          <w:noProof/>
        </w:rPr>
        <w:t>vol. 27, no. 8, pp. 861-874, 2006.</w:t>
      </w:r>
    </w:p>
    <w:p w14:paraId="4AD1AD06" w14:textId="7A899553" w:rsidR="00447004" w:rsidRDefault="00000000">
      <w:pPr>
        <w:ind w:firstLine="0"/>
        <w:rPr>
          <w:lang w:val="vi-VN"/>
        </w:rPr>
      </w:pPr>
      <w:r>
        <w:rPr>
          <w:lang w:val="vi-VN"/>
        </w:rPr>
        <w:fldChar w:fldCharType="end"/>
      </w:r>
    </w:p>
    <w:sectPr w:rsidR="00447004">
      <w:footerReference w:type="default" r:id="rId33"/>
      <w:pgSz w:w="11909" w:h="16834"/>
      <w:pgMar w:top="1417" w:right="1134" w:bottom="1417" w:left="1701" w:header="720" w:footer="720" w:gutter="0"/>
      <w:pgNumType w:start="1"/>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64B0E" w14:textId="77777777" w:rsidR="004A4123" w:rsidRDefault="004A4123">
      <w:pPr>
        <w:spacing w:line="240" w:lineRule="auto"/>
      </w:pPr>
      <w:r>
        <w:separator/>
      </w:r>
    </w:p>
  </w:endnote>
  <w:endnote w:type="continuationSeparator" w:id="0">
    <w:p w14:paraId="608C90AA" w14:textId="77777777" w:rsidR="004A4123" w:rsidRDefault="004A41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938D5" w14:textId="77777777" w:rsidR="00447004" w:rsidRDefault="00000000">
    <w:pPr>
      <w:tabs>
        <w:tab w:val="center" w:pos="4680"/>
        <w:tab w:val="right" w:pos="9360"/>
      </w:tabs>
      <w:spacing w:after="120"/>
      <w:jc w:val="center"/>
      <w:rPr>
        <w:rFonts w:eastAsia="DengXian" w:cs="Times New Roman"/>
        <w:kern w:val="2"/>
        <w:sz w:val="18"/>
        <w:szCs w:val="18"/>
        <w:lang w:val="en-US"/>
        <w14:ligatures w14:val="standardContextual"/>
      </w:rPr>
    </w:pPr>
    <w:sdt>
      <w:sdtPr>
        <w:rPr>
          <w:rFonts w:eastAsia="DengXian" w:cs="Times New Roman"/>
          <w:kern w:val="2"/>
          <w:lang w:val="en-US"/>
          <w14:ligatures w14:val="standardContextual"/>
        </w:rPr>
        <w:id w:val="147451534"/>
        <w:showingPlcHdr/>
      </w:sdtPr>
      <w:sdtEndPr>
        <w:rPr>
          <w:sz w:val="18"/>
          <w:szCs w:val="18"/>
        </w:rPr>
      </w:sdtEndPr>
      <w:sdtContent>
        <w:r>
          <w:rPr>
            <w:rFonts w:eastAsia="DengXian" w:cs="Times New Roman"/>
            <w:kern w:val="2"/>
            <w:sz w:val="18"/>
            <w:szCs w:val="18"/>
            <w:lang w:val="vi-VN"/>
            <w14:ligatures w14:val="standardContextual"/>
          </w:rPr>
          <w:t xml:space="preserve">     </w:t>
        </w:r>
      </w:sdtContent>
    </w:sdt>
  </w:p>
  <w:p w14:paraId="2DA628E8" w14:textId="77777777" w:rsidR="00447004" w:rsidRDefault="00447004">
    <w:pPr>
      <w:tabs>
        <w:tab w:val="center" w:pos="4680"/>
        <w:tab w:val="right" w:pos="9360"/>
      </w:tabs>
      <w:spacing w:after="120"/>
      <w:jc w:val="left"/>
      <w:rPr>
        <w:rFonts w:eastAsia="DengXian" w:cs="Times New Roman"/>
        <w:kern w:val="2"/>
        <w:sz w:val="18"/>
        <w:szCs w:val="18"/>
        <w:lang w:val="en-US"/>
        <w14:ligatures w14:val="standardContextu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8947140"/>
      <w:docPartObj>
        <w:docPartGallery w:val="AutoText"/>
      </w:docPartObj>
    </w:sdtPr>
    <w:sdtContent>
      <w:p w14:paraId="68845CC9" w14:textId="77777777" w:rsidR="00447004" w:rsidRDefault="00000000">
        <w:pPr>
          <w:pStyle w:val="Footer"/>
          <w:jc w:val="right"/>
        </w:pPr>
        <w:r>
          <w:fldChar w:fldCharType="begin"/>
        </w:r>
        <w:r>
          <w:instrText xml:space="preserve"> PAGE   \* MERGEFORMAT </w:instrText>
        </w:r>
        <w:r>
          <w:fldChar w:fldCharType="separate"/>
        </w:r>
        <w:r>
          <w:t>2</w:t>
        </w:r>
        <w:r>
          <w:fldChar w:fldCharType="end"/>
        </w:r>
      </w:p>
    </w:sdtContent>
  </w:sdt>
  <w:p w14:paraId="38E86D54" w14:textId="77777777" w:rsidR="00447004" w:rsidRDefault="00447004">
    <w:pPr>
      <w:tabs>
        <w:tab w:val="center" w:pos="4680"/>
        <w:tab w:val="right" w:pos="9360"/>
      </w:tabs>
      <w:spacing w:after="120"/>
      <w:jc w:val="left"/>
      <w:rPr>
        <w:rFonts w:eastAsia="DengXian" w:cs="Times New Roman"/>
        <w:kern w:val="2"/>
        <w:sz w:val="18"/>
        <w:szCs w:val="18"/>
        <w:lang w:val="en-US"/>
        <w14:ligatures w14:val="standardContextu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FB375" w14:textId="77777777" w:rsidR="004A4123" w:rsidRDefault="004A4123">
      <w:r>
        <w:separator/>
      </w:r>
    </w:p>
  </w:footnote>
  <w:footnote w:type="continuationSeparator" w:id="0">
    <w:p w14:paraId="38594EFE" w14:textId="77777777" w:rsidR="004A4123" w:rsidRDefault="004A41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C49CC9"/>
    <w:multiLevelType w:val="multilevel"/>
    <w:tmpl w:val="6BC49CC9"/>
    <w:lvl w:ilvl="0">
      <w:start w:val="1"/>
      <w:numFmt w:val="decimal"/>
      <w:pStyle w:val="Heading2"/>
      <w:lvlText w:val="CHƯƠNG %1."/>
      <w:lvlJc w:val="left"/>
      <w:pPr>
        <w:tabs>
          <w:tab w:val="left" w:pos="425"/>
        </w:tabs>
        <w:ind w:left="425" w:hanging="425"/>
      </w:pPr>
      <w:rPr>
        <w:rFonts w:hint="default"/>
      </w:rPr>
    </w:lvl>
    <w:lvl w:ilvl="1">
      <w:start w:val="1"/>
      <w:numFmt w:val="decimal"/>
      <w:pStyle w:val="Heading3"/>
      <w:lvlText w:val="%1.%2."/>
      <w:lvlJc w:val="left"/>
      <w:pPr>
        <w:tabs>
          <w:tab w:val="left" w:pos="567"/>
        </w:tabs>
        <w:ind w:left="567" w:hanging="567"/>
      </w:pPr>
      <w:rPr>
        <w:rFonts w:hint="default"/>
      </w:rPr>
    </w:lvl>
    <w:lvl w:ilvl="2">
      <w:start w:val="1"/>
      <w:numFmt w:val="decimal"/>
      <w:pStyle w:val="Heading4"/>
      <w:lvlText w:val="%1.%2.%3."/>
      <w:lvlJc w:val="left"/>
      <w:pPr>
        <w:tabs>
          <w:tab w:val="left" w:pos="709"/>
        </w:tabs>
        <w:ind w:left="709" w:hanging="709"/>
      </w:pPr>
      <w:rPr>
        <w:rFonts w:hint="default"/>
      </w:rPr>
    </w:lvl>
    <w:lvl w:ilvl="3">
      <w:start w:val="1"/>
      <w:numFmt w:val="decimal"/>
      <w:lvlText w:val="%1.%2.%3.%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num w:numId="1" w16cid:durableId="1266573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ffs0sf9px2w05exvrhv59toevv90vtsepex&quot;&gt;My EndNote Library&lt;record-ids&gt;&lt;item&gt;1&lt;/item&gt;&lt;item&gt;2&lt;/item&gt;&lt;item&gt;3&lt;/item&gt;&lt;item&gt;4&lt;/item&gt;&lt;item&gt;5&lt;/item&gt;&lt;item&gt;6&lt;/item&gt;&lt;item&gt;7&lt;/item&gt;&lt;item&gt;8&lt;/item&gt;&lt;item&gt;9&lt;/item&gt;&lt;item&gt;10&lt;/item&gt;&lt;item&gt;11&lt;/item&gt;&lt;item&gt;12&lt;/item&gt;&lt;item&gt;13&lt;/item&gt;&lt;item&gt;14&lt;/item&gt;&lt;item&gt;16&lt;/item&gt;&lt;item&gt;17&lt;/item&gt;&lt;item&gt;18&lt;/item&gt;&lt;item&gt;20&lt;/item&gt;&lt;item&gt;21&lt;/item&gt;&lt;item&gt;22&lt;/item&gt;&lt;item&gt;23&lt;/item&gt;&lt;item&gt;24&lt;/item&gt;&lt;item&gt;25&lt;/item&gt;&lt;item&gt;26&lt;/item&gt;&lt;/record-ids&gt;&lt;/item&gt;&lt;/Libraries&gt;"/>
  </w:docVars>
  <w:rsids>
    <w:rsidRoot w:val="005D7C97"/>
    <w:rsid w:val="00025796"/>
    <w:rsid w:val="000454C2"/>
    <w:rsid w:val="00055839"/>
    <w:rsid w:val="00062DFB"/>
    <w:rsid w:val="000740B8"/>
    <w:rsid w:val="00075BA2"/>
    <w:rsid w:val="00084500"/>
    <w:rsid w:val="000D0D55"/>
    <w:rsid w:val="0012126B"/>
    <w:rsid w:val="0019651D"/>
    <w:rsid w:val="001A5C0F"/>
    <w:rsid w:val="001A65F5"/>
    <w:rsid w:val="001E6DDC"/>
    <w:rsid w:val="001F7D81"/>
    <w:rsid w:val="00212C4E"/>
    <w:rsid w:val="002545D8"/>
    <w:rsid w:val="00256773"/>
    <w:rsid w:val="00261CF8"/>
    <w:rsid w:val="00262499"/>
    <w:rsid w:val="00264DC2"/>
    <w:rsid w:val="0029521C"/>
    <w:rsid w:val="002A7A0B"/>
    <w:rsid w:val="002D680E"/>
    <w:rsid w:val="002E0CC3"/>
    <w:rsid w:val="002E7CFC"/>
    <w:rsid w:val="00343A6F"/>
    <w:rsid w:val="0037425D"/>
    <w:rsid w:val="00377E6A"/>
    <w:rsid w:val="00396A34"/>
    <w:rsid w:val="003D7A1B"/>
    <w:rsid w:val="003E7FD3"/>
    <w:rsid w:val="003F51BE"/>
    <w:rsid w:val="00411936"/>
    <w:rsid w:val="0042085F"/>
    <w:rsid w:val="00421948"/>
    <w:rsid w:val="00423078"/>
    <w:rsid w:val="0042666F"/>
    <w:rsid w:val="00447004"/>
    <w:rsid w:val="0045284A"/>
    <w:rsid w:val="0048685D"/>
    <w:rsid w:val="004A4123"/>
    <w:rsid w:val="004C7E60"/>
    <w:rsid w:val="004D34FF"/>
    <w:rsid w:val="005054F6"/>
    <w:rsid w:val="005262F6"/>
    <w:rsid w:val="00537944"/>
    <w:rsid w:val="00544DDD"/>
    <w:rsid w:val="005633E7"/>
    <w:rsid w:val="005813FF"/>
    <w:rsid w:val="00587690"/>
    <w:rsid w:val="005D7C97"/>
    <w:rsid w:val="005E012F"/>
    <w:rsid w:val="006030EA"/>
    <w:rsid w:val="0060387A"/>
    <w:rsid w:val="00651121"/>
    <w:rsid w:val="00653A0B"/>
    <w:rsid w:val="00687520"/>
    <w:rsid w:val="006C3F77"/>
    <w:rsid w:val="006F7DF8"/>
    <w:rsid w:val="00713D56"/>
    <w:rsid w:val="00723C64"/>
    <w:rsid w:val="00724EF8"/>
    <w:rsid w:val="0073608A"/>
    <w:rsid w:val="00736584"/>
    <w:rsid w:val="0073748E"/>
    <w:rsid w:val="007616A9"/>
    <w:rsid w:val="00770C95"/>
    <w:rsid w:val="007A6F67"/>
    <w:rsid w:val="007D7E61"/>
    <w:rsid w:val="007F31E3"/>
    <w:rsid w:val="007F4997"/>
    <w:rsid w:val="0082068D"/>
    <w:rsid w:val="0082158E"/>
    <w:rsid w:val="008472F6"/>
    <w:rsid w:val="00865B49"/>
    <w:rsid w:val="00896493"/>
    <w:rsid w:val="008B02B6"/>
    <w:rsid w:val="008C0585"/>
    <w:rsid w:val="009372B3"/>
    <w:rsid w:val="009A1D83"/>
    <w:rsid w:val="009C6A4F"/>
    <w:rsid w:val="009D0AAB"/>
    <w:rsid w:val="009F4782"/>
    <w:rsid w:val="00A119D6"/>
    <w:rsid w:val="00A16E15"/>
    <w:rsid w:val="00A23FB6"/>
    <w:rsid w:val="00A431D9"/>
    <w:rsid w:val="00A514DD"/>
    <w:rsid w:val="00A75E08"/>
    <w:rsid w:val="00A80471"/>
    <w:rsid w:val="00A8253B"/>
    <w:rsid w:val="00AE0142"/>
    <w:rsid w:val="00B03987"/>
    <w:rsid w:val="00B33AC1"/>
    <w:rsid w:val="00B61C30"/>
    <w:rsid w:val="00BC57BF"/>
    <w:rsid w:val="00C2091C"/>
    <w:rsid w:val="00C33129"/>
    <w:rsid w:val="00CB2599"/>
    <w:rsid w:val="00CD4679"/>
    <w:rsid w:val="00D1243F"/>
    <w:rsid w:val="00D52414"/>
    <w:rsid w:val="00D60523"/>
    <w:rsid w:val="00D833DC"/>
    <w:rsid w:val="00D86440"/>
    <w:rsid w:val="00DA6F72"/>
    <w:rsid w:val="00DB06C5"/>
    <w:rsid w:val="00DC69F7"/>
    <w:rsid w:val="00DD4D73"/>
    <w:rsid w:val="00E02C9E"/>
    <w:rsid w:val="00E22E0B"/>
    <w:rsid w:val="00E24D0C"/>
    <w:rsid w:val="00E61E16"/>
    <w:rsid w:val="00E87847"/>
    <w:rsid w:val="00EA21CB"/>
    <w:rsid w:val="00EA4F12"/>
    <w:rsid w:val="00EC2814"/>
    <w:rsid w:val="00ED1F25"/>
    <w:rsid w:val="00ED6CCF"/>
    <w:rsid w:val="00F2188F"/>
    <w:rsid w:val="00F27793"/>
    <w:rsid w:val="00F64E52"/>
    <w:rsid w:val="00F73154"/>
    <w:rsid w:val="00FA7DD5"/>
    <w:rsid w:val="00FC70AB"/>
    <w:rsid w:val="00FD4348"/>
    <w:rsid w:val="03352BC2"/>
    <w:rsid w:val="04932E25"/>
    <w:rsid w:val="0DDB421D"/>
    <w:rsid w:val="0F100D60"/>
    <w:rsid w:val="10170735"/>
    <w:rsid w:val="11E670E9"/>
    <w:rsid w:val="12F01D60"/>
    <w:rsid w:val="134B370E"/>
    <w:rsid w:val="1A1A0C57"/>
    <w:rsid w:val="1D4F707D"/>
    <w:rsid w:val="21BB419D"/>
    <w:rsid w:val="22C94DED"/>
    <w:rsid w:val="265679E5"/>
    <w:rsid w:val="27B02F3C"/>
    <w:rsid w:val="280520B8"/>
    <w:rsid w:val="2B290528"/>
    <w:rsid w:val="2B444708"/>
    <w:rsid w:val="2F117A25"/>
    <w:rsid w:val="2FEB3645"/>
    <w:rsid w:val="39E51496"/>
    <w:rsid w:val="3B30272B"/>
    <w:rsid w:val="3CFF33DF"/>
    <w:rsid w:val="3F453ADA"/>
    <w:rsid w:val="481E7E03"/>
    <w:rsid w:val="4C1B3768"/>
    <w:rsid w:val="4C870899"/>
    <w:rsid w:val="55FE078E"/>
    <w:rsid w:val="5CAE4A92"/>
    <w:rsid w:val="62F234B7"/>
    <w:rsid w:val="67562897"/>
    <w:rsid w:val="68DD2118"/>
    <w:rsid w:val="6CB557B7"/>
    <w:rsid w:val="6D0F6AEC"/>
    <w:rsid w:val="6DE771A2"/>
    <w:rsid w:val="6E434345"/>
    <w:rsid w:val="77044095"/>
    <w:rsid w:val="797D29D7"/>
    <w:rsid w:val="79F255C4"/>
    <w:rsid w:val="7B950EF4"/>
    <w:rsid w:val="7C61599E"/>
    <w:rsid w:val="7DA33107"/>
    <w:rsid w:val="7F913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23B01"/>
  <w15:docId w15:val="{DDD192C8-C938-4782-9D16-3AFC54A10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1" w:count="376">
    <w:lsdException w:name="heading 7" w:semiHidden="1" w:unhideWhenUsed="1"/>
    <w:lsdException w:name="heading 8" w:semiHidden="1" w:unhideWhenUsed="1"/>
    <w:lsdException w:name="heading 9" w:semiHidden="1" w:unhideWhenUsed="1"/>
    <w:lsdException w:name="toc 1" w:uiPriority="39"/>
    <w:lsdException w:name="toc 2" w:uiPriority="39"/>
    <w:lsdException w:name="toc 3" w:uiPriority="39"/>
    <w:lsdException w:name="footer" w:uiPriority="99"/>
    <w:lsdException w:name="caption" w:unhideWhenUsed="1"/>
    <w:lsdException w:name="table of figures" w:uiPriority="99"/>
    <w:lsdException w:name="Default Paragraph Font" w:uiPriority="1" w:unhideWhenUsed="1" w:qFormat="0"/>
    <w:lsdException w:name="Hyperlink" w:uiPriority="99" w:unhideWhenUsed="1" w:qFormat="0"/>
    <w:lsdException w:name="HTML Top of Form" w:semiHidden="1" w:uiPriority="99" w:unhideWhenUsed="1" w:qFormat="0"/>
    <w:lsdException w:name="HTML Bottom of Form" w:semiHidden="1" w:uiPriority="99" w:unhideWhenUsed="1" w:qFormat="0"/>
    <w:lsdException w:name="Normal Table" w:semiHidden="1" w:uiPriority="99" w:unhideWhenUsed="1"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qFormat="0"/>
    <w:lsdException w:name="Medium Grid 3 Accent 1" w:uiPriority="69" w:qFormat="0"/>
    <w:lsdException w:name="Dark List Accent 1" w:uiPriority="70" w:qFormat="0"/>
    <w:lsdException w:name="Colorful Shading Accent 1" w:uiPriority="71" w:qFormat="0"/>
    <w:lsdException w:name="Colorful List Accent 1" w:uiPriority="72" w:qFormat="0"/>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qFormat="0"/>
    <w:lsdException w:name="Dark List Accent 3" w:uiPriority="70" w:qFormat="0"/>
    <w:lsdException w:name="Colorful Shading Accent 3" w:uiPriority="71" w:qFormat="0"/>
    <w:lsdException w:name="Colorful List Accent 3" w:uiPriority="72" w:qFormat="0"/>
    <w:lsdException w:name="Colorful Grid Accent 3" w:uiPriority="73" w:qFormat="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qFormat="0"/>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qFormat="0"/>
    <w:lsdException w:name="Dark List Accent 5" w:uiPriority="70" w:qFormat="0"/>
    <w:lsdException w:name="Colorful Shading Accent 5" w:uiPriority="71" w:qFormat="0"/>
    <w:lsdException w:name="Colorful List Accent 5" w:uiPriority="72" w:qFormat="0"/>
    <w:lsdException w:name="Colorful Grid Accent 5" w:uiPriority="73" w:qFormat="0"/>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qFormat="0"/>
    <w:lsdException w:name="Medium Grid 3 Accent 6" w:uiPriority="69" w:qFormat="0"/>
    <w:lsdException w:name="Dark List Accent 6" w:uiPriority="70" w:qFormat="0"/>
    <w:lsdException w:name="Colorful Shading Accent 6" w:uiPriority="71" w:qFormat="0"/>
    <w:lsdException w:name="Colorful List Accent 6" w:uiPriority="72" w:qFormat="0"/>
    <w:lsdException w:name="Colorful Grid Accent 6" w:uiPriority="73" w:qFormat="0"/>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pPr>
      <w:snapToGrid w:val="0"/>
      <w:spacing w:line="360" w:lineRule="auto"/>
      <w:ind w:firstLine="288"/>
      <w:jc w:val="both"/>
    </w:pPr>
    <w:rPr>
      <w:rFonts w:eastAsia="Calibri" w:cs="Calibri"/>
      <w:sz w:val="26"/>
      <w:szCs w:val="22"/>
      <w:lang w:val="vi"/>
    </w:rPr>
  </w:style>
  <w:style w:type="paragraph" w:styleId="Heading1">
    <w:name w:val="heading 1"/>
    <w:basedOn w:val="Normal"/>
    <w:next w:val="Normal"/>
    <w:qFormat/>
    <w:pPr>
      <w:keepNext/>
      <w:keepLines/>
      <w:spacing w:before="240"/>
      <w:outlineLvl w:val="0"/>
    </w:pPr>
    <w:rPr>
      <w:rFonts w:ascii="Calibri" w:hAnsi="Calibri"/>
      <w:color w:val="2E75B5"/>
      <w:sz w:val="32"/>
      <w:szCs w:val="32"/>
    </w:rPr>
  </w:style>
  <w:style w:type="paragraph" w:styleId="Heading2">
    <w:name w:val="heading 2"/>
    <w:basedOn w:val="Normal"/>
    <w:next w:val="Normal"/>
    <w:qFormat/>
    <w:pPr>
      <w:keepNext/>
      <w:keepLines/>
      <w:numPr>
        <w:numId w:val="1"/>
      </w:numPr>
      <w:spacing w:before="40"/>
      <w:jc w:val="center"/>
      <w:outlineLvl w:val="1"/>
    </w:pPr>
    <w:rPr>
      <w:b/>
      <w:caps/>
      <w:color w:val="000000" w:themeColor="text1"/>
      <w:sz w:val="32"/>
      <w:szCs w:val="26"/>
    </w:rPr>
  </w:style>
  <w:style w:type="paragraph" w:styleId="Heading3">
    <w:name w:val="heading 3"/>
    <w:basedOn w:val="Normal"/>
    <w:next w:val="Normal"/>
    <w:qFormat/>
    <w:pPr>
      <w:keepNext/>
      <w:keepLines/>
      <w:numPr>
        <w:ilvl w:val="1"/>
        <w:numId w:val="1"/>
      </w:numPr>
      <w:spacing w:before="360" w:after="120"/>
      <w:ind w:left="562" w:hanging="562"/>
      <w:jc w:val="left"/>
      <w:outlineLvl w:val="2"/>
    </w:pPr>
    <w:rPr>
      <w:b/>
      <w:sz w:val="28"/>
      <w:szCs w:val="28"/>
    </w:rPr>
  </w:style>
  <w:style w:type="paragraph" w:styleId="Heading4">
    <w:name w:val="heading 4"/>
    <w:basedOn w:val="Normal"/>
    <w:next w:val="Normal"/>
    <w:qFormat/>
    <w:pPr>
      <w:keepNext/>
      <w:keepLines/>
      <w:numPr>
        <w:ilvl w:val="2"/>
        <w:numId w:val="1"/>
      </w:numPr>
      <w:spacing w:before="240" w:after="120"/>
      <w:ind w:left="706" w:hanging="706"/>
      <w:outlineLvl w:val="3"/>
    </w:pPr>
    <w:rPr>
      <w:b/>
      <w:szCs w:val="24"/>
    </w:rPr>
  </w:style>
  <w:style w:type="paragraph" w:styleId="Heading5">
    <w:name w:val="heading 5"/>
    <w:basedOn w:val="Normal"/>
    <w:next w:val="Normal"/>
    <w:qFormat/>
    <w:pPr>
      <w:keepNext/>
      <w:keepLines/>
      <w:spacing w:before="220" w:after="40"/>
      <w:outlineLvl w:val="4"/>
    </w:pPr>
    <w:rPr>
      <w:b/>
      <w:sz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nhideWhenUsed/>
    <w:qFormat/>
    <w:pPr>
      <w:jc w:val="center"/>
    </w:pPr>
    <w:rPr>
      <w:rFonts w:eastAsia="SimHei" w:cs="Arial"/>
    </w:rPr>
  </w:style>
  <w:style w:type="paragraph" w:styleId="Footer">
    <w:name w:val="footer"/>
    <w:basedOn w:val="Normal"/>
    <w:link w:val="FooterChar"/>
    <w:uiPriority w:val="99"/>
    <w:qFormat/>
    <w:pPr>
      <w:tabs>
        <w:tab w:val="center" w:pos="4153"/>
        <w:tab w:val="right" w:pos="8306"/>
      </w:tabs>
      <w:jc w:val="left"/>
    </w:pPr>
    <w:rPr>
      <w:sz w:val="18"/>
      <w:szCs w:val="18"/>
    </w:rPr>
  </w:style>
  <w:style w:type="paragraph" w:styleId="Header">
    <w:name w:val="header"/>
    <w:basedOn w:val="Normal"/>
    <w:qFormat/>
    <w:pPr>
      <w:tabs>
        <w:tab w:val="center" w:pos="4153"/>
        <w:tab w:val="right" w:pos="8306"/>
      </w:tabs>
    </w:pPr>
    <w:rPr>
      <w:sz w:val="18"/>
      <w:szCs w:val="18"/>
    </w:rPr>
  </w:style>
  <w:style w:type="character" w:styleId="Hyperlink">
    <w:name w:val="Hyperlink"/>
    <w:basedOn w:val="DefaultParagraphFont"/>
    <w:uiPriority w:val="99"/>
    <w:unhideWhenUsed/>
    <w:rPr>
      <w:color w:val="0000FF" w:themeColor="hyperlink"/>
      <w:u w:val="single"/>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qFormat/>
  </w:style>
  <w:style w:type="paragraph" w:styleId="Title">
    <w:name w:val="Title"/>
    <w:basedOn w:val="Normal"/>
    <w:next w:val="Normal"/>
    <w:qFormat/>
    <w:pPr>
      <w:keepNext/>
      <w:keepLines/>
      <w:spacing w:before="480" w:after="120"/>
    </w:pPr>
    <w:rPr>
      <w:b/>
      <w:sz w:val="72"/>
      <w:szCs w:val="72"/>
    </w:r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paragraph" w:styleId="TOC3">
    <w:name w:val="toc 3"/>
    <w:basedOn w:val="Normal"/>
    <w:next w:val="Normal"/>
    <w:uiPriority w:val="39"/>
    <w:qFormat/>
    <w:pPr>
      <w:ind w:leftChars="400" w:left="840"/>
    </w:p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style>
  <w:style w:type="table" w:customStyle="1" w:styleId="Style11">
    <w:name w:val="_Style 11"/>
    <w:basedOn w:val="TableNormal0"/>
    <w:qFormat/>
    <w:tblPr/>
  </w:style>
  <w:style w:type="paragraph" w:customStyle="1" w:styleId="WPSOffice2">
    <w:name w:val="WPSOffice手动目录 2"/>
    <w:qFormat/>
    <w:pPr>
      <w:ind w:leftChars="200" w:left="200"/>
    </w:pPr>
  </w:style>
  <w:style w:type="paragraph" w:customStyle="1" w:styleId="WPSOffice1">
    <w:name w:val="WPSOffice手动目录 1"/>
    <w:qFormat/>
  </w:style>
  <w:style w:type="paragraph" w:customStyle="1" w:styleId="EndNoteBibliographyTitle">
    <w:name w:val="EndNote Bibliography Title"/>
    <w:basedOn w:val="Normal"/>
    <w:link w:val="EndNoteBibliographyTitleChar"/>
    <w:qFormat/>
    <w:pPr>
      <w:jc w:val="center"/>
    </w:pPr>
    <w:rPr>
      <w:rFonts w:cs="Times New Roman"/>
      <w:lang w:val="en-US"/>
    </w:rPr>
  </w:style>
  <w:style w:type="character" w:customStyle="1" w:styleId="EndNoteBibliographyTitleChar">
    <w:name w:val="EndNote Bibliography Title Char"/>
    <w:basedOn w:val="DefaultParagraphFont"/>
    <w:link w:val="EndNoteBibliographyTitle"/>
    <w:qFormat/>
    <w:rPr>
      <w:rFonts w:eastAsia="Calibri"/>
      <w:sz w:val="26"/>
      <w:szCs w:val="22"/>
    </w:rPr>
  </w:style>
  <w:style w:type="paragraph" w:customStyle="1" w:styleId="EndNoteBibliography">
    <w:name w:val="EndNote Bibliography"/>
    <w:basedOn w:val="Normal"/>
    <w:link w:val="EndNoteBibliographyChar"/>
    <w:qFormat/>
    <w:pPr>
      <w:spacing w:line="240" w:lineRule="auto"/>
    </w:pPr>
    <w:rPr>
      <w:rFonts w:cs="Times New Roman"/>
      <w:lang w:val="en-US"/>
    </w:rPr>
  </w:style>
  <w:style w:type="character" w:customStyle="1" w:styleId="EndNoteBibliographyChar">
    <w:name w:val="EndNote Bibliography Char"/>
    <w:basedOn w:val="DefaultParagraphFont"/>
    <w:link w:val="EndNoteBibliography"/>
    <w:qFormat/>
    <w:rPr>
      <w:rFonts w:eastAsia="Calibri"/>
      <w:sz w:val="26"/>
      <w:szCs w:val="22"/>
    </w:rPr>
  </w:style>
  <w:style w:type="character" w:customStyle="1" w:styleId="FooterChar">
    <w:name w:val="Footer Char"/>
    <w:basedOn w:val="DefaultParagraphFont"/>
    <w:link w:val="Footer"/>
    <w:uiPriority w:val="99"/>
    <w:qFormat/>
    <w:rPr>
      <w:rFonts w:eastAsia="Calibri" w:cs="Calibri"/>
      <w:sz w:val="18"/>
      <w:szCs w:val="1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4876BC8-C660-435B-9925-D564F781E7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1095</TotalTime>
  <Pages>36</Pages>
  <Words>13206</Words>
  <Characters>75279</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mrloc</dc:creator>
  <cp:lastModifiedBy>Loc Tran</cp:lastModifiedBy>
  <cp:revision>66</cp:revision>
  <cp:lastPrinted>2025-11-20T21:06:00Z</cp:lastPrinted>
  <dcterms:created xsi:type="dcterms:W3CDTF">2025-10-20T02:35:00Z</dcterms:created>
  <dcterms:modified xsi:type="dcterms:W3CDTF">2025-12-09T10:21:00Z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059F43F33C8D4154BF481FA4CBF6E9AE_12</vt:lpwstr>
  </property>
</Properties>
</file>