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jpg" ContentType="image/jpeg"/>
  <Override PartName="/word/media/rId29.jpg" ContentType="image/jpeg"/>
  <Override PartName="/word/media/rId3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BAT_Machine_Learning_1000</w:t>
      </w:r>
    </w:p>
    <w:p>
      <w:pPr>
        <w:pStyle w:val="Author"/>
      </w:pPr>
      <w:r>
        <w:t xml:space="preserve">uraboer</w:t>
      </w:r>
    </w:p>
    <w:p>
      <w:pPr>
        <w:pStyle w:val="Date"/>
      </w:pPr>
      <w:r>
        <w:t xml:space="preserve">2018年1月4日</w:t>
      </w:r>
    </w:p>
    <w:p>
      <w:pPr>
        <w:pStyle w:val="Heading2"/>
      </w:pPr>
      <w:bookmarkStart w:id="21" w:name="svm"/>
      <w:bookmarkEnd w:id="21"/>
      <w:r>
        <w:t xml:space="preserve">1.请简要介绍下SVM</w:t>
      </w:r>
    </w:p>
    <w:p>
      <w:pPr>
        <w:pStyle w:val="FirstParagraph"/>
      </w:pPr>
      <w:r>
        <w:t xml:space="preserve">SVM,全称是support vector Machine,中文名叫支持向量机。SVM是一个面向数据的分类算法,它的目标是为确定一个分类超平面，从而将不同的数据分隔开。</w:t>
      </w:r>
    </w:p>
    <w:p>
      <w:pPr>
        <w:pStyle w:val="BodyText"/>
      </w:pPr>
      <w:r>
        <w:t xml:space="preserve">SVM原理、推导</w:t>
      </w:r>
      <w:r>
        <w:t xml:space="preserve"> </w:t>
      </w:r>
      <w:hyperlink r:id="rId22">
        <w:r>
          <w:rPr>
            <w:rStyle w:val="Hyperlink"/>
          </w:rPr>
          <w:t xml:space="preserve">http://blog.csdn.net/v_july_v/article/details/7624837</w:t>
        </w:r>
      </w:hyperlink>
    </w:p>
    <w:p>
      <w:pPr>
        <w:pStyle w:val="BodyText"/>
      </w:pPr>
      <w:r>
        <w:t xml:space="preserve">推导视频</w:t>
      </w:r>
      <w:hyperlink r:id="rId23">
        <w:r>
          <w:rPr>
            <w:rStyle w:val="Hyperlink"/>
          </w:rPr>
          <w:t xml:space="preserve">http://www.julyedu.com/video/play/18/429</w:t>
        </w:r>
      </w:hyperlink>
    </w:p>
    <w:p>
      <w:pPr>
        <w:pStyle w:val="Heading2"/>
      </w:pPr>
      <w:bookmarkStart w:id="24" w:name="tensorflow"/>
      <w:bookmarkEnd w:id="24"/>
      <w:r>
        <w:t xml:space="preserve">2.请简要介绍下tensorflow的计算图</w:t>
      </w:r>
    </w:p>
    <w:p>
      <w:pPr>
        <w:pStyle w:val="FirstParagraph"/>
      </w:pPr>
      <w:r>
        <w:t xml:space="preserve">Tensorflow是一个通过计算图的形式来表述计算的编程系统，计算图也叫数据流图，可以把计算图看作一种有向图，Tensorflow中的每一个计算都是计算图上的一个节点，而节点之间的边描述了计算之间的依赖关系。</w:t>
      </w:r>
    </w:p>
    <w:p>
      <w:pPr>
        <w:pStyle w:val="Compact"/>
        <w:numPr>
          <w:numId w:val="1001"/>
          <w:ilvl w:val="0"/>
        </w:numPr>
      </w:pPr>
      <w:r>
        <w:t xml:space="preserve">Tensorflow一般可分为两部分</w:t>
      </w:r>
    </w:p>
    <w:p>
      <w:pPr>
        <w:pStyle w:val="FirstParagraph"/>
      </w:pPr>
      <w:r>
        <w:t xml:space="preserve">构造部分，包含计算流图</w:t>
      </w:r>
    </w:p>
    <w:p>
      <w:pPr>
        <w:pStyle w:val="BodyText"/>
      </w:pPr>
      <w:r>
        <w:t xml:space="preserve">执行部分，通过session来执行图中的计算</w:t>
      </w:r>
    </w:p>
    <w:p>
      <w:pPr>
        <w:pStyle w:val="Compact"/>
        <w:numPr>
          <w:numId w:val="1002"/>
          <w:ilvl w:val="0"/>
        </w:numPr>
      </w:pPr>
      <w:r>
        <w:t xml:space="preserve">构造图</w:t>
      </w:r>
    </w:p>
    <w:p>
      <w:pPr>
        <w:pStyle w:val="FirstParagraph"/>
      </w:pPr>
      <w:r>
        <w:t xml:space="preserve">创造源节点(source op)</w:t>
      </w:r>
    </w:p>
    <w:p>
      <w:pPr>
        <w:pStyle w:val="BodyText"/>
      </w:pPr>
      <w:r>
        <w:t xml:space="preserve">源节点输出传递给其他节点(op)做运算</w:t>
      </w:r>
    </w:p>
    <w:p>
      <w:pPr>
        <w:pStyle w:val="Compact"/>
        <w:numPr>
          <w:numId w:val="1003"/>
          <w:ilvl w:val="0"/>
        </w:numPr>
      </w:pPr>
      <w:r>
        <w:t xml:space="preserve">TF默认图</w:t>
      </w:r>
    </w:p>
    <w:p>
      <w:pPr>
        <w:pStyle w:val="FirstParagraph"/>
      </w:pPr>
      <w:r>
        <w:t xml:space="preserve">TensorFlow Python库有一个默认图(default graph)</w:t>
      </w:r>
    </w:p>
    <w:p>
      <w:pPr>
        <w:pStyle w:val="BodyText"/>
      </w:pPr>
      <w:r>
        <w:t xml:space="preserve">节点构造器可以增加节点</w:t>
      </w:r>
    </w:p>
    <w:p>
      <w:pPr>
        <w:pStyle w:val="Heading2"/>
      </w:pPr>
      <w:bookmarkStart w:id="25" w:name="k-meansknn"/>
      <w:bookmarkEnd w:id="25"/>
      <w:r>
        <w:t xml:space="preserve">3.在K-means或KNN，我们常用欧氏距离来计算最近的邻居之间的距离，有时也用曼哈顿距离，请对比下这两种距离的差别。</w:t>
      </w:r>
    </w:p>
    <w:p>
      <w:pPr>
        <w:pStyle w:val="FirstParagraph"/>
      </w:pPr>
      <w:r>
        <w:t xml:space="preserve">欧式距离，最常见的两点之间或多点之间的距离表示法，又称之为欧几里得度量，它定义于欧几里得空间中，如点</w:t>
      </w:r>
      <m:oMath>
        <m:r>
          <m:t>x</m:t>
        </m:r>
        <m:r>
          <m:t>=</m:t>
        </m:r>
        <m:r>
          <m:t>(</m:t>
        </m:r>
        <m:sSub>
          <m:e>
            <m:r>
              <m:t>x</m:t>
            </m:r>
          </m:e>
          <m:sub>
            <m:r>
              <m:t>1</m:t>
            </m:r>
          </m:sub>
        </m:sSub>
        <m:r>
          <m:t>,</m:t>
        </m:r>
        <m:r>
          <m:t>.</m:t>
        </m:r>
        <m:r>
          <m:t>.</m:t>
        </m:r>
        <m:r>
          <m:t>.</m:t>
        </m:r>
        <m:sSub>
          <m:e>
            <m:r>
              <m:t>x</m:t>
            </m:r>
          </m:e>
          <m:sub>
            <m:r>
              <m:t>n</m:t>
            </m:r>
          </m:sub>
        </m:sSub>
        <m:r>
          <m:t>)</m:t>
        </m:r>
      </m:oMath>
      <w:r>
        <w:t xml:space="preserve">和</w:t>
      </w:r>
      <m:oMath>
        <m:r>
          <m:t>y</m:t>
        </m:r>
        <m:r>
          <m:t>=</m:t>
        </m:r>
        <m:r>
          <m:t>(</m:t>
        </m:r>
        <m:sSub>
          <m:e>
            <m:r>
              <m:t>y</m:t>
            </m:r>
          </m:e>
          <m:sub>
            <m:r>
              <m:t>1</m:t>
            </m:r>
          </m:sub>
        </m:sSub>
        <m:r>
          <m:t>,</m:t>
        </m:r>
        <m:r>
          <m:t>.</m:t>
        </m:r>
        <m:r>
          <m:t>.</m:t>
        </m:r>
        <m:r>
          <m:t>.</m:t>
        </m:r>
        <m:sSub>
          <m:e>
            <m:r>
              <m:t>y</m:t>
            </m:r>
          </m:e>
          <m:sub>
            <m:r>
              <m:t>n</m:t>
            </m:r>
          </m:sub>
        </m:sSub>
        <m:r>
          <m:t>)</m:t>
        </m:r>
      </m:oMath>
      <w:r>
        <w:t xml:space="preserve">之间的距离为：</w:t>
      </w:r>
      <m:oMath>
        <m:r>
          <m:t>d</m:t>
        </m:r>
        <m:r>
          <m:t>(</m:t>
        </m:r>
        <m:r>
          <m:t>x</m:t>
        </m:r>
        <m:r>
          <m:t>,</m:t>
        </m:r>
        <m:r>
          <m:t>y</m:t>
        </m:r>
        <m:r>
          <m:t>)</m:t>
        </m:r>
        <m:r>
          <m:t>:=</m:t>
        </m:r>
        <m:rad>
          <m:radPr>
            <m:degHide m:val="1"/>
          </m:radPr>
          <m:deg/>
          <m:e>
            <m:r>
              <m:t>(</m:t>
            </m:r>
            <m:sSub>
              <m:e>
                <m:r>
                  <m:t>x</m:t>
                </m:r>
              </m:e>
              <m:sub>
                <m:r>
                  <m:t>1</m:t>
                </m:r>
              </m:sub>
            </m:sSub>
            <m:r>
              <m:t>−</m:t>
            </m:r>
            <m:sSub>
              <m:e>
                <m:r>
                  <m:t>y</m:t>
                </m:r>
              </m:e>
              <m:sub>
                <m:r>
                  <m:t>1</m:t>
                </m:r>
              </m:sub>
            </m:sSub>
            <m:sSup>
              <m:e>
                <m:r>
                  <m:t>)</m:t>
                </m:r>
              </m:e>
              <m:sup>
                <m:r>
                  <m:t>2</m:t>
                </m:r>
              </m:sup>
            </m:sSup>
            <m:r>
              <m:t>+</m:t>
            </m:r>
            <m:r>
              <m:t>(</m:t>
            </m:r>
            <m:sSub>
              <m:e>
                <m:r>
                  <m:t>x</m:t>
                </m:r>
              </m:e>
              <m:sub>
                <m:r>
                  <m:t>2</m:t>
                </m:r>
              </m:sub>
            </m:sSub>
            <m:r>
              <m:t>−</m:t>
            </m:r>
            <m:sSub>
              <m:e>
                <m:r>
                  <m:t>y</m:t>
                </m:r>
              </m:e>
              <m:sub>
                <m:r>
                  <m:t>2</m:t>
                </m:r>
              </m:sub>
            </m:sSub>
            <m:sSup>
              <m:e>
                <m:r>
                  <m:t>)</m:t>
                </m:r>
              </m:e>
              <m:sup>
                <m:r>
                  <m:t>2</m:t>
                </m:r>
              </m:sup>
            </m:sSup>
            <m:r>
              <m:t>+</m:t>
            </m:r>
            <m:r>
              <m:t>.</m:t>
            </m:r>
            <m:r>
              <m:t>.</m:t>
            </m:r>
            <m:r>
              <m:t>.</m:t>
            </m:r>
            <m:r>
              <m:t>+</m:t>
            </m:r>
            <m:r>
              <m:t>(</m:t>
            </m:r>
            <m:sSub>
              <m:e>
                <m:r>
                  <m:t>x</m:t>
                </m:r>
              </m:e>
              <m:sub>
                <m:r>
                  <m:t>n</m:t>
                </m:r>
              </m:sub>
            </m:sSub>
            <m:r>
              <m:t>−</m:t>
            </m:r>
            <m:sSub>
              <m:e>
                <m:r>
                  <m:t>y</m:t>
                </m:r>
              </m:e>
              <m:sub>
                <m:r>
                  <m:t>n</m:t>
                </m:r>
              </m:sub>
            </m:sSub>
            <m:sSup>
              <m:e>
                <m:r>
                  <m:t>)</m:t>
                </m:r>
              </m:e>
              <m:sup>
                <m:r>
                  <m:t>2</m:t>
                </m:r>
              </m:sup>
            </m:sSup>
          </m:e>
        </m:rad>
        <m:r>
          <m:t>=</m:t>
        </m:r>
        <m:rad>
          <m:radPr>
            <m:degHide m:val="1"/>
          </m:radPr>
          <m:deg/>
          <m:e>
            <m:sSubSup>
              <m:e>
                <m:r>
                  <m:t>Σ</m:t>
                </m:r>
              </m:e>
              <m:sub>
                <m:r>
                  <m:t>i</m:t>
                </m:r>
                <m:r>
                  <m:t>=</m:t>
                </m:r>
                <m:r>
                  <m:t>1</m:t>
                </m:r>
              </m:sub>
              <m:sup>
                <m:r>
                  <m:t>n</m:t>
                </m:r>
              </m:sup>
            </m:sSubSup>
            <m:r>
              <m:t>(</m:t>
            </m:r>
            <m:sSub>
              <m:e>
                <m:r>
                  <m:t>x</m:t>
                </m:r>
              </m:e>
              <m:sub>
                <m:r>
                  <m:t>i</m:t>
                </m:r>
              </m:sub>
            </m:sSub>
            <m:r>
              <m:t>−</m:t>
            </m:r>
            <m:sSub>
              <m:e>
                <m:r>
                  <m:t>y</m:t>
                </m:r>
              </m:e>
              <m:sub>
                <m:r>
                  <m:t>i</m:t>
                </m:r>
              </m:sub>
            </m:sSub>
            <m:sSup>
              <m:e>
                <m:r>
                  <m:t>)</m:t>
                </m:r>
              </m:e>
              <m:sup>
                <m:r>
                  <m:t>2</m:t>
                </m:r>
              </m:sup>
            </m:sSup>
          </m:e>
        </m:rad>
      </m:oMath>
    </w:p>
    <w:p>
      <w:pPr>
        <w:pStyle w:val="BodyText"/>
      </w:pPr>
      <w:r>
        <w:t xml:space="preserve">曼哈顿距离，我们可以定义曼哈顿距离的正式意义为L1-距离或城市区块距离，也就是在欧几里得空间的固定直角坐标系上两点所形成的线段对轴产生的投影的距离总和。例如在平面上，坐标</w:t>
      </w:r>
      <m:oMath>
        <m:r>
          <m:t>(</m:t>
        </m:r>
        <m:sSub>
          <m:e>
            <m:r>
              <m:t>x</m:t>
            </m:r>
          </m:e>
          <m:sub>
            <m:r>
              <m:t>1</m:t>
            </m:r>
          </m:sub>
        </m:sSub>
        <m:r>
          <m:t>,</m:t>
        </m:r>
        <m:sSub>
          <m:e>
            <m:r>
              <m:t>y</m:t>
            </m:r>
          </m:e>
          <m:sub>
            <m:r>
              <m:t>1</m:t>
            </m:r>
          </m:sub>
        </m:sSub>
        <m:r>
          <m:t>)</m:t>
        </m:r>
      </m:oMath>
      <w:r>
        <w:t xml:space="preserve">的点</w:t>
      </w:r>
      <m:oMath>
        <m:sSub>
          <m:e>
            <m:r>
              <m:t>P</m:t>
            </m:r>
          </m:e>
          <m:sub>
            <m:r>
              <m:t>1</m:t>
            </m:r>
          </m:sub>
        </m:sSub>
      </m:oMath>
      <w:r>
        <w:t xml:space="preserve">与坐标</w:t>
      </w:r>
      <m:oMath>
        <m:r>
          <m:t>(</m:t>
        </m:r>
        <m:sSub>
          <m:e>
            <m:r>
              <m:t>x</m:t>
            </m:r>
          </m:e>
          <m:sub>
            <m:r>
              <m:t>2</m:t>
            </m:r>
          </m:sub>
        </m:sSub>
        <m:r>
          <m:t>,</m:t>
        </m:r>
        <m:sSub>
          <m:e>
            <m:r>
              <m:t>y</m:t>
            </m:r>
          </m:e>
          <m:sub>
            <m:r>
              <m:t>2</m:t>
            </m:r>
          </m:sub>
        </m:sSub>
        <m:r>
          <m:t>)</m:t>
        </m:r>
      </m:oMath>
      <w:r>
        <w:t xml:space="preserve">的点</w:t>
      </w:r>
      <m:oMath>
        <m:sSub>
          <m:e>
            <m:r>
              <m:t>P</m:t>
            </m:r>
          </m:e>
          <m:sub>
            <m:r>
              <m:t>2</m:t>
            </m:r>
          </m:sub>
        </m:sSub>
      </m:oMath>
      <w:r>
        <w:t xml:space="preserve">的曼哈顿距离为：</w:t>
      </w:r>
      <m:oMath>
        <m:r>
          <m:t>|</m:t>
        </m:r>
        <m:sSub>
          <m:e>
            <m:r>
              <m:t>x</m:t>
            </m:r>
          </m:e>
          <m:sub>
            <m:r>
              <m:t>1</m:t>
            </m:r>
          </m:sub>
        </m:sSub>
        <m:r>
          <m:t>−</m:t>
        </m:r>
        <m:sSub>
          <m:e>
            <m:r>
              <m:t>x</m:t>
            </m:r>
          </m:e>
          <m:sub>
            <m:r>
              <m:t>2</m:t>
            </m:r>
          </m:sub>
        </m:sSub>
        <m:r>
          <m:t>|</m:t>
        </m:r>
        <m:r>
          <m:t>+</m:t>
        </m:r>
        <m:r>
          <m:t>|</m:t>
        </m:r>
        <m:sSub>
          <m:e>
            <m:r>
              <m:t>y</m:t>
            </m:r>
          </m:e>
          <m:sub>
            <m:r>
              <m:t>1</m:t>
            </m:r>
          </m:sub>
        </m:sSub>
        <m:r>
          <m:t>−</m:t>
        </m:r>
        <m:sSub>
          <m:e>
            <m:r>
              <m:t>y</m:t>
            </m:r>
          </m:e>
          <m:sub>
            <m:r>
              <m:t>2</m:t>
            </m:r>
          </m:sub>
        </m:sSub>
        <m:r>
          <m:t>|</m:t>
        </m:r>
      </m:oMath>
      <w:r>
        <w:t xml:space="preserve">。要注意的是，曼哈顿距离依赖坐标系统的转度，而非系统在坐标轴上的平移或映射。</w:t>
      </w:r>
    </w:p>
    <w:p>
      <w:pPr>
        <w:pStyle w:val="BodyText"/>
      </w:pPr>
      <w:r>
        <w:t xml:space="preserve">通俗来讲，想象你在曼哈顿要从一个十字路口开车到另一个十字路口，驾驶距离是两点间的直线距离吗？显然不是，除非你能穿越大楼。而实际驾驶距离就是这个“曼哈顿距离”，这也是曼哈顿距离名称的来源，同时，曼哈顿距离也称为城市街区距离(City Block distance)。</w:t>
      </w:r>
    </w:p>
    <w:p>
      <w:pPr>
        <w:pStyle w:val="BodyText"/>
      </w:pPr>
      <w:r>
        <w:t xml:space="preserve">各种距离的比较</w:t>
      </w:r>
      <w:hyperlink r:id="rId26">
        <w:r>
          <w:rPr>
            <w:rStyle w:val="Hyperlink"/>
          </w:rPr>
          <w:t xml:space="preserve">http://blog.csdn.net/v_july_v/article/details/8203674</w:t>
        </w:r>
      </w:hyperlink>
    </w:p>
    <w:p>
      <w:pPr>
        <w:pStyle w:val="Heading2"/>
      </w:pPr>
      <w:bookmarkStart w:id="27" w:name="2015"/>
      <w:bookmarkEnd w:id="27"/>
      <w:r>
        <w:t xml:space="preserve">4.百度2015校招机器学习笔试题</w:t>
      </w:r>
    </w:p>
    <w:p>
      <w:pPr>
        <w:pStyle w:val="FirstParagraph"/>
      </w:pPr>
      <w:r>
        <w:drawing>
          <wp:inline>
            <wp:extent cx="5334000" cy="4954594"/>
            <wp:effectExtent b="0" l="0" r="0" t="0"/>
            <wp:docPr descr="" title="" id="1" name="Picture"/>
            <a:graphic>
              <a:graphicData uri="http://schemas.openxmlformats.org/drawingml/2006/picture">
                <pic:pic>
                  <pic:nvPicPr>
                    <pic:cNvPr descr="F:/workspace_r/learning_path/baiduxiaozhao_01.jpg" id="0" name="Picture"/>
                    <pic:cNvPicPr>
                      <a:picLocks noChangeArrowheads="1" noChangeAspect="1"/>
                    </pic:cNvPicPr>
                  </pic:nvPicPr>
                  <pic:blipFill>
                    <a:blip r:embed="rId28"/>
                    <a:stretch>
                      <a:fillRect/>
                    </a:stretch>
                  </pic:blipFill>
                  <pic:spPr bwMode="auto">
                    <a:xfrm>
                      <a:off x="0" y="0"/>
                      <a:ext cx="5334000" cy="4954594"/>
                    </a:xfrm>
                    <a:prstGeom prst="rect">
                      <a:avLst/>
                    </a:prstGeom>
                    <a:noFill/>
                    <a:ln w="9525">
                      <a:noFill/>
                      <a:headEnd/>
                      <a:tailEnd/>
                    </a:ln>
                  </pic:spPr>
                </pic:pic>
              </a:graphicData>
            </a:graphic>
          </wp:inline>
        </w:drawing>
      </w:r>
      <w:r>
        <w:t xml:space="preserve"> </w:t>
      </w:r>
      <w:r>
        <w:drawing>
          <wp:inline>
            <wp:extent cx="5334000" cy="6156325"/>
            <wp:effectExtent b="0" l="0" r="0" t="0"/>
            <wp:docPr descr="" title="" id="1" name="Picture"/>
            <a:graphic>
              <a:graphicData uri="http://schemas.openxmlformats.org/drawingml/2006/picture">
                <pic:pic>
                  <pic:nvPicPr>
                    <pic:cNvPr descr="F:/workspace_r/learning_path/baiduxiaozhao_02.jpg" id="0" name="Picture"/>
                    <pic:cNvPicPr>
                      <a:picLocks noChangeArrowheads="1" noChangeAspect="1"/>
                    </pic:cNvPicPr>
                  </pic:nvPicPr>
                  <pic:blipFill>
                    <a:blip r:embed="rId29"/>
                    <a:stretch>
                      <a:fillRect/>
                    </a:stretch>
                  </pic:blipFill>
                  <pic:spPr bwMode="auto">
                    <a:xfrm>
                      <a:off x="0" y="0"/>
                      <a:ext cx="5334000" cy="6156325"/>
                    </a:xfrm>
                    <a:prstGeom prst="rect">
                      <a:avLst/>
                    </a:prstGeom>
                    <a:noFill/>
                    <a:ln w="9525">
                      <a:noFill/>
                      <a:headEnd/>
                      <a:tailEnd/>
                    </a:ln>
                  </pic:spPr>
                </pic:pic>
              </a:graphicData>
            </a:graphic>
          </wp:inline>
        </w:drawing>
      </w:r>
      <w:r>
        <w:t xml:space="preserve"> </w:t>
      </w:r>
      <w:r>
        <w:drawing>
          <wp:inline>
            <wp:extent cx="5334000" cy="5334000"/>
            <wp:effectExtent b="0" l="0" r="0" t="0"/>
            <wp:docPr descr="" title="" id="1" name="Picture"/>
            <a:graphic>
              <a:graphicData uri="http://schemas.openxmlformats.org/drawingml/2006/picture">
                <pic:pic>
                  <pic:nvPicPr>
                    <pic:cNvPr descr="F:/workspace_r/learning_path/baiduxiaozhao_03.jp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Heading2"/>
      </w:pPr>
      <w:bookmarkStart w:id="31" w:name="lr"/>
      <w:bookmarkEnd w:id="31"/>
      <w:r>
        <w:t xml:space="preserve">5.关于LR</w:t>
      </w:r>
    </w:p>
    <w:p>
      <w:pPr>
        <w:pStyle w:val="FirstParagraph"/>
      </w:pPr>
      <w:r>
        <w:t xml:space="preserve">把LR从头到脚都给讲一遍。建模，现场数学推导，每种解法的原则，正则化，LR和maxent模型啥关系，lr为啥比线性回归好。有不少人会背答案，问逻辑细节就糊涂了。原理都会？那就问工程，并行化怎么做，有几种并行化方式，读过那些开源的实现。还会，那就准备收了吧，顺便逼问LR模型发展历史。</w:t>
      </w:r>
    </w:p>
    <w:p>
      <w:pPr>
        <w:pStyle w:val="BodyText"/>
      </w:pPr>
      <m:oMath>
        <m:r>
          <m:t>ℓ</m:t>
        </m:r>
        <m:r>
          <m:t>(</m:t>
        </m:r>
        <m:r>
          <m:t>θ</m:t>
        </m:r>
        <m:r>
          <m:t>)</m:t>
        </m:r>
        <m:r>
          <m:t>=</m:t>
        </m:r>
        <m:r>
          <m:t>l</m:t>
        </m:r>
        <m:r>
          <m:t>o</m:t>
        </m:r>
        <m:r>
          <m:t>g</m:t>
        </m:r>
        <m:r>
          <m:t>L</m:t>
        </m:r>
        <m:r>
          <m:t>(</m:t>
        </m:r>
        <m:r>
          <m:t>θ</m:t>
        </m:r>
        <m:r>
          <m:t>)</m:t>
        </m:r>
        <m:r>
          <m:t>=</m:t>
        </m:r>
        <m:sSubSup>
          <m:e>
            <m:r>
              <m:t>Σ</m:t>
            </m:r>
          </m:e>
          <m:sub>
            <m:r>
              <m:t>i</m:t>
            </m:r>
            <m:r>
              <m:t>=</m:t>
            </m:r>
            <m:r>
              <m:t>1</m:t>
            </m:r>
          </m:sub>
          <m:sup>
            <m:r>
              <m:t>m</m:t>
            </m:r>
          </m:sup>
        </m:sSubSup>
        <m:sSup>
          <m:e>
            <m:r>
              <m:t>y</m:t>
            </m:r>
          </m:e>
          <m:sup>
            <m:r>
              <m:t>(</m:t>
            </m:r>
            <m:r>
              <m:t>i</m:t>
            </m:r>
            <m:r>
              <m:t>)</m:t>
            </m:r>
          </m:sup>
        </m:sSup>
        <m:r>
          <m:t>l</m:t>
        </m:r>
        <m:r>
          <m:t>o</m:t>
        </m:r>
        <m:r>
          <m:t>g</m:t>
        </m:r>
        <m:r>
          <m:t>h</m:t>
        </m:r>
        <m:r>
          <m:t>(</m:t>
        </m:r>
        <m:sSup>
          <m:e>
            <m:r>
              <m:t>x</m:t>
            </m:r>
          </m:e>
          <m:sup>
            <m:r>
              <m:t>(</m:t>
            </m:r>
            <m:r>
              <m:t>i</m:t>
            </m:r>
            <m:r>
              <m:t>)</m:t>
            </m:r>
          </m:sup>
        </m:sSup>
        <m:r>
          <m:t>)</m:t>
        </m:r>
        <m:r>
          <m:t>+</m:t>
        </m:r>
        <m:r>
          <m:t>(</m:t>
        </m:r>
        <m:r>
          <m:t>1</m:t>
        </m:r>
        <m:r>
          <m:t>−</m:t>
        </m:r>
        <m:sSup>
          <m:e>
            <m:r>
              <m:t>y</m:t>
            </m:r>
          </m:e>
          <m:sup>
            <m:r>
              <m:t>(</m:t>
            </m:r>
            <m:r>
              <m:t>i</m:t>
            </m:r>
            <m:r>
              <m:t>)</m:t>
            </m:r>
          </m:sup>
        </m:sSup>
        <m:r>
          <m:t>)</m:t>
        </m:r>
        <m:r>
          <m:t>l</m:t>
        </m:r>
        <m:r>
          <m:t>o</m:t>
        </m:r>
        <m:r>
          <m:t>g</m:t>
        </m:r>
        <m:r>
          <m:t>(</m:t>
        </m:r>
        <m:r>
          <m:t>1</m:t>
        </m:r>
        <m:r>
          <m:t>−</m:t>
        </m:r>
        <m:r>
          <m:t>h</m:t>
        </m:r>
        <m:r>
          <m:t>(</m:t>
        </m:r>
        <m:sSup>
          <m:e>
            <m:r>
              <m:t>x</m:t>
            </m:r>
          </m:e>
          <m:sup>
            <m:r>
              <m:t>(</m:t>
            </m:r>
            <m:r>
              <m:t>i</m:t>
            </m:r>
            <m:r>
              <m:t>)</m:t>
            </m:r>
          </m:sup>
        </m:sSup>
        <m:r>
          <m:t>)</m:t>
        </m:r>
        <m:r>
          <m:t>)</m:t>
        </m:r>
      </m:oMath>
    </w:p>
    <w:p>
      <w:pPr>
        <w:pStyle w:val="BodyText"/>
      </w:pPr>
      <w:r>
        <w:t xml:space="preserve">.....</w:t>
      </w:r>
    </w:p>
    <w:p>
      <w:pPr>
        <w:pStyle w:val="BodyText"/>
      </w:pPr>
      <w:hyperlink r:id="rId32">
        <w:r>
          <w:rPr>
            <w:rStyle w:val="Hyperlink"/>
          </w:rPr>
          <w:t xml:space="preserve">http://blog.csdn.net/zouxy09/article/details/20319673</w:t>
        </w:r>
      </w:hyperlink>
    </w:p>
    <w:p>
      <w:pPr>
        <w:pStyle w:val="Heading2"/>
      </w:pPr>
      <w:bookmarkStart w:id="33" w:name="overfitting"/>
      <w:bookmarkEnd w:id="33"/>
      <w:r>
        <w:t xml:space="preserve">6.overfitting怎么解决？</w:t>
      </w:r>
    </w:p>
    <w:p>
      <w:pPr>
        <w:pStyle w:val="FirstParagraph"/>
      </w:pPr>
      <w:r>
        <w:t xml:space="preserve">dropout、regularization、batch normalization</w:t>
      </w:r>
    </w:p>
    <w:p>
      <w:pPr>
        <w:pStyle w:val="Heading2"/>
      </w:pPr>
      <w:bookmarkStart w:id="34" w:name="lrsvm"/>
      <w:bookmarkEnd w:id="34"/>
      <w:r>
        <w:t xml:space="preserve">7.LR和SVM的联系和区别</w:t>
      </w:r>
    </w:p>
    <w:p>
      <w:pPr>
        <w:pStyle w:val="Compact"/>
        <w:numPr>
          <w:numId w:val="1004"/>
          <w:ilvl w:val="0"/>
        </w:numPr>
      </w:pPr>
      <w:r>
        <w:t xml:space="preserve">联系：</w:t>
      </w:r>
    </w:p>
    <w:p>
      <w:pPr>
        <w:pStyle w:val="FirstParagraph"/>
      </w:pPr>
      <w:r>
        <w:t xml:space="preserve">(1)LR和SVM都可以处理分类问题，且一般都用于处理线性二分类问题</w:t>
      </w:r>
    </w:p>
    <w:p>
      <w:pPr>
        <w:pStyle w:val="BodyText"/>
      </w:pPr>
      <w:r>
        <w:t xml:space="preserve">(2)两个方法都可以增加不同的正则化项，如l1、l2等等，所以在很多实验中，两种算法的结果是很接近的</w:t>
      </w:r>
    </w:p>
    <w:p>
      <w:pPr>
        <w:pStyle w:val="Compact"/>
        <w:numPr>
          <w:numId w:val="1005"/>
          <w:ilvl w:val="0"/>
        </w:numPr>
      </w:pPr>
      <w:r>
        <w:t xml:space="preserve">区别：</w:t>
      </w:r>
    </w:p>
    <w:p>
      <w:pPr>
        <w:pStyle w:val="FirstParagraph"/>
      </w:pPr>
      <w:r>
        <w:t xml:space="preserve">(1)LR是参数模型，SVM是非参数模型</w:t>
      </w:r>
    </w:p>
    <w:p>
      <w:pPr>
        <w:pStyle w:val="BodyText"/>
      </w:pPr>
      <w:r>
        <w:t xml:space="preserve">(2)从目标函数来看，却别在于逻辑回归采用的是logistical loss，SVM采用的是hinge loss。这两个损失函数的目的都是增加对分类影响较大的数据点的权重，减少与分类关系较小的数据点的权重。</w:t>
      </w:r>
    </w:p>
    <w:p>
      <w:pPr>
        <w:pStyle w:val="BodyText"/>
      </w:pPr>
      <w:r>
        <w:t xml:space="preserve">(3)SVM的处理方法是只考虑support vectors,也就是和分类最相关的少数点，去学习分类器。而逻辑回归通过非线性映射，大大减少了离分类平面较远的点的权重，相对提升了与分类最相关的数据点的权重</w:t>
      </w:r>
    </w:p>
    <w:p>
      <w:pPr>
        <w:pStyle w:val="BodyText"/>
      </w:pPr>
      <w:r>
        <w:t xml:space="preserve">(4)逻辑回归相对来说模型更简单，好理解，特别是大规模线性分类时比较方便。而SVM的理解和优化相对来说复杂一些，SVM转化为对偶问题后，分类只需要计算与少数几个支持向量的距离，这个在进行复杂核函数计算时优势很明显，能够大大简化模型和计算</w:t>
      </w:r>
    </w:p>
    <w:p>
      <w:pPr>
        <w:pStyle w:val="BodyText"/>
      </w:pPr>
      <w:r>
        <w:t xml:space="preserve">(5)logic能够做的svm能做，但可能在准确率上有问题，svm能做的logic有的做不了</w:t>
      </w:r>
    </w:p>
    <w:p>
      <w:pPr>
        <w:pStyle w:val="BodyText"/>
      </w:pPr>
      <w:hyperlink r:id="rId35">
        <w:r>
          <w:rPr>
            <w:rStyle w:val="Hyperlink"/>
          </w:rPr>
          <w:t xml:space="preserve">http://blog.csdn.net/timcompp/article/details/62237986</w:t>
        </w:r>
      </w:hyperlink>
    </w:p>
    <w:p>
      <w:pPr>
        <w:pStyle w:val="Heading2"/>
      </w:pPr>
      <w:bookmarkStart w:id="36" w:name="说说你知道的核函数"/>
      <w:bookmarkEnd w:id="36"/>
      <w:r>
        <w:t xml:space="preserve">8.说说你知道的核函数</w:t>
      </w:r>
    </w:p>
    <w:p>
      <w:pPr>
        <w:pStyle w:val="FirstParagraph"/>
      </w:pPr>
      <w:r>
        <w:t xml:space="preserve">通常人们会从一些常用的核函数中选择，例如</w:t>
      </w:r>
      <m:oMath>
        <m:r>
          <m:t>κ</m:t>
        </m:r>
        <m:r>
          <m:t>(</m:t>
        </m:r>
        <m:sSub>
          <m:e>
            <m:r>
              <m:t>x</m:t>
            </m:r>
          </m:e>
          <m:sub>
            <m:r>
              <m:t>1</m:t>
            </m:r>
          </m:sub>
        </m:sSub>
        <m:r>
          <m:t>,</m:t>
        </m:r>
        <m:sSub>
          <m:e>
            <m:r>
              <m:t>x</m:t>
            </m:r>
          </m:e>
          <m:sub>
            <m:r>
              <m:t>2</m:t>
            </m:r>
          </m:sub>
        </m:sSub>
        <m:r>
          <m:t>)</m:t>
        </m:r>
        <m:r>
          <m:t>=</m:t>
        </m:r>
        <m:r>
          <m:t>(</m:t>
        </m:r>
        <m:r>
          <m:t>⟨</m:t>
        </m:r>
        <m:sSub>
          <m:e>
            <m:r>
              <m:t>x</m:t>
            </m:r>
          </m:e>
          <m:sub>
            <m:r>
              <m:t>1</m:t>
            </m:r>
          </m:sub>
        </m:sSub>
        <m:r>
          <m:t>,</m:t>
        </m:r>
        <m:sSub>
          <m:e>
            <m:r>
              <m:t>x</m:t>
            </m:r>
          </m:e>
          <m:sub>
            <m:r>
              <m:t>2</m:t>
            </m:r>
          </m:sub>
        </m:sSub>
        <m:r>
          <m:t>⟩</m:t>
        </m:r>
        <m:r>
          <m:t>+</m:t>
        </m:r>
        <m:r>
          <m:t>R</m:t>
        </m:r>
        <m:sSup>
          <m:e>
            <m:r>
              <m:t>)</m:t>
            </m:r>
          </m:e>
          <m:sup>
            <m:r>
              <m:t>d</m:t>
            </m:r>
          </m:sup>
        </m:sSup>
      </m:oMath>
      <w:r>
        <w:t xml:space="preserve">，显然刚才我们举的例子是这里多项式核的一个特例(R=1,d=2)。虽然比较麻烦，而且没有必要，不过这个核所对应的映射实际上是可以写出来的，该空间的纬度是</w:t>
      </w:r>
      <m:oMath>
        <m:d>
          <m:dPr>
            <m:begChr m:val="("/>
            <m:endChr m:val=")"/>
            <m:grow/>
          </m:dPr>
          <m:e>
            <m:m>
              <m:mPr>
                <m:baseJc m:val="center"/>
                <m:plcHide m:val="1"/>
                <m:mcs>
                  <m:mc>
                    <m:mcPr>
                      <m:mcJc m:val="center"/>
                      <m:count m:val="1"/>
                    </m:mcPr>
                  </m:mc>
                </m:mcs>
              </m:mPr>
              <m:mr>
                <m:e>
                  <m:r>
                    <m:t>m</m:t>
                  </m:r>
                  <m:r>
                    <m:t>+</m:t>
                  </m:r>
                  <m:r>
                    <m:t>d</m:t>
                  </m:r>
                </m:e>
              </m:mr>
              <m:mr>
                <m:e>
                  <m:r>
                    <m:t>d</m:t>
                  </m:r>
                </m:e>
              </m:mr>
            </m:m>
          </m:e>
        </m:d>
      </m:oMath>
      <w:r>
        <w:t xml:space="preserve">，其中m是原始空间的维度</w:t>
      </w:r>
    </w:p>
    <w:p>
      <w:pPr>
        <w:pStyle w:val="BodyText"/>
      </w:pPr>
      <w:r>
        <w:t xml:space="preserve">高斯核</w:t>
      </w:r>
      <m:oMath>
        <m:r>
          <m:t>κ</m:t>
        </m:r>
        <m:r>
          <m:t>(</m:t>
        </m:r>
        <m:sSub>
          <m:e>
            <m:r>
              <m:t>x</m:t>
            </m:r>
          </m:e>
          <m:sub>
            <m:r>
              <m:t>1</m:t>
            </m:r>
          </m:sub>
        </m:sSub>
        <m:r>
          <m:t>,</m:t>
        </m:r>
        <m:sSub>
          <m:e>
            <m:r>
              <m:t>x</m:t>
            </m:r>
          </m:e>
          <m:sub>
            <m:r>
              <m:t>2</m:t>
            </m:r>
          </m:sub>
        </m:sSub>
        <m:r>
          <m:t>)</m:t>
        </m:r>
        <m:r>
          <m:t>=</m:t>
        </m:r>
        <m:r>
          <m:t>e</m:t>
        </m:r>
        <m:r>
          <m:t>x</m:t>
        </m:r>
        <m:r>
          <m:t>p</m:t>
        </m:r>
        <m:d>
          <m:dPr>
            <m:begChr m:val="("/>
            <m:endChr m:val=")"/>
            <m:grow/>
          </m:dPr>
          <m:e>
            <m:r>
              <m:t>−</m:t>
            </m:r>
            <m:f>
              <m:fPr>
                <m:type m:val="bar"/>
              </m:fPr>
              <m:num>
                <m:r>
                  <m:t>∥</m:t>
                </m:r>
                <m:sSub>
                  <m:e>
                    <m:r>
                      <m:t>x</m:t>
                    </m:r>
                  </m:e>
                  <m:sub>
                    <m:r>
                      <m:t>1</m:t>
                    </m:r>
                  </m:sub>
                </m:sSub>
                <m:r>
                  <m:t>−</m:t>
                </m:r>
                <m:sSub>
                  <m:e>
                    <m:r>
                      <m:t>x</m:t>
                    </m:r>
                  </m:e>
                  <m:sub>
                    <m:r>
                      <m:t>2</m:t>
                    </m:r>
                  </m:sub>
                </m:sSub>
                <m:sSup>
                  <m:e>
                    <m:r>
                      <m:t>∥</m:t>
                    </m:r>
                  </m:e>
                  <m:sup>
                    <m:r>
                      <m:t>2</m:t>
                    </m:r>
                  </m:sup>
                </m:sSup>
              </m:num>
              <m:den>
                <m:r>
                  <m:t>2</m:t>
                </m:r>
                <m:sSup>
                  <m:e>
                    <m:r>
                      <m:t>σ</m:t>
                    </m:r>
                  </m:e>
                  <m:sup>
                    <m:r>
                      <m:t>2</m:t>
                    </m:r>
                  </m:sup>
                </m:sSup>
              </m:den>
            </m:f>
          </m:e>
        </m:d>
      </m:oMath>
      <w:r>
        <w:t xml:space="preserve">，这个核就是最开始提到过的会将原始空间映射为无穷维空间的那个家伙。不过，如果</w:t>
      </w:r>
      <m:oMath>
        <m:r>
          <m:t>σ</m:t>
        </m:r>
      </m:oMath>
      <w:r>
        <w:t xml:space="preserve">选得很大的话，高次特征上的权重实际上衰减的非常快，所以实际上相当于一个低维的子空间；反过来，如果</w:t>
      </w:r>
      <m:oMath>
        <m:r>
          <m:t>σ</m:t>
        </m:r>
      </m:oMath>
      <w:r>
        <w:t xml:space="preserve">选得很小，则可以将任意的数据映射为线性可分——当然，这并不一定是好事。不过，总的来说，通过调控参数</w:t>
      </w:r>
      <m:oMath>
        <m:r>
          <m:t>σ</m:t>
        </m:r>
      </m:oMath>
      <w:r>
        <w:t xml:space="preserve">，高斯核实际上具有相当高的灵活性，也是使用最广泛的核函数之一。下图所示的例子便是把低维线性不可分的数据通过高斯核函数映射到了高维空间：</w:t>
      </w:r>
    </w:p>
    <w:p>
      <w:pPr>
        <w:pStyle w:val="Figure"/>
      </w:pP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f570ac4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8f88cd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jpg" /><Relationship Type="http://schemas.openxmlformats.org/officeDocument/2006/relationships/image" Id="rId29" Target="media/rId29.jpg" /><Relationship Type="http://schemas.openxmlformats.org/officeDocument/2006/relationships/image" Id="rId30" Target="media/rId30.jpg" /><Relationship Type="http://schemas.openxmlformats.org/officeDocument/2006/relationships/hyperlink" Id="rId35" Target="http://blog.csdn.net/timcompp/article/details/62237986" TargetMode="External" /><Relationship Type="http://schemas.openxmlformats.org/officeDocument/2006/relationships/hyperlink" Id="rId22" Target="http://blog.csdn.net/v_july_v/article/details/7624837" TargetMode="External" /><Relationship Type="http://schemas.openxmlformats.org/officeDocument/2006/relationships/hyperlink" Id="rId26" Target="http://blog.csdn.net/v_july_v/article/details/8203674" TargetMode="External" /><Relationship Type="http://schemas.openxmlformats.org/officeDocument/2006/relationships/hyperlink" Id="rId32" Target="http://blog.csdn.net/zouxy09/article/details/20319673" TargetMode="External" /><Relationship Type="http://schemas.openxmlformats.org/officeDocument/2006/relationships/hyperlink" Id="rId23" Target="http://www.julyedu.com/video/play/18/429" TargetMode="External" /></Relationships>
</file>

<file path=word/_rels/footnotes.xml.rels><?xml version="1.0" encoding="UTF-8"?>
<Relationships xmlns="http://schemas.openxmlformats.org/package/2006/relationships"><Relationship Type="http://schemas.openxmlformats.org/officeDocument/2006/relationships/hyperlink" Id="rId35" Target="http://blog.csdn.net/timcompp/article/details/62237986" TargetMode="External" /><Relationship Type="http://schemas.openxmlformats.org/officeDocument/2006/relationships/hyperlink" Id="rId22" Target="http://blog.csdn.net/v_july_v/article/details/7624837" TargetMode="External" /><Relationship Type="http://schemas.openxmlformats.org/officeDocument/2006/relationships/hyperlink" Id="rId26" Target="http://blog.csdn.net/v_july_v/article/details/8203674" TargetMode="External" /><Relationship Type="http://schemas.openxmlformats.org/officeDocument/2006/relationships/hyperlink" Id="rId32" Target="http://blog.csdn.net/zouxy09/article/details/20319673" TargetMode="External" /><Relationship Type="http://schemas.openxmlformats.org/officeDocument/2006/relationships/hyperlink" Id="rId23" Target="http://www.julyedu.com/video/play/18/42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BAT_Machine_Learning_1000</dc:title>
  <dc:creator>uraboer</dc:creator>
  <dcterms:created xsi:type="dcterms:W3CDTF">2018-01-08T08:56:05Z</dcterms:created>
  <dcterms:modified xsi:type="dcterms:W3CDTF">2018-01-08T08:56:05Z</dcterms:modified>
</cp:coreProperties>
</file>