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7377" w:rsidRDefault="00807377" w:rsidP="00807377">
      <w:r>
        <w:t>This lab was my first real experience exploring deep learning in a hands-on way, and it helped me understand how powerful these models can be even without writing any code. Working with the pre-trained VGG16 model on ImageNet gave me a clear idea of how deep learning uses layers of neural networks to recognize and classify images. I found it fascinating to see how each layer of VGG16 captures different features, starting from simple edges to complex objects. It was also amazing that the model could identify objects in images I uploaded, even though it had never seen them before. That really showed me how transfer learning allows a model trained on one large dataset to perform well on new, unseen data.</w:t>
      </w:r>
      <w:bookmarkStart w:id="0" w:name="_GoBack"/>
      <w:bookmarkEnd w:id="0"/>
    </w:p>
    <w:p w:rsidR="00807377" w:rsidRDefault="00807377" w:rsidP="00807377">
      <w:r>
        <w:t>Another big takeaway for me was the importance of data preprocessing. I saw that before feeding an image into the model, it had to be resized, normalized, and formatted correctly—otherwise, the predictions wouldn’t make sense. When I experimented by slightly rotating or adding noise to an image, the model’s confidence dropped or it even misclassified the object. This made me realize how sensitive deep learning models can be to small changes and why good-quality, consistent data is so important.</w:t>
      </w:r>
    </w:p>
    <w:p w:rsidR="00EC62EE" w:rsidRDefault="00807377" w:rsidP="00807377">
      <w:r>
        <w:t>Overall, this lab gave me a strong understanding of the deep learning workflow—from preparing data to making and interpreting predictions. It helped me see both the strengths and limitations of neural networks. I really enjoyed the interactive part of the activity because it made abstract ideas feel real and easy to grasp. Now, I not only understand how models like VGG16 work but also appreciate how much thought goes into building and preparing data for them</w:t>
      </w:r>
    </w:p>
    <w:sectPr w:rsidR="00EC6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377"/>
    <w:rsid w:val="005E431F"/>
    <w:rsid w:val="00807377"/>
    <w:rsid w:val="00DA66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5A5281A-EA9A-4C7E-AD37-EC5837DF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1395</Characters>
  <Application>Microsoft Office Word</Application>
  <DocSecurity>0</DocSecurity>
  <Lines>20</Lines>
  <Paragraphs>3</Paragraphs>
  <ScaleCrop>false</ScaleCrop>
  <Company/>
  <LinksUpToDate>false</LinksUpToDate>
  <CharactersWithSpaces>1671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2025-10-04T20:13:00Z</dcterms:created>
  <dcterms:modified xsi:type="dcterms:W3CDTF">2025-10-04T20:14:00Z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012e3aaa-4c13-48dc-9e33-f30fc69e0cdc</vt:lpwstr>
  </property>
</Properties>
</file>