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B8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========</w:t>
      </w:r>
    </w:p>
    <w:p w14:paraId="0C45B8A5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Overview</w:t>
      </w:r>
    </w:p>
    <w:p w14:paraId="69C95573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========</w:t>
      </w:r>
    </w:p>
    <w:p w14:paraId="6BE00FDD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D917E" w14:textId="2BF4EC79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Lattice Microbes (LM) is a software package for efficiently sampling trajectories from the chemical and reaction-diffusion master equations (CME/RDME) using Graphics Processing Units (GPU) [#LM1]</w:t>
      </w:r>
      <w:r w:rsidR="00AD0A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2533A29" w14:textId="5A4F36C4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It can even utilize multiple GPUs [#LM2]</w:t>
      </w:r>
      <w:r w:rsidR="00AD0A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 It was recently used for the simulation of mRNA splicing in a HeLa cell [#LM3]_.</w:t>
      </w:r>
    </w:p>
    <w:p w14:paraId="6DEAF0E3" w14:textId="6E20ADAE" w:rsid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DDB87" w14:textId="3A22D043" w:rsidR="00FC0592" w:rsidRDefault="00AD0AC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LM is designed 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simulate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B61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cells with </w:t>
      </w:r>
      <w:r w:rsidR="00FC0592" w:rsidRPr="00FC0592">
        <w:rPr>
          <w:rFonts w:ascii="Courier New" w:eastAsia="Times New Roman" w:hAnsi="Courier New" w:cs="Courier New"/>
          <w:color w:val="000000"/>
          <w:sz w:val="20"/>
          <w:szCs w:val="20"/>
        </w:rPr>
        <w:t>geometric shapes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>, because of limited availability of realistic shape</w:t>
      </w:r>
      <w:r w:rsidR="00EB61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However, LM originally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can incorporate any shapes of cells and cellular structure, as shown in a previous study [#LM4]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4A0229C" w14:textId="77777777" w:rsidR="00FC0592" w:rsidRDefault="00FC0592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F8A25" w14:textId="677390AE" w:rsidR="0021607E" w:rsidRDefault="0021607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Here, we developed an extension of LM that incorporate realistic shapes of cells more efficiently, in particular, from 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segmentation of </w:t>
      </w:r>
      <w:r w:rsidR="004551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volumetric images of 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>electron microscop</w:t>
      </w:r>
      <w:r w:rsidR="004551D4">
        <w:rPr>
          <w:rFonts w:ascii="Courier New" w:eastAsia="Times New Roman" w:hAnsi="Courier New" w:cs="Courier New"/>
          <w:color w:val="000000"/>
          <w:sz w:val="20"/>
          <w:szCs w:val="20"/>
        </w:rPr>
        <w:t>y (EM).</w:t>
      </w:r>
    </w:p>
    <w:p w14:paraId="76B3D03D" w14:textId="14E85FE7" w:rsidR="00AD0ACE" w:rsidRPr="00735BDE" w:rsidRDefault="00AD0AC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824EE" w14:textId="55C496A1" w:rsid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Morphologically realistic shapes of cellular structures, in particular, dendrites.</w:t>
      </w:r>
    </w:p>
    <w:p w14:paraId="37FD3F69" w14:textId="77777777" w:rsidR="00353F64" w:rsidRPr="00735BDE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AE2AE" w14:textId="77777777" w:rsidR="00353F64" w:rsidRPr="00735BDE" w:rsidRDefault="00353F64" w:rsidP="00353F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LD is designed to work together with UNI-EM annotator.</w:t>
      </w:r>
    </w:p>
    <w:p w14:paraId="441DB107" w14:textId="1946FF1C" w:rsid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59D1A" w14:textId="77777777" w:rsidR="00353F64" w:rsidRPr="00735BDE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97A3F" w14:textId="03600F47" w:rsidR="00735BDE" w:rsidRPr="00735BDE" w:rsidRDefault="00321BD8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1736B777" wp14:editId="4F51740E">
            <wp:extent cx="5400040" cy="16192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FC8A" w14:textId="77777777" w:rsidR="00353F64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A407B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87F29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2FE84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.. [#LM1] Roberts E, Stone JE, and Luthey-Schulten Z (2013) Lattice Microbes: high-performance stochastic simulation method for the reaction-diffusion master equation, J. Comput. Chem. 34(3):245-255, http://faculty.scs.illinois.edu/schulten/lm/ , http://faculty.scs.illinois.edu/schulten/Software2.0.html#1</w:t>
      </w:r>
    </w:p>
    <w:p w14:paraId="56AAF7C0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F6CDE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.. [#LM2] Hallock MJ, Stone JE, Roberts E, Fry C, Luthey-Schulten Z (2014) Simulation of reaction diffusion processes over biologically-relevant size and time scales using multi-GPU workstations, Parallel Comput. 40:86-99</w:t>
      </w:r>
    </w:p>
    <w:p w14:paraId="373084F9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A15E7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.. [#LM3] Ghaemi Z, Peterson JR, Gruebele M, and Luthey-Schulten Z (2020) An in-silico human cell model reveals the influence of organization on RNA splicing, PLOS Comput. Biol. 16(3): e1007717, https://eukaryoticcellbuilder.github.io/HeLa_Builder/</w:t>
      </w:r>
    </w:p>
    <w:p w14:paraId="4A1DE1A4" w14:textId="77777777" w:rsidR="0084639D" w:rsidRPr="00735BDE" w:rsidRDefault="0084639D" w:rsidP="00846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1079C" w14:textId="4800B012" w:rsidR="00735BDE" w:rsidRPr="00735BDE" w:rsidRDefault="0084639D" w:rsidP="0021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.. [#LM</w:t>
      </w:r>
      <w:r w:rsidR="00E94CD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Earnest, TM, Watanabe, R, Stone, JE, Mahamid, J, Baumeister, W, Villa, E, &amp; Luthey-Schulten, Z (2017) Challenges of integrating 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stochastic dynamics and cryo-electron tomograms in whole-cell simulations. J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121(15)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3871-3881</w:t>
      </w:r>
    </w:p>
    <w:sectPr w:rsidR="00735BDE" w:rsidRPr="00735BDE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DE"/>
    <w:rsid w:val="000440FB"/>
    <w:rsid w:val="0021607E"/>
    <w:rsid w:val="00321BD8"/>
    <w:rsid w:val="00353F64"/>
    <w:rsid w:val="003A6200"/>
    <w:rsid w:val="004551D4"/>
    <w:rsid w:val="006E0393"/>
    <w:rsid w:val="0072182F"/>
    <w:rsid w:val="00735BDE"/>
    <w:rsid w:val="0084639D"/>
    <w:rsid w:val="0094692F"/>
    <w:rsid w:val="00AC42E7"/>
    <w:rsid w:val="00AD0ACE"/>
    <w:rsid w:val="00E94CD9"/>
    <w:rsid w:val="00EB6121"/>
    <w:rsid w:val="00FC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36F4"/>
  <w15:chartTrackingRefBased/>
  <w15:docId w15:val="{388089F2-9225-44F2-A84F-EBE1E4AD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735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Hidetoshi</dc:creator>
  <cp:keywords/>
  <dc:description/>
  <cp:lastModifiedBy>Hidetoshi</cp:lastModifiedBy>
  <cp:revision>10</cp:revision>
  <dcterms:created xsi:type="dcterms:W3CDTF">2022-01-15T06:59:00Z</dcterms:created>
  <dcterms:modified xsi:type="dcterms:W3CDTF">2022-01-15T08:14:00Z</dcterms:modified>
</cp:coreProperties>
</file>