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B0FA" w14:textId="2AAD3D9F" w:rsidR="005A522B" w:rsidRPr="005A522B" w:rsidRDefault="005A522B" w:rsidP="00482640">
      <w:pPr>
        <w:rPr>
          <w:b/>
          <w:bCs/>
        </w:rPr>
      </w:pPr>
      <w:r>
        <w:rPr>
          <w:b/>
          <w:bCs/>
        </w:rPr>
        <w:t>PART1:</w:t>
      </w:r>
    </w:p>
    <w:p w14:paraId="51307673" w14:textId="74FECB57" w:rsidR="0024164E" w:rsidRDefault="0024164E" w:rsidP="00482640">
      <w:r>
        <w:t xml:space="preserve">First of all, I convert </w:t>
      </w:r>
      <w:proofErr w:type="gramStart"/>
      <w:r>
        <w:t>the .</w:t>
      </w:r>
      <w:proofErr w:type="spellStart"/>
      <w:r>
        <w:t>conllu</w:t>
      </w:r>
      <w:proofErr w:type="spellEnd"/>
      <w:proofErr w:type="gramEnd"/>
      <w:r>
        <w:t xml:space="preserve"> files to spacy files </w:t>
      </w:r>
      <w:r w:rsidR="00C1544A">
        <w:t>via terminal with the following commands.</w:t>
      </w:r>
    </w:p>
    <w:p w14:paraId="75922F33" w14:textId="5AD24F13" w:rsidR="00482640" w:rsidRDefault="00482640" w:rsidP="00482640">
      <w:r>
        <w:t>python -m spacy convert .\</w:t>
      </w:r>
      <w:proofErr w:type="spellStart"/>
      <w:r>
        <w:t>tr_imst-ud-</w:t>
      </w:r>
      <w:r>
        <w:t>train</w:t>
      </w:r>
      <w:r>
        <w:t>.conllu</w:t>
      </w:r>
      <w:proofErr w:type="spellEnd"/>
      <w:proofErr w:type="gramStart"/>
      <w:r>
        <w:t xml:space="preserve"> ..</w:t>
      </w:r>
      <w:proofErr w:type="gramEnd"/>
      <w:r>
        <w:t xml:space="preserve">\Task1\ -c </w:t>
      </w:r>
      <w:proofErr w:type="spellStart"/>
      <w:r>
        <w:t>conllu</w:t>
      </w:r>
      <w:proofErr w:type="spellEnd"/>
      <w:r>
        <w:t xml:space="preserve"> -t spacy</w:t>
      </w:r>
    </w:p>
    <w:p w14:paraId="3E48452A" w14:textId="51622252" w:rsidR="00482640" w:rsidRDefault="00482640" w:rsidP="00482640">
      <w:r>
        <w:t>python -m spacy convert .\</w:t>
      </w:r>
      <w:proofErr w:type="spellStart"/>
      <w:r>
        <w:t>tr_imst-ud-</w:t>
      </w:r>
      <w:r w:rsidR="00BB4DE8">
        <w:t>dev</w:t>
      </w:r>
      <w:r>
        <w:t>.conllu</w:t>
      </w:r>
      <w:proofErr w:type="spellEnd"/>
      <w:proofErr w:type="gramStart"/>
      <w:r>
        <w:t xml:space="preserve"> ..</w:t>
      </w:r>
      <w:proofErr w:type="gramEnd"/>
      <w:r>
        <w:t xml:space="preserve">\Task1\ -c </w:t>
      </w:r>
      <w:proofErr w:type="spellStart"/>
      <w:r>
        <w:t>conllu</w:t>
      </w:r>
      <w:proofErr w:type="spellEnd"/>
      <w:r>
        <w:t xml:space="preserve"> -t spacy</w:t>
      </w:r>
    </w:p>
    <w:p w14:paraId="2A5F1663" w14:textId="73166C5E" w:rsidR="00423103" w:rsidRDefault="00482640" w:rsidP="00482640">
      <w:r>
        <w:t>python -m spacy convert .\</w:t>
      </w:r>
      <w:proofErr w:type="spellStart"/>
      <w:r>
        <w:t>tr_imst-ud-test.conllu</w:t>
      </w:r>
      <w:proofErr w:type="spellEnd"/>
      <w:proofErr w:type="gramStart"/>
      <w:r>
        <w:t xml:space="preserve"> ..</w:t>
      </w:r>
      <w:proofErr w:type="gramEnd"/>
      <w:r>
        <w:t xml:space="preserve">\Task1\ -c </w:t>
      </w:r>
      <w:proofErr w:type="spellStart"/>
      <w:r>
        <w:t>conllu</w:t>
      </w:r>
      <w:proofErr w:type="spellEnd"/>
      <w:r>
        <w:t xml:space="preserve"> -t spacy</w:t>
      </w:r>
    </w:p>
    <w:p w14:paraId="5B89DDC4" w14:textId="6E6A9A9D" w:rsidR="00C1544A" w:rsidRDefault="00C1544A" w:rsidP="00482640">
      <w:r>
        <w:t xml:space="preserve">After loading these files, </w:t>
      </w:r>
      <w:r w:rsidR="007A2C40">
        <w:t xml:space="preserve">I add the </w:t>
      </w:r>
      <w:proofErr w:type="spellStart"/>
      <w:r w:rsidR="0095452C">
        <w:t>token.dep</w:t>
      </w:r>
      <w:proofErr w:type="spellEnd"/>
      <w:r w:rsidR="0095452C">
        <w:t xml:space="preserve">_ value of all the tokens in all the doc </w:t>
      </w:r>
      <w:r w:rsidR="00053BD4">
        <w:t>value in training data.</w:t>
      </w:r>
    </w:p>
    <w:p w14:paraId="178A6227" w14:textId="79888C1C" w:rsidR="0082000D" w:rsidRDefault="00053BD4" w:rsidP="00482640">
      <w:r>
        <w:t xml:space="preserve">Then, </w:t>
      </w:r>
      <w:r w:rsidR="002608DE">
        <w:t xml:space="preserve">I structured a training loop with 5 </w:t>
      </w:r>
      <w:proofErr w:type="gramStart"/>
      <w:r w:rsidR="002608DE">
        <w:t>iteration</w:t>
      </w:r>
      <w:proofErr w:type="gramEnd"/>
      <w:r w:rsidR="002608DE">
        <w:t xml:space="preserve"> because every iteration takes too long I kept it small. I shuffle the data in every iteration and </w:t>
      </w:r>
      <w:r w:rsidR="007D66C7">
        <w:t xml:space="preserve">divide it </w:t>
      </w:r>
      <w:proofErr w:type="gramStart"/>
      <w:r w:rsidR="007D66C7">
        <w:t>to</w:t>
      </w:r>
      <w:proofErr w:type="gramEnd"/>
      <w:r w:rsidR="007D66C7">
        <w:t xml:space="preserve"> batches. </w:t>
      </w:r>
      <w:r w:rsidR="006F7D77">
        <w:t xml:space="preserve">For every doc in </w:t>
      </w:r>
      <w:proofErr w:type="gramStart"/>
      <w:r w:rsidR="006F7D77">
        <w:t>batch</w:t>
      </w:r>
      <w:proofErr w:type="gramEnd"/>
      <w:r w:rsidR="006F7D77">
        <w:t xml:space="preserve"> I create an spacy Example object</w:t>
      </w:r>
      <w:r w:rsidR="00C93F42">
        <w:t xml:space="preserve"> and call the spacy update function to </w:t>
      </w:r>
      <w:r w:rsidR="00324907">
        <w:t>update the model according the Example instance.</w:t>
      </w:r>
      <w:r w:rsidR="0082000D">
        <w:t xml:space="preserve"> I evaluate the development scores and provide its output in the code.</w:t>
      </w:r>
    </w:p>
    <w:p w14:paraId="2E104259" w14:textId="2484D8B2" w:rsidR="0082000D" w:rsidRDefault="0082000D" w:rsidP="00482640">
      <w:r>
        <w:t>Then, I test the model in the test data and provide their UAS and LAS scores.</w:t>
      </w:r>
    </w:p>
    <w:p w14:paraId="30D9CCE2" w14:textId="77777777" w:rsidR="009F4121" w:rsidRDefault="009F4121" w:rsidP="00482640"/>
    <w:p w14:paraId="156FF007" w14:textId="77777777" w:rsidR="009F4121" w:rsidRPr="009F4121" w:rsidRDefault="009F4121" w:rsidP="009F4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F41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Labeled Attachment Score (LAS) on test set: </w:t>
      </w:r>
      <w:proofErr w:type="gramStart"/>
      <w:r w:rsidRPr="009F41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0.44</w:t>
      </w:r>
      <w:proofErr w:type="gramEnd"/>
    </w:p>
    <w:p w14:paraId="0257EE39" w14:textId="77777777" w:rsidR="009F4121" w:rsidRPr="009F4121" w:rsidRDefault="009F4121" w:rsidP="009F4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F41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Unlabeled Attachment Score (UAS) on test set: 0.59</w:t>
      </w:r>
    </w:p>
    <w:p w14:paraId="44C5782A" w14:textId="77777777" w:rsidR="009F4121" w:rsidRDefault="009F4121" w:rsidP="00482640"/>
    <w:p w14:paraId="01666CBA" w14:textId="77196569" w:rsidR="009F4121" w:rsidRDefault="00152C30" w:rsidP="00482640">
      <w:r>
        <w:t xml:space="preserve">Unlabeled Attachment </w:t>
      </w:r>
      <w:proofErr w:type="gramStart"/>
      <w:r>
        <w:t>Score(</w:t>
      </w:r>
      <w:proofErr w:type="gramEnd"/>
      <w:r w:rsidR="00EB358B">
        <w:t>UAS</w:t>
      </w:r>
      <w:r>
        <w:t>)</w:t>
      </w:r>
      <w:r w:rsidR="00EB358B">
        <w:t>:</w:t>
      </w:r>
    </w:p>
    <w:p w14:paraId="476124CD" w14:textId="4735EC69" w:rsidR="00EB358B" w:rsidRDefault="00EB358B" w:rsidP="00EB358B">
      <w:pPr>
        <w:pStyle w:val="ListParagraph"/>
        <w:numPr>
          <w:ilvl w:val="0"/>
          <w:numId w:val="1"/>
        </w:numPr>
      </w:pPr>
      <w:r w:rsidRPr="00EB358B">
        <w:t>Regardless of the dependency's label, UAS calculates the proportion of tokens in a text that are accurately matched to their heads in the dependency tree.</w:t>
      </w:r>
    </w:p>
    <w:p w14:paraId="35FF0FBC" w14:textId="6EACDD46" w:rsidR="00EB358B" w:rsidRDefault="005D2D46" w:rsidP="00EB358B">
      <w:pPr>
        <w:pStyle w:val="ListParagraph"/>
        <w:numPr>
          <w:ilvl w:val="0"/>
          <w:numId w:val="1"/>
        </w:numPr>
      </w:pPr>
      <w:r w:rsidRPr="005D2D46">
        <w:t>It ignores the nature of the relationships and just evaluates if the syntactic structure</w:t>
      </w:r>
      <w:r>
        <w:t xml:space="preserve">, </w:t>
      </w:r>
      <w:r w:rsidRPr="005D2D46">
        <w:t xml:space="preserve">or who is connected to </w:t>
      </w:r>
      <w:proofErr w:type="spellStart"/>
      <w:proofErr w:type="gramStart"/>
      <w:r w:rsidRPr="005D2D46">
        <w:t>whom</w:t>
      </w:r>
      <w:r>
        <w:t>,</w:t>
      </w:r>
      <w:r w:rsidRPr="005D2D46">
        <w:t>is</w:t>
      </w:r>
      <w:proofErr w:type="spellEnd"/>
      <w:proofErr w:type="gramEnd"/>
      <w:r w:rsidRPr="005D2D46">
        <w:t xml:space="preserve"> correct.</w:t>
      </w:r>
    </w:p>
    <w:p w14:paraId="193E69F3" w14:textId="77777777" w:rsidR="00EB358B" w:rsidRDefault="00EB358B" w:rsidP="00482640"/>
    <w:p w14:paraId="63FDCFB9" w14:textId="50B09713" w:rsidR="00152C30" w:rsidRDefault="00152C30" w:rsidP="00152C30">
      <w:r>
        <w:t>L</w:t>
      </w:r>
      <w:r>
        <w:t xml:space="preserve">abeled Attachment </w:t>
      </w:r>
      <w:proofErr w:type="gramStart"/>
      <w:r>
        <w:t>Score(</w:t>
      </w:r>
      <w:proofErr w:type="gramEnd"/>
      <w:r>
        <w:t>L</w:t>
      </w:r>
      <w:r>
        <w:t>AS):</w:t>
      </w:r>
    </w:p>
    <w:p w14:paraId="27D1FF0B" w14:textId="77426F33" w:rsidR="00152C30" w:rsidRDefault="00477FDC" w:rsidP="00152C30">
      <w:pPr>
        <w:pStyle w:val="ListParagraph"/>
        <w:numPr>
          <w:ilvl w:val="0"/>
          <w:numId w:val="1"/>
        </w:numPr>
      </w:pPr>
      <w:r w:rsidRPr="00477FDC">
        <w:t>It calculates the proportion of tokens with the proper dependence label correctly affixed to their heads.</w:t>
      </w:r>
    </w:p>
    <w:p w14:paraId="00A123C1" w14:textId="414E96BD" w:rsidR="00477FDC" w:rsidRDefault="000C3B2F" w:rsidP="00152C30">
      <w:pPr>
        <w:pStyle w:val="ListParagraph"/>
        <w:numPr>
          <w:ilvl w:val="0"/>
          <w:numId w:val="1"/>
        </w:numPr>
      </w:pPr>
      <w:r w:rsidRPr="000C3B2F">
        <w:t xml:space="preserve">LAS </w:t>
      </w:r>
      <w:proofErr w:type="gramStart"/>
      <w:r w:rsidRPr="000C3B2F">
        <w:t>takes into account</w:t>
      </w:r>
      <w:proofErr w:type="gramEnd"/>
      <w:r w:rsidRPr="000C3B2F">
        <w:t xml:space="preserve"> the particular kinds of relationships (such as subject, object, modifier, etc.) that exist between words in addition to the dependency tree's structure.</w:t>
      </w:r>
    </w:p>
    <w:p w14:paraId="4CEBECB4" w14:textId="77777777" w:rsidR="000C3B2F" w:rsidRDefault="000C3B2F" w:rsidP="000C3B2F"/>
    <w:p w14:paraId="7F0A8683" w14:textId="0C8B5154" w:rsidR="0073525A" w:rsidRDefault="0073525A" w:rsidP="000C3B2F">
      <w:r>
        <w:t xml:space="preserve">Difference Between Them: </w:t>
      </w:r>
    </w:p>
    <w:p w14:paraId="17374C5D" w14:textId="2587E519" w:rsidR="00482640" w:rsidRDefault="00053DAA" w:rsidP="00482640">
      <w:r w:rsidRPr="00053DAA">
        <w:t xml:space="preserve">The way dependence labels are </w:t>
      </w:r>
      <w:proofErr w:type="gramStart"/>
      <w:r w:rsidRPr="00053DAA">
        <w:t>taken into account</w:t>
      </w:r>
      <w:proofErr w:type="gramEnd"/>
      <w:r w:rsidRPr="00053DAA">
        <w:t xml:space="preserve"> separates UAS and LAS from one another. UAS alone examines the structure, but LAS additionally takes label correctness into account.</w:t>
      </w:r>
    </w:p>
    <w:p w14:paraId="10E532F1" w14:textId="25227C23" w:rsidR="00153F33" w:rsidRDefault="00153F33" w:rsidP="00482640">
      <w:r>
        <w:t>Why?</w:t>
      </w:r>
    </w:p>
    <w:p w14:paraId="154E54F0" w14:textId="33248BFF" w:rsidR="00CD621D" w:rsidRDefault="00CD621D" w:rsidP="00482640">
      <w:r w:rsidRPr="00CD621D">
        <w:t xml:space="preserve">LAS is typically lower than UAS because, in addition to recognizing the correct structure, gaining the correct label is an additional </w:t>
      </w:r>
      <w:r w:rsidR="00153F33">
        <w:t>obstacle</w:t>
      </w:r>
      <w:r w:rsidR="00EB721A">
        <w:t xml:space="preserve"> in LAS</w:t>
      </w:r>
      <w:r w:rsidRPr="00CD621D">
        <w:t>. It's more challenging to correctly identify the kind of relationship and affix a token to its head.</w:t>
      </w:r>
    </w:p>
    <w:p w14:paraId="73E71169" w14:textId="77777777" w:rsidR="00B6744A" w:rsidRDefault="00B6744A" w:rsidP="00482640"/>
    <w:p w14:paraId="7C01F464" w14:textId="4F0C631C" w:rsidR="00B6744A" w:rsidRDefault="00B6744A" w:rsidP="00482640">
      <w:r>
        <w:t>SENTENCE EXPERIMENTS:</w:t>
      </w:r>
    </w:p>
    <w:p w14:paraId="0AD47BE5" w14:textId="697F21C7" w:rsidR="00B6744A" w:rsidRDefault="00B6744A" w:rsidP="00482640">
      <w:r w:rsidRPr="00B6744A">
        <w:t>"</w:t>
      </w:r>
      <w:proofErr w:type="spellStart"/>
      <w:r w:rsidRPr="00B6744A">
        <w:t>Güneş</w:t>
      </w:r>
      <w:proofErr w:type="spellEnd"/>
      <w:r w:rsidRPr="00B6744A">
        <w:t xml:space="preserve"> </w:t>
      </w:r>
      <w:proofErr w:type="spellStart"/>
      <w:r w:rsidRPr="00B6744A">
        <w:t>doğudan</w:t>
      </w:r>
      <w:proofErr w:type="spellEnd"/>
      <w:r w:rsidRPr="00B6744A">
        <w:t xml:space="preserve"> </w:t>
      </w:r>
      <w:proofErr w:type="spellStart"/>
      <w:r w:rsidRPr="00B6744A">
        <w:t>yükselir</w:t>
      </w:r>
      <w:proofErr w:type="spellEnd"/>
      <w:r w:rsidRPr="00B6744A">
        <w:t xml:space="preserve"> </w:t>
      </w:r>
      <w:proofErr w:type="spellStart"/>
      <w:r w:rsidRPr="00B6744A">
        <w:t>ve</w:t>
      </w:r>
      <w:proofErr w:type="spellEnd"/>
      <w:r w:rsidRPr="00B6744A">
        <w:t xml:space="preserve"> </w:t>
      </w:r>
      <w:proofErr w:type="spellStart"/>
      <w:r w:rsidRPr="00B6744A">
        <w:t>batıda</w:t>
      </w:r>
      <w:proofErr w:type="spellEnd"/>
      <w:r w:rsidRPr="00B6744A">
        <w:t xml:space="preserve"> </w:t>
      </w:r>
      <w:proofErr w:type="spellStart"/>
      <w:r w:rsidRPr="00B6744A">
        <w:t>batar</w:t>
      </w:r>
      <w:proofErr w:type="spellEnd"/>
      <w:r w:rsidRPr="00B6744A">
        <w:t>."</w:t>
      </w:r>
    </w:p>
    <w:p w14:paraId="6C20F73C" w14:textId="187719D4" w:rsidR="00CE1D1E" w:rsidRDefault="00CE1D1E" w:rsidP="00482640">
      <w:r w:rsidRPr="00CE1D1E">
        <w:t>This sentence is relatively straightforward with a clear subject (</w:t>
      </w:r>
      <w:proofErr w:type="spellStart"/>
      <w:r w:rsidRPr="00CE1D1E">
        <w:t>Güneş</w:t>
      </w:r>
      <w:proofErr w:type="spellEnd"/>
      <w:r w:rsidRPr="00CE1D1E">
        <w:t>) and verbs (</w:t>
      </w:r>
      <w:proofErr w:type="spellStart"/>
      <w:r w:rsidRPr="00CE1D1E">
        <w:t>yükselir</w:t>
      </w:r>
      <w:proofErr w:type="spellEnd"/>
      <w:r w:rsidRPr="00CE1D1E">
        <w:t xml:space="preserve">, </w:t>
      </w:r>
      <w:proofErr w:type="spellStart"/>
      <w:r w:rsidRPr="00CE1D1E">
        <w:t>batar</w:t>
      </w:r>
      <w:proofErr w:type="spellEnd"/>
      <w:r w:rsidRPr="00CE1D1E">
        <w:t xml:space="preserve">). It's parsed correctly by </w:t>
      </w:r>
      <w:r>
        <w:t>the</w:t>
      </w:r>
      <w:r w:rsidRPr="00CE1D1E">
        <w:t xml:space="preserve"> </w:t>
      </w:r>
      <w:proofErr w:type="gramStart"/>
      <w:r w:rsidRPr="00CE1D1E">
        <w:t xml:space="preserve">parser, </w:t>
      </w:r>
      <w:r>
        <w:t>because</w:t>
      </w:r>
      <w:proofErr w:type="gramEnd"/>
      <w:r w:rsidRPr="00CE1D1E">
        <w:t xml:space="preserve"> the training data included similar simple sentence structures.</w:t>
      </w:r>
    </w:p>
    <w:p w14:paraId="1F4B0363" w14:textId="5614CF27" w:rsidR="00B6744A" w:rsidRDefault="001108F8" w:rsidP="00482640">
      <w:r w:rsidRPr="001108F8">
        <w:drawing>
          <wp:inline distT="0" distB="0" distL="0" distR="0" wp14:anchorId="775BE2E8" wp14:editId="1B1CD306">
            <wp:extent cx="5806943" cy="1882303"/>
            <wp:effectExtent l="0" t="0" r="3810" b="3810"/>
            <wp:docPr id="98982752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2752" name="Picture 1" descr="A black and white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3EB3" w14:textId="77777777" w:rsidR="001108F8" w:rsidRDefault="001108F8" w:rsidP="00482640"/>
    <w:p w14:paraId="1E61BEF5" w14:textId="215492BF" w:rsidR="001108F8" w:rsidRDefault="001108F8" w:rsidP="00482640">
      <w:r w:rsidRPr="001108F8">
        <w:t xml:space="preserve">Akıllı </w:t>
      </w:r>
      <w:proofErr w:type="spellStart"/>
      <w:r w:rsidRPr="001108F8">
        <w:t>telefonlar</w:t>
      </w:r>
      <w:proofErr w:type="spellEnd"/>
      <w:r w:rsidRPr="001108F8">
        <w:t xml:space="preserve">, </w:t>
      </w:r>
      <w:proofErr w:type="spellStart"/>
      <w:r w:rsidRPr="001108F8">
        <w:t>günümüzün</w:t>
      </w:r>
      <w:proofErr w:type="spellEnd"/>
      <w:r w:rsidRPr="001108F8">
        <w:t xml:space="preserve"> </w:t>
      </w:r>
      <w:proofErr w:type="spellStart"/>
      <w:r w:rsidRPr="001108F8">
        <w:t>vazgeçilmez</w:t>
      </w:r>
      <w:proofErr w:type="spellEnd"/>
      <w:r w:rsidRPr="001108F8">
        <w:t xml:space="preserve"> </w:t>
      </w:r>
      <w:proofErr w:type="spellStart"/>
      <w:r w:rsidRPr="001108F8">
        <w:t>teknolojik</w:t>
      </w:r>
      <w:proofErr w:type="spellEnd"/>
      <w:r w:rsidRPr="001108F8">
        <w:t xml:space="preserve"> </w:t>
      </w:r>
      <w:proofErr w:type="spellStart"/>
      <w:r w:rsidRPr="001108F8">
        <w:t>aletleridir</w:t>
      </w:r>
      <w:proofErr w:type="spellEnd"/>
      <w:r w:rsidRPr="001108F8">
        <w:t>.</w:t>
      </w:r>
    </w:p>
    <w:p w14:paraId="6BFCA6A7" w14:textId="493B800B" w:rsidR="004A6FFA" w:rsidRDefault="004A6FFA" w:rsidP="00482640">
      <w:r w:rsidRPr="004A6FFA">
        <w:t xml:space="preserve">This sentence, while not overly complex, contains a descriptive clause. </w:t>
      </w:r>
      <w:r>
        <w:t>T</w:t>
      </w:r>
      <w:r w:rsidRPr="004A6FFA">
        <w:t xml:space="preserve">he parser has been adequately trained on similar structures, </w:t>
      </w:r>
      <w:r>
        <w:t xml:space="preserve">so </w:t>
      </w:r>
      <w:r w:rsidRPr="004A6FFA">
        <w:t>it correctly identif</w:t>
      </w:r>
      <w:r>
        <w:t xml:space="preserve">ies </w:t>
      </w:r>
      <w:r w:rsidRPr="004A6FFA">
        <w:t>the relationship between "</w:t>
      </w:r>
      <w:proofErr w:type="spellStart"/>
      <w:r w:rsidRPr="004A6FFA">
        <w:t>akıllı</w:t>
      </w:r>
      <w:proofErr w:type="spellEnd"/>
      <w:r w:rsidRPr="004A6FFA">
        <w:t xml:space="preserve"> </w:t>
      </w:r>
      <w:proofErr w:type="spellStart"/>
      <w:r w:rsidRPr="004A6FFA">
        <w:t>telefonlar</w:t>
      </w:r>
      <w:proofErr w:type="spellEnd"/>
      <w:r w:rsidRPr="004A6FFA">
        <w:t>" and the rest of the sentence.</w:t>
      </w:r>
    </w:p>
    <w:p w14:paraId="2908485C" w14:textId="261DFE16" w:rsidR="001108F8" w:rsidRDefault="000F6CB2" w:rsidP="00482640">
      <w:r w:rsidRPr="000F6CB2">
        <w:drawing>
          <wp:inline distT="0" distB="0" distL="0" distR="0" wp14:anchorId="67A96922" wp14:editId="5A89C14F">
            <wp:extent cx="5943600" cy="2170430"/>
            <wp:effectExtent l="0" t="0" r="0" b="1270"/>
            <wp:docPr id="853012936" name="Picture 1" descr="A diagram of a curved object with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12936" name="Picture 1" descr="A diagram of a curved object with arrow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9A7C" w14:textId="77777777" w:rsidR="000F6CB2" w:rsidRDefault="000F6CB2" w:rsidP="00482640"/>
    <w:p w14:paraId="280CC194" w14:textId="77777777" w:rsidR="00D010E0" w:rsidRDefault="00811143" w:rsidP="00482640">
      <w:proofErr w:type="spellStart"/>
      <w:r w:rsidRPr="00811143">
        <w:t>Yarınki</w:t>
      </w:r>
      <w:proofErr w:type="spellEnd"/>
      <w:r w:rsidRPr="00811143">
        <w:t xml:space="preserve"> </w:t>
      </w:r>
      <w:proofErr w:type="spellStart"/>
      <w:r w:rsidRPr="00811143">
        <w:t>toplantıda</w:t>
      </w:r>
      <w:proofErr w:type="spellEnd"/>
      <w:r w:rsidRPr="00811143">
        <w:t xml:space="preserve">, </w:t>
      </w:r>
      <w:proofErr w:type="spellStart"/>
      <w:r w:rsidRPr="00811143">
        <w:t>müdürün</w:t>
      </w:r>
      <w:proofErr w:type="spellEnd"/>
      <w:r w:rsidRPr="00811143">
        <w:t xml:space="preserve"> </w:t>
      </w:r>
      <w:proofErr w:type="spellStart"/>
      <w:r w:rsidRPr="00811143">
        <w:t>asistanı</w:t>
      </w:r>
      <w:proofErr w:type="spellEnd"/>
      <w:r w:rsidRPr="00811143">
        <w:t xml:space="preserve"> </w:t>
      </w:r>
      <w:proofErr w:type="spellStart"/>
      <w:r w:rsidRPr="00811143">
        <w:t>tarafından</w:t>
      </w:r>
      <w:proofErr w:type="spellEnd"/>
      <w:r w:rsidRPr="00811143">
        <w:t xml:space="preserve"> </w:t>
      </w:r>
      <w:proofErr w:type="spellStart"/>
      <w:r w:rsidRPr="00811143">
        <w:t>sunulan</w:t>
      </w:r>
      <w:proofErr w:type="spellEnd"/>
      <w:r w:rsidRPr="00811143">
        <w:t xml:space="preserve">, </w:t>
      </w:r>
      <w:proofErr w:type="spellStart"/>
      <w:r w:rsidRPr="00811143">
        <w:t>şirketin</w:t>
      </w:r>
      <w:proofErr w:type="spellEnd"/>
      <w:r w:rsidRPr="00811143">
        <w:t xml:space="preserve"> </w:t>
      </w:r>
      <w:proofErr w:type="spellStart"/>
      <w:r w:rsidRPr="00811143">
        <w:t>kazanç</w:t>
      </w:r>
      <w:proofErr w:type="spellEnd"/>
      <w:r w:rsidRPr="00811143">
        <w:t xml:space="preserve"> </w:t>
      </w:r>
      <w:proofErr w:type="spellStart"/>
      <w:r w:rsidRPr="00811143">
        <w:t>raporunu</w:t>
      </w:r>
      <w:proofErr w:type="spellEnd"/>
      <w:r w:rsidRPr="00811143">
        <w:t xml:space="preserve"> </w:t>
      </w:r>
      <w:proofErr w:type="spellStart"/>
      <w:r w:rsidRPr="00811143">
        <w:t>gözden</w:t>
      </w:r>
      <w:proofErr w:type="spellEnd"/>
      <w:r w:rsidRPr="00811143">
        <w:t xml:space="preserve"> </w:t>
      </w:r>
      <w:proofErr w:type="spellStart"/>
      <w:r w:rsidRPr="00811143">
        <w:t>geçireceğiz</w:t>
      </w:r>
      <w:proofErr w:type="spellEnd"/>
      <w:r w:rsidRPr="00811143">
        <w:t>.</w:t>
      </w:r>
    </w:p>
    <w:p w14:paraId="0234E4D8" w14:textId="5D25B1CA" w:rsidR="00D010E0" w:rsidRDefault="00D010E0" w:rsidP="00482640">
      <w:r w:rsidRPr="00D010E0">
        <w:t>This sentence is more complex due to its length and the presence of multiple clauses. It poses a challenge in terms of correctly attaching the clauses to the main verb ("</w:t>
      </w:r>
      <w:proofErr w:type="spellStart"/>
      <w:r w:rsidRPr="00D010E0">
        <w:t>gözden</w:t>
      </w:r>
      <w:proofErr w:type="spellEnd"/>
      <w:r w:rsidRPr="00D010E0">
        <w:t xml:space="preserve"> </w:t>
      </w:r>
      <w:proofErr w:type="spellStart"/>
      <w:r w:rsidRPr="00D010E0">
        <w:t>geçireceğiz</w:t>
      </w:r>
      <w:proofErr w:type="spellEnd"/>
      <w:r w:rsidRPr="00D010E0">
        <w:t>"). The parser struggle</w:t>
      </w:r>
      <w:r>
        <w:t>s</w:t>
      </w:r>
      <w:r w:rsidRPr="00D010E0">
        <w:t xml:space="preserve"> with this sentence</w:t>
      </w:r>
      <w:r>
        <w:t xml:space="preserve"> more</w:t>
      </w:r>
      <w:r w:rsidR="002E2FFD">
        <w:t xml:space="preserve"> because of the lack of similar structures in </w:t>
      </w:r>
      <w:proofErr w:type="gramStart"/>
      <w:r w:rsidR="002E2FFD">
        <w:t>training</w:t>
      </w:r>
      <w:proofErr w:type="gramEnd"/>
      <w:r w:rsidR="002E2FFD">
        <w:t xml:space="preserve"> set</w:t>
      </w:r>
      <w:r w:rsidRPr="00D010E0">
        <w:t>.</w:t>
      </w:r>
      <w:r w:rsidR="002E2FFD">
        <w:t xml:space="preserve"> </w:t>
      </w:r>
    </w:p>
    <w:p w14:paraId="402C610C" w14:textId="233E4C95" w:rsidR="00153F33" w:rsidRDefault="004055D4" w:rsidP="00482640">
      <w:r w:rsidRPr="004055D4">
        <w:lastRenderedPageBreak/>
        <w:drawing>
          <wp:inline distT="0" distB="0" distL="0" distR="0" wp14:anchorId="6FEF094F" wp14:editId="48BC9BC2">
            <wp:extent cx="5943600" cy="1296035"/>
            <wp:effectExtent l="0" t="0" r="0" b="0"/>
            <wp:docPr id="1413583030" name="Picture 1" descr="A different types of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3030" name="Picture 1" descr="A different types of arrow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D819" w14:textId="11EFDDEC" w:rsidR="00811143" w:rsidRDefault="00811143" w:rsidP="00482640">
      <w:proofErr w:type="spellStart"/>
      <w:r w:rsidRPr="00811143">
        <w:t>Çocuğun</w:t>
      </w:r>
      <w:proofErr w:type="spellEnd"/>
      <w:r w:rsidRPr="00811143">
        <w:t xml:space="preserve"> </w:t>
      </w:r>
      <w:proofErr w:type="spellStart"/>
      <w:r w:rsidRPr="00811143">
        <w:t>parkta</w:t>
      </w:r>
      <w:proofErr w:type="spellEnd"/>
      <w:r w:rsidRPr="00811143">
        <w:t xml:space="preserve">, </w:t>
      </w:r>
      <w:proofErr w:type="spellStart"/>
      <w:r w:rsidRPr="00811143">
        <w:t>köpeğiyle</w:t>
      </w:r>
      <w:proofErr w:type="spellEnd"/>
      <w:r w:rsidRPr="00811143">
        <w:t xml:space="preserve"> </w:t>
      </w:r>
      <w:proofErr w:type="spellStart"/>
      <w:r w:rsidRPr="00811143">
        <w:t>oynarken</w:t>
      </w:r>
      <w:proofErr w:type="spellEnd"/>
      <w:r w:rsidRPr="00811143">
        <w:t xml:space="preserve"> </w:t>
      </w:r>
      <w:proofErr w:type="spellStart"/>
      <w:r w:rsidRPr="00811143">
        <w:t>gördüğümüz</w:t>
      </w:r>
      <w:proofErr w:type="spellEnd"/>
      <w:r w:rsidRPr="00811143">
        <w:t xml:space="preserve"> </w:t>
      </w:r>
      <w:proofErr w:type="spellStart"/>
      <w:r w:rsidRPr="00811143">
        <w:t>adam</w:t>
      </w:r>
      <w:proofErr w:type="spellEnd"/>
      <w:r w:rsidRPr="00811143">
        <w:t xml:space="preserve">, </w:t>
      </w:r>
      <w:proofErr w:type="spellStart"/>
      <w:r w:rsidRPr="00811143">
        <w:t>eski</w:t>
      </w:r>
      <w:proofErr w:type="spellEnd"/>
      <w:r w:rsidRPr="00811143">
        <w:t xml:space="preserve"> </w:t>
      </w:r>
      <w:proofErr w:type="spellStart"/>
      <w:r w:rsidRPr="00811143">
        <w:t>bir</w:t>
      </w:r>
      <w:proofErr w:type="spellEnd"/>
      <w:r w:rsidRPr="00811143">
        <w:t xml:space="preserve"> </w:t>
      </w:r>
      <w:proofErr w:type="spellStart"/>
      <w:r w:rsidRPr="00811143">
        <w:t>arkadaşım</w:t>
      </w:r>
      <w:proofErr w:type="spellEnd"/>
      <w:r w:rsidRPr="00811143">
        <w:t xml:space="preserve"> </w:t>
      </w:r>
      <w:proofErr w:type="spellStart"/>
      <w:r w:rsidRPr="00811143">
        <w:t>çıktı</w:t>
      </w:r>
      <w:proofErr w:type="spellEnd"/>
      <w:r w:rsidRPr="00811143">
        <w:t>.</w:t>
      </w:r>
    </w:p>
    <w:p w14:paraId="592288DD" w14:textId="1051F27A" w:rsidR="000279BE" w:rsidRDefault="000279BE" w:rsidP="00482640">
      <w:r w:rsidRPr="000279BE">
        <w:t>This sentence includes a relative clause and presents potential ambiguity in the parsing. The complexity arises in determining the relationships between "</w:t>
      </w:r>
      <w:proofErr w:type="spellStart"/>
      <w:r w:rsidRPr="000279BE">
        <w:t>çocuğun</w:t>
      </w:r>
      <w:proofErr w:type="spellEnd"/>
      <w:r w:rsidRPr="000279BE">
        <w:t>," "</w:t>
      </w:r>
      <w:proofErr w:type="spellStart"/>
      <w:r w:rsidRPr="000279BE">
        <w:t>adam</w:t>
      </w:r>
      <w:proofErr w:type="spellEnd"/>
      <w:r w:rsidRPr="000279BE">
        <w:t>," and "</w:t>
      </w:r>
      <w:proofErr w:type="spellStart"/>
      <w:r w:rsidRPr="000279BE">
        <w:t>arkadaşım</w:t>
      </w:r>
      <w:proofErr w:type="spellEnd"/>
      <w:r w:rsidRPr="000279BE">
        <w:t xml:space="preserve">." This type of sentence </w:t>
      </w:r>
      <w:r>
        <w:t>proves to be</w:t>
      </w:r>
      <w:r w:rsidRPr="000279BE">
        <w:t xml:space="preserve"> challenging for the parser, depending on the training data and the parser's capabilities in handling relative clauses and nested structures.</w:t>
      </w:r>
    </w:p>
    <w:p w14:paraId="745950B5" w14:textId="168550B7" w:rsidR="00223584" w:rsidRDefault="00223584" w:rsidP="00482640">
      <w:r w:rsidRPr="00223584">
        <w:drawing>
          <wp:inline distT="0" distB="0" distL="0" distR="0" wp14:anchorId="137646D0" wp14:editId="67DDA042">
            <wp:extent cx="5943600" cy="1483360"/>
            <wp:effectExtent l="0" t="0" r="0" b="2540"/>
            <wp:docPr id="26549675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6759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4335" w14:textId="6D96AE40" w:rsidR="00D42E41" w:rsidRDefault="00D42E41" w:rsidP="00482640">
      <w:r>
        <w:t xml:space="preserve">Overall, training data representation, complex sentence structures and ambiguity seems to be </w:t>
      </w:r>
      <w:r w:rsidR="00F20674">
        <w:t xml:space="preserve">potential causes of different parsing </w:t>
      </w:r>
      <w:proofErr w:type="spellStart"/>
      <w:r w:rsidR="00F20674">
        <w:t>perfromances</w:t>
      </w:r>
      <w:proofErr w:type="spellEnd"/>
      <w:r w:rsidR="00F20674">
        <w:t>.</w:t>
      </w:r>
    </w:p>
    <w:p w14:paraId="66D5603B" w14:textId="77777777" w:rsidR="00F20674" w:rsidRDefault="00F20674" w:rsidP="00482640"/>
    <w:p w14:paraId="11B50470" w14:textId="77777777" w:rsidR="00F20674" w:rsidRDefault="00F20674" w:rsidP="00482640"/>
    <w:p w14:paraId="1E2FF35A" w14:textId="77777777" w:rsidR="00153F33" w:rsidRDefault="00153F33" w:rsidP="00482640"/>
    <w:p w14:paraId="6A279800" w14:textId="77777777" w:rsidR="00153F33" w:rsidRDefault="00153F33" w:rsidP="00482640"/>
    <w:p w14:paraId="565BB43F" w14:textId="77777777" w:rsidR="00153F33" w:rsidRDefault="00153F33" w:rsidP="00482640"/>
    <w:p w14:paraId="49652A99" w14:textId="77777777" w:rsidR="00482640" w:rsidRDefault="00482640" w:rsidP="00482640"/>
    <w:sectPr w:rsidR="0048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16C9"/>
    <w:multiLevelType w:val="hybridMultilevel"/>
    <w:tmpl w:val="F408A14A"/>
    <w:lvl w:ilvl="0" w:tplc="41C804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27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0B"/>
    <w:rsid w:val="000279BE"/>
    <w:rsid w:val="00053BD4"/>
    <w:rsid w:val="00053DAA"/>
    <w:rsid w:val="000C3B2F"/>
    <w:rsid w:val="000F6CB2"/>
    <w:rsid w:val="001108F8"/>
    <w:rsid w:val="00124421"/>
    <w:rsid w:val="00152C30"/>
    <w:rsid w:val="00153F33"/>
    <w:rsid w:val="00223584"/>
    <w:rsid w:val="0024164E"/>
    <w:rsid w:val="002608DE"/>
    <w:rsid w:val="002E2FFD"/>
    <w:rsid w:val="00324907"/>
    <w:rsid w:val="00340881"/>
    <w:rsid w:val="004055D4"/>
    <w:rsid w:val="00423103"/>
    <w:rsid w:val="00477FDC"/>
    <w:rsid w:val="00482640"/>
    <w:rsid w:val="004A6FFA"/>
    <w:rsid w:val="005A522B"/>
    <w:rsid w:val="005D2D46"/>
    <w:rsid w:val="006F7D77"/>
    <w:rsid w:val="0073525A"/>
    <w:rsid w:val="007A2C40"/>
    <w:rsid w:val="007D66C7"/>
    <w:rsid w:val="00811143"/>
    <w:rsid w:val="0082000D"/>
    <w:rsid w:val="0095452C"/>
    <w:rsid w:val="009F4121"/>
    <w:rsid w:val="00B6744A"/>
    <w:rsid w:val="00BB4DE8"/>
    <w:rsid w:val="00C1544A"/>
    <w:rsid w:val="00C5056E"/>
    <w:rsid w:val="00C93F42"/>
    <w:rsid w:val="00CD621D"/>
    <w:rsid w:val="00CE1D1E"/>
    <w:rsid w:val="00D010E0"/>
    <w:rsid w:val="00D42E41"/>
    <w:rsid w:val="00EA6F0B"/>
    <w:rsid w:val="00EB358B"/>
    <w:rsid w:val="00EB721A"/>
    <w:rsid w:val="00F2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62"/>
  <w15:chartTrackingRefBased/>
  <w15:docId w15:val="{526B3805-14BD-4E6F-AB17-D53B2614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1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B3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uralp ergin</dc:creator>
  <cp:keywords/>
  <dc:description/>
  <cp:lastModifiedBy>uralp ergin</cp:lastModifiedBy>
  <cp:revision>42</cp:revision>
  <dcterms:created xsi:type="dcterms:W3CDTF">2023-12-28T20:23:00Z</dcterms:created>
  <dcterms:modified xsi:type="dcterms:W3CDTF">2023-12-28T21:36:00Z</dcterms:modified>
</cp:coreProperties>
</file>