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PERCEPTRON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Flowchart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686175" cy="4286250"/>
            <wp:effectExtent b="0" l="0" r="0" t="0"/>
            <wp:docPr descr="flowchart.png" id="1" name="image01.png"/>
            <a:graphic>
              <a:graphicData uri="http://schemas.openxmlformats.org/drawingml/2006/picture">
                <pic:pic>
                  <pic:nvPicPr>
                    <pic:cNvPr descr="flowchart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Algorithm and implementation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threshold = 0.5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learning_rate = 0.1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weights = [0, 0, 0]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training_set = [((1, 0, 0), 1), ((1, 0, 1), 1), ((1, 1, 0), 1), ((1, 1, 1), 0)]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 dot_product(values, weights):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sum(value * weight for value, weight in zip(values, weights))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#print the seperation line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print('-' * 60)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error_count 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 input_vector, desired_output in training_set: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#printing the initial weights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print("Initial Weights: {}". format(weights))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result = dot_product(input_vector, weights) &gt; threshold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#calculating error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error = desired_output - result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print("Error: {}". format(error))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#if there is an error adjust the weights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error != 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error_count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#for every input in the input vector calculate the new weights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for index, value in enumerate(input_vector):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weights[index] += learning_rate * error * value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print("Final Weights: {}". format(weights))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#if there was no input with an error terminate the 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error_count == 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Screen shots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descr="Screenshot 1.png" id="2" name="image04.png"/>
            <a:graphic>
              <a:graphicData uri="http://schemas.openxmlformats.org/drawingml/2006/picture">
                <pic:pic>
                  <pic:nvPicPr>
                    <pic:cNvPr descr="Screenshot 1.png"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descr="Screenshot 2.png" id="3" name="image05.png"/>
            <a:graphic>
              <a:graphicData uri="http://schemas.openxmlformats.org/drawingml/2006/picture">
                <pic:pic>
                  <pic:nvPicPr>
                    <pic:cNvPr descr="Screenshot 2.png"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4.png"/><Relationship Id="rId5" Type="http://schemas.openxmlformats.org/officeDocument/2006/relationships/image" Target="media/image01.png"/><Relationship Id="rId7" Type="http://schemas.openxmlformats.org/officeDocument/2006/relationships/image" Target="media/image05.png"/></Relationships>
</file>