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spacing w:after="240"/>
        <w:jc w:val="center"/>
      </w:pPr>
      <w:r>
        <w:t xml:space="preserve">URBAN AI</w:t>
      </w:r>
    </w:p>
    <w:p>
      <w:pPr>
        <w:spacing w:after="120"/>
        <w:jc w:val="center"/>
      </w:pPr>
      <w:r>
        <w:t xml:space="preserve">Mapa de Variáveis de Ambiente</w:t>
      </w:r>
    </w:p>
    <w:p>
      <w:pPr>
        <w:spacing w:after="480"/>
        <w:jc w:val="center"/>
      </w:pPr>
      <w:r>
        <w:t xml:space="preserve">Configuração de Todos os Repositórios</w:t>
      </w:r>
    </w:p>
    <w:p>
      <w:pPr>
        <w:spacing w:line="360"/>
      </w:pPr>
    </w:p>
    <w:p>
      <w:pPr>
        <w:spacing w:line="360"/>
      </w:pPr>
    </w:p>
    <w:p>
      <w:pPr>
        <w:spacing w:line="360"/>
      </w:pPr>
    </w:p>
    <w:p>
      <w:pPr>
        <w:jc w:val="center"/>
      </w:pPr>
      <w:r>
        <w:t xml:space="preserve">Versão 1.0.0</w:t>
      </w:r>
    </w:p>
    <w:p>
      <w:pPr>
        <w:jc w:val="center"/>
      </w:pPr>
      <w:r>
        <w:t xml:space="preserve">Março 2026</w:t>
      </w:r>
    </w:p>
    <w:p>
      <w:r>
        <w:br w:type="page"/>
      </w:r>
    </w:p>
    <w:p>
      <w:pPr>
        <w:pBdr>
          <w:bottom w:val="single" w:color="E8500A" w:sz="6"/>
        </w:pBdr>
        <w:spacing w:after="240" w:before="0"/>
      </w:pPr>
      <w:r>
        <w:t xml:space="preserve">1. Visão Geral</w:t>
      </w:r>
    </w:p>
    <w:p>
      <w:pPr>
        <w:spacing w:after="360"/>
      </w:pPr>
      <w:r>
        <w:t xml:space="preserve">Este documento mapeia todas as variáveis de ambiente necessárias para cada repositório do sistema Urban AI. As variáveis estão organizadas por repositório, com informações sobre obrigatoriedade, descrição, formato e origem.</w:t>
      </w:r>
    </w:p>
    <w:p>
      <w:pPr>
        <w:spacing w:after="120" w:before="240"/>
      </w:pPr>
      <w:r>
        <w:t xml:space="preserve">2. Backend (urban-ai-backend-main)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Variável</w:t>
            </w:r>
          </w:p>
        </w:tc>
        <w:tc>
          <w:tcPr>
            <w:shd w:fill="E8500A" w:val="clear"/>
            <w:vAlign w:val="center"/>
          </w:tcPr>
          <w:p>
            <w:r>
              <w:t xml:space="preserve">Obrigatória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  <w:tc>
          <w:tcPr>
            <w:shd w:fill="E8500A" w:val="clear"/>
            <w:vAlign w:val="center"/>
          </w:tcPr>
          <w:p>
            <w:r>
              <w:t xml:space="preserve">Exemplo/Formato</w:t>
            </w:r>
          </w:p>
        </w:tc>
        <w:tc>
          <w:tcPr>
            <w:shd w:fill="E8500A" w:val="clear"/>
            <w:vAlign w:val="center"/>
          </w:tcPr>
          <w:p>
            <w:r>
              <w:t xml:space="preserve">Origem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MySQL</w:t>
            </w:r>
          </w:p>
        </w:tc>
        <w:tc>
          <w:tcPr>
            <w:vAlign w:val="top"/>
          </w:tcPr>
          <w:p>
            <w:r>
              <w:t xml:space="preserve">localhost ou IP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MySQL</w:t>
            </w:r>
          </w:p>
        </w:tc>
        <w:tc>
          <w:tcPr>
            <w:vAlign w:val="top"/>
          </w:tcPr>
          <w:p>
            <w:r>
              <w:t xml:space="preserve">3306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DATABASE_USER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Usuário MySQL</w:t>
            </w:r>
          </w:p>
        </w:tc>
        <w:tc>
          <w:tcPr>
            <w:vAlign w:val="top"/>
          </w:tcPr>
          <w:p>
            <w:r>
              <w:t xml:space="preserve">urban_user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MySQL</w:t>
            </w:r>
          </w:p>
        </w:tc>
        <w:tc>
          <w:tcPr>
            <w:vAlign w:val="top"/>
          </w:tcPr>
          <w:p>
            <w:r>
              <w:t xml:space="preserve">senha-forte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Nome do banco</w:t>
            </w:r>
          </w:p>
        </w:tc>
        <w:tc>
          <w:tcPr>
            <w:vAlign w:val="top"/>
          </w:tcPr>
          <w:p>
            <w:r>
              <w:t xml:space="preserve">urban_ai_db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DATABASE_SYNCHRONIZE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Auto-sync TypeORM</w:t>
            </w:r>
          </w:p>
        </w:tc>
        <w:tc>
          <w:tcPr>
            <w:vAlign w:val="top"/>
          </w:tcPr>
          <w:p>
            <w:r>
              <w:t xml:space="preserve">false (prod)</w:t>
            </w:r>
          </w:p>
        </w:tc>
        <w:tc>
          <w:tcPr>
            <w:vAlign w:val="top"/>
          </w:tcPr>
          <w:p>
            <w:r>
              <w:t xml:space="preserve">Config sistema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JWT_SECRET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JWT auth</w:t>
            </w:r>
          </w:p>
        </w:tc>
        <w:tc>
          <w:tcPr>
            <w:vAlign w:val="top"/>
          </w:tcPr>
          <w:p>
            <w:r>
              <w:t xml:space="preserve">chave-secreta-longa</w:t>
            </w:r>
          </w:p>
        </w:tc>
        <w:tc>
          <w:tcPr>
            <w:vAlign w:val="top"/>
          </w:tcPr>
          <w:p>
            <w:r>
              <w:t xml:space="preserve">Gerar com crypto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JWT_EXPIRATION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Expiro JWT</w:t>
            </w:r>
          </w:p>
        </w:tc>
        <w:tc>
          <w:tcPr>
            <w:vAlign w:val="top"/>
          </w:tcPr>
          <w:p>
            <w:r>
              <w:t xml:space="preserve">3600 (segundos)</w:t>
            </w:r>
          </w:p>
        </w:tc>
        <w:tc>
          <w:tcPr>
            <w:vAlign w:val="top"/>
          </w:tcPr>
          <w:p>
            <w:r>
              <w:t xml:space="preserve">Config segurança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STRIPE_SECRET_KEY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privada Stripe</w:t>
            </w:r>
          </w:p>
        </w:tc>
        <w:tc>
          <w:tcPr>
            <w:vAlign w:val="top"/>
          </w:tcPr>
          <w:p>
            <w:r>
              <w:t xml:space="preserve">sk_live_... ou sk_test_...</w:t>
            </w:r>
          </w:p>
        </w:tc>
        <w:tc>
          <w:tcPr>
            <w:vAlign w:val="top"/>
          </w:tcPr>
          <w:p>
            <w:r>
              <w:t xml:space="preserve">Dashboard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STRIPE_WEBHOOK_SECRET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Secret webhook Stripe</w:t>
            </w:r>
          </w:p>
        </w:tc>
        <w:tc>
          <w:tcPr>
            <w:vAlign w:val="top"/>
          </w:tcPr>
          <w:p>
            <w:r>
              <w:t xml:space="preserve">whsec_...</w:t>
            </w:r>
          </w:p>
        </w:tc>
        <w:tc>
          <w:tcPr>
            <w:vAlign w:val="top"/>
          </w:tcPr>
          <w:p>
            <w:r>
              <w:t xml:space="preserve">Dashboard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STRIPE_MENSAL_PLAN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ID plano mensal</w:t>
            </w:r>
          </w:p>
        </w:tc>
        <w:tc>
          <w:tcPr>
            <w:vAlign w:val="top"/>
          </w:tcPr>
          <w:p>
            <w:r>
              <w:t xml:space="preserve">price_1A2B3C...</w:t>
            </w:r>
          </w:p>
        </w:tc>
        <w:tc>
          <w:tcPr>
            <w:vAlign w:val="top"/>
          </w:tcPr>
          <w:p>
            <w:r>
              <w:t xml:space="preserve">Dashboard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STRIPE_ANUAL_PLAN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ID plano anual</w:t>
            </w:r>
          </w:p>
        </w:tc>
        <w:tc>
          <w:tcPr>
            <w:vAlign w:val="top"/>
          </w:tcPr>
          <w:p>
            <w:r>
              <w:t xml:space="preserve">price_2A2B3C...</w:t>
            </w:r>
          </w:p>
        </w:tc>
        <w:tc>
          <w:tcPr>
            <w:vAlign w:val="top"/>
          </w:tcPr>
          <w:p>
            <w:r>
              <w:t xml:space="preserve">Dashboard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STRIPE_TRIAL_PERIOD_DAYS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Dias trial</w:t>
            </w:r>
          </w:p>
        </w:tc>
        <w:tc>
          <w:tcPr>
            <w:vAlign w:val="top"/>
          </w:tcPr>
          <w:p>
            <w:r>
              <w:t xml:space="preserve">14</w:t>
            </w:r>
          </w:p>
        </w:tc>
        <w:tc>
          <w:tcPr>
            <w:vAlign w:val="top"/>
          </w:tcPr>
          <w:p>
            <w:r>
              <w:t xml:space="preserve">Config negócio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STRIPE_SUCCESS_URL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pós-pagamento</w:t>
            </w:r>
          </w:p>
        </w:tc>
        <w:tc>
          <w:tcPr>
            <w:vAlign w:val="top"/>
          </w:tcPr>
          <w:p>
            <w:r>
              <w:t xml:space="preserve">https://app.urbanai.com/success</w:t>
            </w:r>
          </w:p>
        </w:tc>
        <w:tc>
          <w:tcPr>
            <w:vAlign w:val="top"/>
          </w:tcPr>
          <w:p>
            <w:r>
              <w:t xml:space="preserve">Frontend URL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STRIPE_CANCEL_URL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cancelamento</w:t>
            </w:r>
          </w:p>
        </w:tc>
        <w:tc>
          <w:tcPr>
            <w:vAlign w:val="top"/>
          </w:tcPr>
          <w:p>
            <w:r>
              <w:t xml:space="preserve">https://app.urbanai.com/cancel</w:t>
            </w:r>
          </w:p>
        </w:tc>
        <w:tc>
          <w:tcPr>
            <w:vAlign w:val="top"/>
          </w:tcPr>
          <w:p>
            <w:r>
              <w:t xml:space="preserve">Frontend URL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Redis</w:t>
            </w:r>
          </w:p>
        </w:tc>
        <w:tc>
          <w:tcPr>
            <w:vAlign w:val="top"/>
          </w:tcPr>
          <w:p>
            <w:r>
              <w:t xml:space="preserve">trolley.proxy.rlwy.net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Redis</w:t>
            </w:r>
          </w:p>
        </w:tc>
        <w:tc>
          <w:tcPr>
            <w:vAlign w:val="top"/>
          </w:tcPr>
          <w:p>
            <w:r>
              <w:t xml:space="preserve">22539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Redis</w:t>
            </w:r>
          </w:p>
        </w:tc>
        <w:tc>
          <w:tcPr>
            <w:vAlign w:val="top"/>
          </w:tcPr>
          <w:p>
            <w:r>
              <w:t xml:space="preserve">redis-password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REDIS_DB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Database Redis</w:t>
            </w:r>
          </w:p>
        </w:tc>
        <w:tc>
          <w:tcPr>
            <w:vAlign w:val="top"/>
          </w:tcPr>
          <w:p>
            <w:r>
              <w:t xml:space="preserve">0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AWS_ACCESS_KEY_ID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AWS</w:t>
            </w:r>
          </w:p>
        </w:tc>
        <w:tc>
          <w:tcPr>
            <w:vAlign w:val="top"/>
          </w:tcPr>
          <w:p>
            <w:r>
              <w:t xml:space="preserve">AKIA...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AWS_SECRET_ACCESS_KEY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Secret AWS</w:t>
            </w:r>
          </w:p>
        </w:tc>
        <w:tc>
          <w:tcPr>
            <w:vAlign w:val="top"/>
          </w:tcPr>
          <w:p>
            <w:r>
              <w:t xml:space="preserve">secreto...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AWS_REGION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Região AWS</w:t>
            </w:r>
          </w:p>
        </w:tc>
        <w:tc>
          <w:tcPr>
            <w:vAlign w:val="top"/>
          </w:tcPr>
          <w:p>
            <w:r>
              <w:t xml:space="preserve">us-east-1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S3_BUCKET_NAME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Bucket S3</w:t>
            </w:r>
          </w:p>
        </w:tc>
        <w:tc>
          <w:tcPr>
            <w:vAlign w:val="top"/>
          </w:tcPr>
          <w:p>
            <w:r>
              <w:t xml:space="preserve">urban-ai-data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RAPIDAPI_KEY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RapidAPI</w:t>
            </w:r>
          </w:p>
        </w:tc>
        <w:tc>
          <w:tcPr>
            <w:vAlign w:val="top"/>
          </w:tcPr>
          <w:p>
            <w:r>
              <w:t xml:space="preserve">xxxxx...</w:t>
            </w:r>
          </w:p>
        </w:tc>
        <w:tc>
          <w:tcPr>
            <w:vAlign w:val="top"/>
          </w:tcPr>
          <w:p>
            <w:r>
              <w:t xml:space="preserve">RapidAPI Dashboard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GOOGLE_CLIENT_ID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ID Cliente OAuth</w:t>
            </w:r>
          </w:p>
        </w:tc>
        <w:tc>
          <w:tcPr>
            <w:vAlign w:val="top"/>
          </w:tcPr>
          <w:p>
            <w:r>
              <w:t xml:space="preserve">xxxxx.apps.googleusercontent.com</w:t>
            </w:r>
          </w:p>
        </w:tc>
        <w:tc>
          <w:tcPr>
            <w:vAlign w:val="top"/>
          </w:tcPr>
          <w:p>
            <w:r>
              <w:t xml:space="preserve">Google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GOOGLE_CLIENT_SECRET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Secret OAuth</w:t>
            </w:r>
          </w:p>
        </w:tc>
        <w:tc>
          <w:tcPr>
            <w:vAlign w:val="top"/>
          </w:tcPr>
          <w:p>
            <w:r>
              <w:t xml:space="preserve">GOCSPX-...</w:t>
            </w:r>
          </w:p>
        </w:tc>
        <w:tc>
          <w:tcPr>
            <w:vAlign w:val="top"/>
          </w:tcPr>
          <w:p>
            <w:r>
              <w:t xml:space="preserve">Google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GOOGLE_CALLBACK_URL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callback OAuth</w:t>
            </w:r>
          </w:p>
        </w:tc>
        <w:tc>
          <w:tcPr>
            <w:vAlign w:val="top"/>
          </w:tcPr>
          <w:p>
            <w:r>
              <w:t xml:space="preserve">https://api.urbanai.com/auth/google/callback</w:t>
            </w:r>
          </w:p>
        </w:tc>
        <w:tc>
          <w:tcPr>
            <w:vAlign w:val="top"/>
          </w:tcPr>
          <w:p>
            <w:r>
              <w:t xml:space="preserve">Config sistema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MAPBOX_API_KEY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Mapbox</w:t>
            </w:r>
          </w:p>
        </w:tc>
        <w:tc>
          <w:tcPr>
            <w:vAlign w:val="top"/>
          </w:tcPr>
          <w:p>
            <w:r>
              <w:t xml:space="preserve">pk.ey...</w:t>
            </w:r>
          </w:p>
        </w:tc>
        <w:tc>
          <w:tcPr>
            <w:vAlign w:val="top"/>
          </w:tcPr>
          <w:p>
            <w:r>
              <w:t xml:space="preserve">Mapbox Dashboard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EXTERNAL_SCRAPER_URL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scraper externo</w:t>
            </w:r>
          </w:p>
        </w:tc>
        <w:tc>
          <w:tcPr>
            <w:vAlign w:val="top"/>
          </w:tcPr>
          <w:p>
            <w:r>
              <w:t xml:space="preserve">http://pricing-airbnb-scraper-by-property-production.up.railway.app</w:t>
            </w:r>
          </w:p>
        </w:tc>
        <w:tc>
          <w:tcPr>
            <w:vAlign w:val="top"/>
          </w:tcPr>
          <w:p>
            <w:r>
              <w:t xml:space="preserve">Railway/Externo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SMTP_HOST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SMTP</w:t>
            </w:r>
          </w:p>
        </w:tc>
        <w:tc>
          <w:tcPr>
            <w:vAlign w:val="top"/>
          </w:tcPr>
          <w:p>
            <w:r>
              <w:t xml:space="preserve">smtp.gmail.com</w:t>
            </w:r>
          </w:p>
        </w:tc>
        <w:tc>
          <w:tcPr>
            <w:vAlign w:val="top"/>
          </w:tcPr>
          <w:p>
            <w:r>
              <w:t xml:space="preserve">Email service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SMTP_PORT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SMTP</w:t>
            </w:r>
          </w:p>
        </w:tc>
        <w:tc>
          <w:tcPr>
            <w:vAlign w:val="top"/>
          </w:tcPr>
          <w:p>
            <w:r>
              <w:t xml:space="preserve">587</w:t>
            </w:r>
          </w:p>
        </w:tc>
        <w:tc>
          <w:tcPr>
            <w:vAlign w:val="top"/>
          </w:tcPr>
          <w:p>
            <w:r>
              <w:t xml:space="preserve">Email service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SMTP_USER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Usuário SMTP</w:t>
            </w:r>
          </w:p>
        </w:tc>
        <w:tc>
          <w:tcPr>
            <w:vAlign w:val="top"/>
          </w:tcPr>
          <w:p>
            <w:r>
              <w:t xml:space="preserve">noreply@urbanai.com</w:t>
            </w:r>
          </w:p>
        </w:tc>
        <w:tc>
          <w:tcPr>
            <w:vAlign w:val="top"/>
          </w:tcPr>
          <w:p>
            <w:r>
              <w:t xml:space="preserve">Email service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SMTP_PASSWORD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SMTP</w:t>
            </w:r>
          </w:p>
        </w:tc>
        <w:tc>
          <w:tcPr>
            <w:vAlign w:val="top"/>
          </w:tcPr>
          <w:p>
            <w:r>
              <w:t xml:space="preserve">app-password</w:t>
            </w:r>
          </w:p>
        </w:tc>
        <w:tc>
          <w:tcPr>
            <w:vAlign w:val="top"/>
          </w:tcPr>
          <w:p>
            <w:r>
              <w:t xml:space="preserve">Email service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SMTP_FROM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Email remetente</w:t>
            </w:r>
          </w:p>
        </w:tc>
        <w:tc>
          <w:tcPr>
            <w:vAlign w:val="top"/>
          </w:tcPr>
          <w:p>
            <w:r>
              <w:t xml:space="preserve">noreply@urbanai.com</w:t>
            </w:r>
          </w:p>
        </w:tc>
        <w:tc>
          <w:tcPr>
            <w:vAlign w:val="top"/>
          </w:tcPr>
          <w:p>
            <w:r>
              <w:t xml:space="preserve">Config sistema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LOG_LEVEL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Nível logs</w:t>
            </w:r>
          </w:p>
        </w:tc>
        <w:tc>
          <w:tcPr>
            <w:vAlign w:val="top"/>
          </w:tcPr>
          <w:p>
            <w:r>
              <w:t xml:space="preserve">debug|info|warn|error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PORT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Porta backend</w:t>
            </w:r>
          </w:p>
        </w:tc>
        <w:tc>
          <w:tcPr>
            <w:vAlign w:val="top"/>
          </w:tcPr>
          <w:p>
            <w:r>
              <w:t xml:space="preserve">3001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NODE_ENV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Ambiente</w:t>
            </w:r>
          </w:p>
        </w:tc>
        <w:tc>
          <w:tcPr>
            <w:vAlign w:val="top"/>
          </w:tcPr>
          <w:p>
            <w:r>
              <w:t xml:space="preserve">development|production</w:t>
            </w:r>
          </w:p>
        </w:tc>
        <w:tc>
          <w:tcPr>
            <w:vAlign w:val="top"/>
          </w:tcPr>
          <w:p>
            <w:r>
              <w:t xml:space="preserve">Deployment</w:t>
            </w:r>
          </w:p>
        </w:tc>
      </w:tr>
    </w:tbl>
    <w:p>
      <w:pPr>
        <w:spacing w:line="120"/>
      </w:pPr>
    </w:p>
    <w:p>
      <w:r>
        <w:br w:type="page"/>
      </w:r>
    </w:p>
    <w:p>
      <w:pPr>
        <w:spacing w:after="120" w:before="240"/>
      </w:pPr>
      <w:r>
        <w:t xml:space="preserve">3. Frontend (Urban-front-main)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Variável</w:t>
            </w:r>
          </w:p>
        </w:tc>
        <w:tc>
          <w:tcPr>
            <w:shd w:fill="E8500A" w:val="clear"/>
            <w:vAlign w:val="center"/>
          </w:tcPr>
          <w:p>
            <w:r>
              <w:t xml:space="preserve">Obrigatória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  <w:tc>
          <w:tcPr>
            <w:shd w:fill="E8500A" w:val="clear"/>
            <w:vAlign w:val="center"/>
          </w:tcPr>
          <w:p>
            <w:r>
              <w:t xml:space="preserve">Exemplo/Formato</w:t>
            </w:r>
          </w:p>
        </w:tc>
        <w:tc>
          <w:tcPr>
            <w:shd w:fill="E8500A" w:val="clear"/>
            <w:vAlign w:val="center"/>
          </w:tcPr>
          <w:p>
            <w:r>
              <w:t xml:space="preserve">Origem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NEXT_PUBLIC_API_URL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API backend</w:t>
            </w:r>
          </w:p>
        </w:tc>
        <w:tc>
          <w:tcPr>
            <w:vAlign w:val="top"/>
          </w:tcPr>
          <w:p>
            <w:r>
              <w:t xml:space="preserve">https://api.urbanai.com</w:t>
            </w:r>
          </w:p>
        </w:tc>
        <w:tc>
          <w:tcPr>
            <w:vAlign w:val="top"/>
          </w:tcPr>
          <w:p>
            <w:r>
              <w:t xml:space="preserve">Config deploy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NEXT_PUBLIC_MAPBOX_TOKEN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Token Mapbox público</w:t>
            </w:r>
          </w:p>
        </w:tc>
        <w:tc>
          <w:tcPr>
            <w:vAlign w:val="top"/>
          </w:tcPr>
          <w:p>
            <w:r>
              <w:t xml:space="preserve">pk.ey...</w:t>
            </w:r>
          </w:p>
        </w:tc>
        <w:tc>
          <w:tcPr>
            <w:vAlign w:val="top"/>
          </w:tcPr>
          <w:p>
            <w:r>
              <w:t xml:space="preserve">Mapbox Dashboard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NEXT_PUBLIC_GOOGLE_CLIENT_ID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ID Cliente OAuth</w:t>
            </w:r>
          </w:p>
        </w:tc>
        <w:tc>
          <w:tcPr>
            <w:vAlign w:val="top"/>
          </w:tcPr>
          <w:p>
            <w:r>
              <w:t xml:space="preserve">xxxxx.apps.googleusercontent.com</w:t>
            </w:r>
          </w:p>
        </w:tc>
        <w:tc>
          <w:tcPr>
            <w:vAlign w:val="top"/>
          </w:tcPr>
          <w:p>
            <w:r>
              <w:t xml:space="preserve">Google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NEXT_PUBLIC_STRIPE_PUBLISHABLE_KEY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pública Stripe</w:t>
            </w:r>
          </w:p>
        </w:tc>
        <w:tc>
          <w:tcPr>
            <w:vAlign w:val="top"/>
          </w:tcPr>
          <w:p>
            <w:r>
              <w:t xml:space="preserve">pk_live_... ou pk_test_...</w:t>
            </w:r>
          </w:p>
        </w:tc>
        <w:tc>
          <w:tcPr>
            <w:vAlign w:val="top"/>
          </w:tcPr>
          <w:p>
            <w:r>
              <w:t xml:space="preserve">Dashboard Stripe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NEXT_PUBLIC_APP_URL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do app</w:t>
            </w:r>
          </w:p>
        </w:tc>
        <w:tc>
          <w:tcPr>
            <w:vAlign w:val="top"/>
          </w:tcPr>
          <w:p>
            <w:r>
              <w:t xml:space="preserve">https://app.urbanai.com</w:t>
            </w:r>
          </w:p>
        </w:tc>
        <w:tc>
          <w:tcPr>
            <w:vAlign w:val="top"/>
          </w:tcPr>
          <w:p>
            <w:r>
              <w:t xml:space="preserve">Config deploy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NEXT_PUBLIC_ENV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Ambiente</w:t>
            </w:r>
          </w:p>
        </w:tc>
        <w:tc>
          <w:tcPr>
            <w:vAlign w:val="top"/>
          </w:tcPr>
          <w:p>
            <w:r>
              <w:t xml:space="preserve">development|production</w:t>
            </w:r>
          </w:p>
        </w:tc>
        <w:tc>
          <w:tcPr>
            <w:vAlign w:val="top"/>
          </w:tcPr>
          <w:p>
            <w:r>
              <w:t xml:space="preserve">Deployment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NEXT_PUBLIC_LANGUAGE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Idioma padrão</w:t>
            </w:r>
          </w:p>
        </w:tc>
        <w:tc>
          <w:tcPr>
            <w:vAlign w:val="top"/>
          </w:tcPr>
          <w:p>
            <w:r>
              <w:t xml:space="preserve">pt|en|es</w:t>
            </w:r>
          </w:p>
        </w:tc>
        <w:tc>
          <w:tcPr>
            <w:vAlign w:val="top"/>
          </w:tcPr>
          <w:p>
            <w:r>
              <w:t xml:space="preserve">Config padrão (pt)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NEXTAUTH_SECRET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Secret NextAuth</w:t>
            </w:r>
          </w:p>
        </w:tc>
        <w:tc>
          <w:tcPr>
            <w:vAlign w:val="top"/>
          </w:tcPr>
          <w:p>
            <w:r>
              <w:t xml:space="preserve">chave-secreta-longa</w:t>
            </w:r>
          </w:p>
        </w:tc>
        <w:tc>
          <w:tcPr>
            <w:vAlign w:val="top"/>
          </w:tcPr>
          <w:p>
            <w:r>
              <w:t xml:space="preserve">Gerar com crypto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NEXTAUTH_URL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URL NextAuth</w:t>
            </w:r>
          </w:p>
        </w:tc>
        <w:tc>
          <w:tcPr>
            <w:vAlign w:val="top"/>
          </w:tcPr>
          <w:p>
            <w:r>
              <w:t xml:space="preserve">https://app.urbanai.com</w:t>
            </w:r>
          </w:p>
        </w:tc>
        <w:tc>
          <w:tcPr>
            <w:vAlign w:val="top"/>
          </w:tcPr>
          <w:p>
            <w:r>
              <w:t xml:space="preserve">Config deploy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STRIPE_SECRET_KEY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Chave privada (opcional)</w:t>
            </w:r>
          </w:p>
        </w:tc>
        <w:tc>
          <w:tcPr>
            <w:vAlign w:val="top"/>
          </w:tcPr>
          <w:p>
            <w:r>
              <w:t xml:space="preserve">sk_live_...</w:t>
            </w:r>
          </w:p>
        </w:tc>
        <w:tc>
          <w:tcPr>
            <w:vAlign w:val="top"/>
          </w:tcPr>
          <w:p>
            <w:r>
              <w:t xml:space="preserve">Dashboard Stripe</w:t>
            </w:r>
          </w:p>
        </w:tc>
      </w:tr>
    </w:tbl>
    <w:p>
      <w:pPr>
        <w:spacing w:line="120"/>
      </w:pPr>
    </w:p>
    <w:p>
      <w:r>
        <w:br w:type="page"/>
      </w:r>
    </w:p>
    <w:p>
      <w:pPr>
        <w:spacing w:after="120" w:before="240"/>
      </w:pPr>
      <w:r>
        <w:t xml:space="preserve">4. KNN Engine (urban-ai-knn-main)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Variável</w:t>
            </w:r>
          </w:p>
        </w:tc>
        <w:tc>
          <w:tcPr>
            <w:shd w:fill="E8500A" w:val="clear"/>
            <w:vAlign w:val="center"/>
          </w:tcPr>
          <w:p>
            <w:r>
              <w:t xml:space="preserve">Obrigatória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  <w:tc>
          <w:tcPr>
            <w:shd w:fill="E8500A" w:val="clear"/>
            <w:vAlign w:val="center"/>
          </w:tcPr>
          <w:p>
            <w:r>
              <w:t xml:space="preserve">Exemplo/Formato</w:t>
            </w:r>
          </w:p>
        </w:tc>
        <w:tc>
          <w:tcPr>
            <w:shd w:fill="E8500A" w:val="clear"/>
            <w:vAlign w:val="center"/>
          </w:tcPr>
          <w:p>
            <w:r>
              <w:t xml:space="preserve">Origem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PORT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Porta do servidor</w:t>
            </w:r>
          </w:p>
        </w:tc>
        <w:tc>
          <w:tcPr>
            <w:vAlign w:val="top"/>
          </w:tcPr>
          <w:p>
            <w:r>
              <w:t xml:space="preserve">3002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NODE_ENV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Ambiente</w:t>
            </w:r>
          </w:p>
        </w:tc>
        <w:tc>
          <w:tcPr>
            <w:vAlign w:val="top"/>
          </w:tcPr>
          <w:p>
            <w:r>
              <w:t xml:space="preserve">development|production</w:t>
            </w:r>
          </w:p>
        </w:tc>
        <w:tc>
          <w:tcPr>
            <w:vAlign w:val="top"/>
          </w:tcPr>
          <w:p>
            <w:r>
              <w:t xml:space="preserve">Deployment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MySQL</w:t>
            </w:r>
          </w:p>
        </w:tc>
        <w:tc>
          <w:tcPr>
            <w:vAlign w:val="top"/>
          </w:tcPr>
          <w:p>
            <w:r>
              <w:t xml:space="preserve">localhost ou IP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MySQL</w:t>
            </w:r>
          </w:p>
        </w:tc>
        <w:tc>
          <w:tcPr>
            <w:vAlign w:val="top"/>
          </w:tcPr>
          <w:p>
            <w:r>
              <w:t xml:space="preserve">3306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DATABASE_USER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Usuário MySQL</w:t>
            </w:r>
          </w:p>
        </w:tc>
        <w:tc>
          <w:tcPr>
            <w:vAlign w:val="top"/>
          </w:tcPr>
          <w:p>
            <w:r>
              <w:t xml:space="preserve">urban_user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MySQL</w:t>
            </w:r>
          </w:p>
        </w:tc>
        <w:tc>
          <w:tcPr>
            <w:vAlign w:val="top"/>
          </w:tcPr>
          <w:p>
            <w:r>
              <w:t xml:space="preserve">senha-forte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Nome do banco</w:t>
            </w:r>
          </w:p>
        </w:tc>
        <w:tc>
          <w:tcPr>
            <w:vAlign w:val="top"/>
          </w:tcPr>
          <w:p>
            <w:r>
              <w:t xml:space="preserve">urban_ai_db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Redis</w:t>
            </w:r>
          </w:p>
        </w:tc>
        <w:tc>
          <w:tcPr>
            <w:vAlign w:val="top"/>
          </w:tcPr>
          <w:p>
            <w:r>
              <w:t xml:space="preserve">trolley.proxy.rlwy.net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Redis</w:t>
            </w:r>
          </w:p>
        </w:tc>
        <w:tc>
          <w:tcPr>
            <w:vAlign w:val="top"/>
          </w:tcPr>
          <w:p>
            <w:r>
              <w:t xml:space="preserve">22539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REDIS_PASSWORD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Redis</w:t>
            </w:r>
          </w:p>
        </w:tc>
        <w:tc>
          <w:tcPr>
            <w:vAlign w:val="top"/>
          </w:tcPr>
          <w:p>
            <w:r>
              <w:t xml:space="preserve">redis-password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LOG_LEVEL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Nível logs</w:t>
            </w:r>
          </w:p>
        </w:tc>
        <w:tc>
          <w:tcPr>
            <w:vAlign w:val="top"/>
          </w:tcPr>
          <w:p>
            <w:r>
              <w:t xml:space="preserve">debug|info|warn|error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</w:tbl>
    <w:p>
      <w:pPr>
        <w:spacing w:line="120"/>
      </w:pPr>
    </w:p>
    <w:p>
      <w:r>
        <w:br w:type="page"/>
      </w:r>
    </w:p>
    <w:p>
      <w:pPr>
        <w:spacing w:after="120" w:before="240"/>
      </w:pPr>
      <w:r>
        <w:t xml:space="preserve">5. Pipeline (urban-pipeline-main)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Variável</w:t>
            </w:r>
          </w:p>
        </w:tc>
        <w:tc>
          <w:tcPr>
            <w:shd w:fill="E8500A" w:val="clear"/>
            <w:vAlign w:val="center"/>
          </w:tcPr>
          <w:p>
            <w:r>
              <w:t xml:space="preserve">Obrigatória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  <w:tc>
          <w:tcPr>
            <w:shd w:fill="E8500A" w:val="clear"/>
            <w:vAlign w:val="center"/>
          </w:tcPr>
          <w:p>
            <w:r>
              <w:t xml:space="preserve">Exemplo/Formato</w:t>
            </w:r>
          </w:p>
        </w:tc>
        <w:tc>
          <w:tcPr>
            <w:shd w:fill="E8500A" w:val="clear"/>
            <w:vAlign w:val="center"/>
          </w:tcPr>
          <w:p>
            <w:r>
              <w:t xml:space="preserve">Origem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MySQL</w:t>
            </w:r>
          </w:p>
        </w:tc>
        <w:tc>
          <w:tcPr>
            <w:vAlign w:val="top"/>
          </w:tcPr>
          <w:p>
            <w:r>
              <w:t xml:space="preserve">localhost ou IP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MySQL</w:t>
            </w:r>
          </w:p>
        </w:tc>
        <w:tc>
          <w:tcPr>
            <w:vAlign w:val="top"/>
          </w:tcPr>
          <w:p>
            <w:r>
              <w:t xml:space="preserve">3306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DATABASE_USER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Usuário MySQL</w:t>
            </w:r>
          </w:p>
        </w:tc>
        <w:tc>
          <w:tcPr>
            <w:vAlign w:val="top"/>
          </w:tcPr>
          <w:p>
            <w:r>
              <w:t xml:space="preserve">urban_user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MySQL</w:t>
            </w:r>
          </w:p>
        </w:tc>
        <w:tc>
          <w:tcPr>
            <w:vAlign w:val="top"/>
          </w:tcPr>
          <w:p>
            <w:r>
              <w:t xml:space="preserve">senha-forte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Nome do banco</w:t>
            </w:r>
          </w:p>
        </w:tc>
        <w:tc>
          <w:tcPr>
            <w:vAlign w:val="top"/>
          </w:tcPr>
          <w:p>
            <w:r>
              <w:t xml:space="preserve">urban_ai_db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AWS_ACCESS_KEY_ID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AWS</w:t>
            </w:r>
          </w:p>
        </w:tc>
        <w:tc>
          <w:tcPr>
            <w:vAlign w:val="top"/>
          </w:tcPr>
          <w:p>
            <w:r>
              <w:t xml:space="preserve">AKIA...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AWS_SECRET_ACCESS_KEY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Secret AWS</w:t>
            </w:r>
          </w:p>
        </w:tc>
        <w:tc>
          <w:tcPr>
            <w:vAlign w:val="top"/>
          </w:tcPr>
          <w:p>
            <w:r>
              <w:t xml:space="preserve">secreto...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AWS_REGION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Região AWS</w:t>
            </w:r>
          </w:p>
        </w:tc>
        <w:tc>
          <w:tcPr>
            <w:vAlign w:val="top"/>
          </w:tcPr>
          <w:p>
            <w:r>
              <w:t xml:space="preserve">us-east-1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S3_BUCKET_NAME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Bucket S3</w:t>
            </w:r>
          </w:p>
        </w:tc>
        <w:tc>
          <w:tcPr>
            <w:vAlign w:val="top"/>
          </w:tcPr>
          <w:p>
            <w:r>
              <w:t xml:space="preserve">urban-ai-data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PREFECT_API_URL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URL Prefect API</w:t>
            </w:r>
          </w:p>
        </w:tc>
        <w:tc>
          <w:tcPr>
            <w:vAlign w:val="top"/>
          </w:tcPr>
          <w:p>
            <w:r>
              <w:t xml:space="preserve">https://api.prefect.cloud</w:t>
            </w:r>
          </w:p>
        </w:tc>
        <w:tc>
          <w:tcPr>
            <w:vAlign w:val="top"/>
          </w:tcPr>
          <w:p>
            <w:r>
              <w:t xml:space="preserve">Prefect Cloud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PREFECT_API_KEY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Token Prefect</w:t>
            </w:r>
          </w:p>
        </w:tc>
        <w:tc>
          <w:tcPr>
            <w:vAlign w:val="top"/>
          </w:tcPr>
          <w:p>
            <w:r>
              <w:t xml:space="preserve">pnu_xxxxx...</w:t>
            </w:r>
          </w:p>
        </w:tc>
        <w:tc>
          <w:tcPr>
            <w:vAlign w:val="top"/>
          </w:tcPr>
          <w:p>
            <w:r>
              <w:t xml:space="preserve">Prefect Cloud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LOG_LEVEL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Nível logs</w:t>
            </w:r>
          </w:p>
        </w:tc>
        <w:tc>
          <w:tcPr>
            <w:vAlign w:val="top"/>
          </w:tcPr>
          <w:p>
            <w:r>
              <w:t xml:space="preserve">DEBUG|INFO|WARNING|ERROR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PROCESS_BATCH_SIZE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Tamanho batch</w:t>
            </w:r>
          </w:p>
        </w:tc>
        <w:tc>
          <w:tcPr>
            <w:vAlign w:val="top"/>
          </w:tcPr>
          <w:p>
            <w:r>
              <w:t xml:space="preserve">100</w:t>
            </w:r>
          </w:p>
        </w:tc>
        <w:tc>
          <w:tcPr>
            <w:vAlign w:val="top"/>
          </w:tcPr>
          <w:p>
            <w:r>
              <w:t xml:space="preserve">Config performance</w:t>
            </w:r>
          </w:p>
        </w:tc>
      </w:tr>
    </w:tbl>
    <w:p>
      <w:pPr>
        <w:spacing w:line="120"/>
      </w:pPr>
    </w:p>
    <w:p>
      <w:r>
        <w:br w:type="page"/>
      </w:r>
    </w:p>
    <w:p>
      <w:pPr>
        <w:spacing w:after="120" w:before="240"/>
      </w:pPr>
      <w:r>
        <w:t xml:space="preserve">6. Scrapers (urban-webscraping-main)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E8500A" w:val="clear"/>
            <w:vAlign w:val="center"/>
          </w:tcPr>
          <w:p>
            <w:r>
              <w:t xml:space="preserve">Variável</w:t>
            </w:r>
          </w:p>
        </w:tc>
        <w:tc>
          <w:tcPr>
            <w:shd w:fill="E8500A" w:val="clear"/>
            <w:vAlign w:val="center"/>
          </w:tcPr>
          <w:p>
            <w:r>
              <w:t xml:space="preserve">Obrigatória</w:t>
            </w:r>
          </w:p>
        </w:tc>
        <w:tc>
          <w:tcPr>
            <w:shd w:fill="E8500A" w:val="clear"/>
            <w:vAlign w:val="center"/>
          </w:tcPr>
          <w:p>
            <w:r>
              <w:t xml:space="preserve">Descrição</w:t>
            </w:r>
          </w:p>
        </w:tc>
        <w:tc>
          <w:tcPr>
            <w:shd w:fill="E8500A" w:val="clear"/>
            <w:vAlign w:val="center"/>
          </w:tcPr>
          <w:p>
            <w:r>
              <w:t xml:space="preserve">Exemplo/Formato</w:t>
            </w:r>
          </w:p>
        </w:tc>
        <w:tc>
          <w:tcPr>
            <w:shd w:fill="E8500A" w:val="clear"/>
            <w:vAlign w:val="center"/>
          </w:tcPr>
          <w:p>
            <w:r>
              <w:t xml:space="preserve">Origem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DATABASE_HOST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Host MySQL</w:t>
            </w:r>
          </w:p>
        </w:tc>
        <w:tc>
          <w:tcPr>
            <w:vAlign w:val="top"/>
          </w:tcPr>
          <w:p>
            <w:r>
              <w:t xml:space="preserve">localhost ou IP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DATABASE_PORT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Porta MySQL</w:t>
            </w:r>
          </w:p>
        </w:tc>
        <w:tc>
          <w:tcPr>
            <w:vAlign w:val="top"/>
          </w:tcPr>
          <w:p>
            <w:r>
              <w:t xml:space="preserve">3306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DATABASE_USER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Usuário MySQL</w:t>
            </w:r>
          </w:p>
        </w:tc>
        <w:tc>
          <w:tcPr>
            <w:vAlign w:val="top"/>
          </w:tcPr>
          <w:p>
            <w:r>
              <w:t xml:space="preserve">urban_user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DATABASE_PASSWORD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Senha MySQL</w:t>
            </w:r>
          </w:p>
        </w:tc>
        <w:tc>
          <w:tcPr>
            <w:vAlign w:val="top"/>
          </w:tcPr>
          <w:p>
            <w:r>
              <w:t xml:space="preserve">senha-forte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DATABASE_NAME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Nome do banco</w:t>
            </w:r>
          </w:p>
        </w:tc>
        <w:tc>
          <w:tcPr>
            <w:vAlign w:val="top"/>
          </w:tcPr>
          <w:p>
            <w:r>
              <w:t xml:space="preserve">urban_ai_db</w:t>
            </w:r>
          </w:p>
        </w:tc>
        <w:tc>
          <w:tcPr>
            <w:vAlign w:val="top"/>
          </w:tcPr>
          <w:p>
            <w:r>
              <w:t xml:space="preserve">Railway/Hosting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AWS_ACCESS_KEY_ID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Chave AWS</w:t>
            </w:r>
          </w:p>
        </w:tc>
        <w:tc>
          <w:tcPr>
            <w:vAlign w:val="top"/>
          </w:tcPr>
          <w:p>
            <w:r>
              <w:t xml:space="preserve">AKIA...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AWS_SECRET_ACCESS_KEY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Secret AWS</w:t>
            </w:r>
          </w:p>
        </w:tc>
        <w:tc>
          <w:tcPr>
            <w:vAlign w:val="top"/>
          </w:tcPr>
          <w:p>
            <w:r>
              <w:t xml:space="preserve">secreto...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AWS_REGION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Região AWS</w:t>
            </w:r>
          </w:p>
        </w:tc>
        <w:tc>
          <w:tcPr>
            <w:vAlign w:val="top"/>
          </w:tcPr>
          <w:p>
            <w:r>
              <w:t xml:space="preserve">us-east-1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S3_BUCKET_NAME</w:t>
            </w:r>
          </w:p>
        </w:tc>
        <w:tc>
          <w:tcPr>
            <w:vAlign w:val="top"/>
          </w:tcPr>
          <w:p>
            <w:r>
              <w:t xml:space="preserve">Sim</w:t>
            </w:r>
          </w:p>
        </w:tc>
        <w:tc>
          <w:tcPr>
            <w:vAlign w:val="top"/>
          </w:tcPr>
          <w:p>
            <w:r>
              <w:t xml:space="preserve">Bucket S3</w:t>
            </w:r>
          </w:p>
        </w:tc>
        <w:tc>
          <w:tcPr>
            <w:vAlign w:val="top"/>
          </w:tcPr>
          <w:p>
            <w:r>
              <w:t xml:space="preserve">urban-ai-data</w:t>
            </w:r>
          </w:p>
        </w:tc>
        <w:tc>
          <w:tcPr>
            <w:vAlign w:val="top"/>
          </w:tcPr>
          <w:p>
            <w:r>
              <w:t xml:space="preserve">AWS Console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SCRAPYD_URL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URL Scrapyd</w:t>
            </w:r>
          </w:p>
        </w:tc>
        <w:tc>
          <w:tcPr>
            <w:vAlign w:val="top"/>
          </w:tcPr>
          <w:p>
            <w:r>
              <w:t xml:space="preserve">http://localhost:6023</w:t>
            </w:r>
          </w:p>
        </w:tc>
        <w:tc>
          <w:tcPr>
            <w:vAlign w:val="top"/>
          </w:tcPr>
          <w:p>
            <w:r>
              <w:t xml:space="preserve">Scrapyd local/remote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USER_AGENT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User Agent</w:t>
            </w:r>
          </w:p>
        </w:tc>
        <w:tc>
          <w:tcPr>
            <w:vAlign w:val="top"/>
          </w:tcPr>
          <w:p>
            <w:r>
              <w:t xml:space="preserve">Mozilla/5.0...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SCRAPY_AUTOTHROTTLE_ENABLED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Auto-throttle</w:t>
            </w:r>
          </w:p>
        </w:tc>
        <w:tc>
          <w:tcPr>
            <w:vAlign w:val="top"/>
          </w:tcPr>
          <w:p>
            <w:r>
              <w:t xml:space="preserve">True|False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RANDOM_DELAY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Delay aleatório</w:t>
            </w:r>
          </w:p>
        </w:tc>
        <w:tc>
          <w:tcPr>
            <w:vAlign w:val="top"/>
          </w:tcPr>
          <w:p>
            <w:r>
              <w:t xml:space="preserve">2-5</w:t>
            </w:r>
          </w:p>
        </w:tc>
        <w:tc>
          <w:tcPr>
            <w:vAlign w:val="top"/>
          </w:tcPr>
          <w:p>
            <w:r>
              <w:t xml:space="preserve">Config performance</w:t>
            </w:r>
          </w:p>
        </w:tc>
      </w:tr>
      <w:tr>
        <w:trPr>
          <w:trHeight w:val="250" w:hRule="atLeast"/>
        </w:trPr>
        <w:tc>
          <w:tcPr>
            <w:vAlign w:val="top"/>
          </w:tcPr>
          <w:p>
            <w:r>
              <w:t xml:space="preserve">LOG_LEVEL</w:t>
            </w:r>
          </w:p>
        </w:tc>
        <w:tc>
          <w:tcPr>
            <w:vAlign w:val="top"/>
          </w:tcPr>
          <w:p>
            <w:r>
              <w:t xml:space="preserve">Não</w:t>
            </w:r>
          </w:p>
        </w:tc>
        <w:tc>
          <w:tcPr>
            <w:vAlign w:val="top"/>
          </w:tcPr>
          <w:p>
            <w:r>
              <w:t xml:space="preserve">Nível logs</w:t>
            </w:r>
          </w:p>
        </w:tc>
        <w:tc>
          <w:tcPr>
            <w:vAlign w:val="top"/>
          </w:tcPr>
          <w:p>
            <w:r>
              <w:t xml:space="preserve">DEBUG|INFO|WARNING|ERROR</w:t>
            </w:r>
          </w:p>
        </w:tc>
        <w:tc>
          <w:tcPr>
            <w:vAlign w:val="top"/>
          </w:tcPr>
          <w:p>
            <w:r>
              <w:t xml:space="preserve">Config padrão</w:t>
            </w:r>
          </w:p>
        </w:tc>
      </w:tr>
    </w:tbl>
    <w:p>
      <w:pPr>
        <w:spacing w:line="240"/>
      </w:pPr>
    </w:p>
    <w:p>
      <w:pPr>
        <w:spacing w:after="120" w:before="240"/>
      </w:pPr>
      <w:r>
        <w:t xml:space="preserve">7. Guia de Setup</w:t>
      </w:r>
    </w:p>
    <w:p>
      <w:pPr>
        <w:spacing w:after="60" w:before="120"/>
      </w:pPr>
      <w:r>
        <w:t xml:space="preserve">7.1 Locais de Armazenamento</w:t>
      </w:r>
    </w:p>
    <w:p>
      <w:pPr>
        <w:spacing w:after="60"/>
      </w:pPr>
      <w:r>
        <w:t xml:space="preserve">• Desenvolvimento local: Criar arquivo .env.local na raiz de cada repositório</w:t>
      </w:r>
    </w:p>
    <w:p>
      <w:pPr>
        <w:spacing w:after="60"/>
      </w:pPr>
      <w:r>
        <w:t xml:space="preserve">• Produção: Usar variáveis de ambiente do Railway ou plataforma de hosting</w:t>
      </w:r>
    </w:p>
    <w:p>
      <w:pPr>
        <w:spacing w:after="120"/>
      </w:pPr>
      <w:r>
        <w:t xml:space="preserve">• CI/CD: Configurar secrets no GitHub Actions (Settings &gt; Secrets and Variables)</w:t>
      </w:r>
    </w:p>
    <w:p>
      <w:pPr>
        <w:spacing w:after="60" w:before="120"/>
      </w:pPr>
      <w:r>
        <w:t xml:space="preserve">7.2 Ordem de Prioridade de Setup</w:t>
      </w:r>
    </w:p>
    <w:p>
      <w:pPr>
        <w:spacing w:after="60"/>
      </w:pPr>
      <w:r>
        <w:t xml:space="preserve">1. MySQL (DATABASE_*): Setup banco de dados compartilhado</w:t>
      </w:r>
    </w:p>
    <w:p>
      <w:pPr>
        <w:spacing w:after="60"/>
      </w:pPr>
      <w:r>
        <w:t xml:space="preserve">2. AWS S3 (AWS_*): Setup bucket para armazenamento compartilhado</w:t>
      </w:r>
    </w:p>
    <w:p>
      <w:pPr>
        <w:spacing w:after="60"/>
      </w:pPr>
      <w:r>
        <w:t xml:space="preserve">3. Redis: Setup para cache e fila (Bull/BullMQ)</w:t>
      </w:r>
    </w:p>
    <w:p>
      <w:pPr>
        <w:spacing w:after="60"/>
      </w:pPr>
      <w:r>
        <w:t xml:space="preserve">4. Backend: Configurar variáveis de banco, cache e serviços externos</w:t>
      </w:r>
    </w:p>
    <w:p>
      <w:pPr>
        <w:spacing w:after="60"/>
      </w:pPr>
      <w:r>
        <w:t xml:space="preserve">5. KNN Engine: Conectar ao mesmo banco e cache do backend</w:t>
      </w:r>
    </w:p>
    <w:p>
      <w:pPr>
        <w:spacing w:after="60"/>
      </w:pPr>
      <w:r>
        <w:t xml:space="preserve">6. Scrapers: Setup para pipeline de eventos</w:t>
      </w:r>
    </w:p>
    <w:p>
      <w:pPr>
        <w:spacing w:after="60"/>
      </w:pPr>
      <w:r>
        <w:t xml:space="preserve">7. Pipeline: Transformação de dados S3 → MySQL</w:t>
      </w:r>
    </w:p>
    <w:p>
      <w:pPr>
        <w:spacing w:after="120"/>
      </w:pPr>
      <w:r>
        <w:t xml:space="preserve">8. Frontend: Conectar à API backend configurada</w:t>
      </w:r>
    </w:p>
    <w:p>
      <w:pPr>
        <w:spacing w:after="60" w:before="120"/>
      </w:pPr>
      <w:r>
        <w:t xml:space="preserve">7.3 Verificação de Conectividade</w:t>
      </w:r>
    </w:p>
    <w:p>
      <w:pPr>
        <w:spacing w:after="120"/>
      </w:pPr>
      <w:r>
        <w:t xml:space="preserve">Após configurar as variáveis, testar conectividade com os serviços:</w:t>
      </w:r>
    </w:p>
    <w:p>
      <w:pPr>
        <w:spacing w:after="60"/>
      </w:pPr>
      <w:r>
        <w:t xml:space="preserve">mysql -h $DATABASE_HOST -u $DATABASE_USER -p$DATABASE_PASSWORD -e 'SELECT 1;'</w:t>
      </w:r>
    </w:p>
    <w:p>
      <w:pPr>
        <w:spacing w:after="60"/>
      </w:pPr>
      <w:r>
        <w:t xml:space="preserve">redis-cli -h $REDIS_HOST -p $REDIS_PORT -a $REDIS_PASSWORD PING</w:t>
      </w:r>
    </w:p>
    <w:p>
      <w:pPr>
        <w:spacing w:after="120"/>
      </w:pPr>
      <w:r>
        <w:t xml:space="preserve">aws s3 ls --region $AWS_REGION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Lumina Lab → Gustavo Macedo  |  Março 2026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Urban AI  |  Mapa de Variáveis de Ambiente</w:t>
    </w:r>
    <w:r>
      <w:rPr>
        <w:rFonts w:ascii="Arial" w:cs="Arial" w:eastAsia="Arial" w:hAnsi="Arial"/>
        <w:b/>
        <w:bCs/>
        <w:color w:val="E8500A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2026-03-01T20:18:19.258Z</dcterms:created>
  <dcterms:modified xsi:type="dcterms:W3CDTF">2026-03-01T20:18:19.258Z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