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E8500A"/>
          <w:sz w:val="72"/>
          <w:szCs w:val="72"/>
        </w:rPr>
        <w:t xml:space="preserve">URBAN AI</w:t>
      </w:r>
    </w:p>
    <w:p>
      <w:pPr>
        <w:spacing w:after="200" w:before="0"/>
        <w:jc w:val="center"/>
      </w:pPr>
      <w:r>
        <w:rPr>
          <w:rFonts w:ascii="Arial" w:cs="Arial" w:eastAsia="Arial" w:hAnsi="Arial"/>
          <w:b/>
          <w:bCs/>
          <w:color w:val="1A1A2E"/>
          <w:sz w:val="48"/>
          <w:szCs w:val="48"/>
        </w:rPr>
        <w:t xml:space="preserve">Diagrama de Infraestrutura</w:t>
      </w:r>
    </w:p>
    <w:p>
      <w:pPr>
        <w:spacing w:after="80" w:before="0"/>
        <w:jc w:val="center"/>
      </w:pPr>
      <w:r>
        <w:rPr>
          <w:rFonts w:ascii="Arial" w:cs="Arial" w:eastAsia="Arial" w:hAnsi="Arial"/>
          <w:color w:val="555555"/>
          <w:sz w:val="28"/>
          <w:szCs w:val="28"/>
        </w:rPr>
        <w:t xml:space="preserve">Arquitetura On-Premise — Servidor Fisico Dedicado</w:t>
      </w:r>
    </w:p>
    <w:p>
      <w:pPr>
        <w:spacing w:after="80" w:before="400"/>
        <w:jc w:val="center"/>
      </w:pPr>
      <w:r>
        <w:rPr>
          <w:rFonts w:ascii="Arial" w:cs="Arial" w:eastAsia="Arial" w:hAnsi="Arial"/>
          <w:color w:val="888888"/>
          <w:sz w:val="22"/>
          <w:szCs w:val="22"/>
        </w:rPr>
        <w:t xml:space="preserve">Documento 04 de 31  |  Versao 2.0 — Marco 2026 (Revisado)</w:t>
      </w:r>
    </w:p>
    <w:p>
      <w:r>
        <w:br w:type="page"/>
      </w:r>
    </w:p>
    <w:p>
      <w:pPr>
        <w:pBdr>
          <w:top w:val="single" w:color="C0392B" w:sz="4"/>
          <w:bottom w:val="single" w:color="C0392B" w:sz="4"/>
        </w:pBdr>
        <w:shd w:fill="FDECEA" w:val="clear"/>
        <w:spacing w:after="120" w:before="200"/>
      </w:pPr>
      <w:r>
        <w:rPr>
          <w:rFonts w:ascii="Arial" w:cs="Arial" w:eastAsia="Arial" w:hAnsi="Arial"/>
          <w:b/>
          <w:bCs/>
          <w:color w:val="C0392B"/>
          <w:sz w:val="20"/>
          <w:szCs w:val="20"/>
        </w:rPr>
        <w:t xml:space="preserve">CORRECAO CRITICA v2.0: O diagrama anterior mostrava infraestrutura Railway e AWS. Esses servicos NAO sao utilizados. O Urban AI roda inteiramente em servidor on-premise (hardware fisico). Este documento apresenta a arquitetura real do sistema.</w:t>
      </w:r>
    </w:p>
    <w:p>
      <w:pPr>
        <w:spacing w:after="80" w:before="80"/>
      </w:pPr>
      <w:r>
        <w:t xml:space="preserve"/>
      </w:r>
    </w:p>
    <w:p>
      <w:pPr>
        <w:pStyle w:val="Heading1"/>
        <w:pBdr>
          <w:bottom w:val="single" w:color="E8500A" w:sz="4" w:space="6"/>
        </w:pBdr>
        <w:spacing w:after="160" w:before="400"/>
      </w:pPr>
      <w:r>
        <w:rPr>
          <w:rFonts w:ascii="Arial" w:cs="Arial" w:eastAsia="Arial" w:hAnsi="Arial"/>
          <w:b/>
          <w:bCs/>
          <w:color w:val="1A1A2E"/>
          <w:sz w:val="32"/>
          <w:szCs w:val="32"/>
        </w:rPr>
        <w:t xml:space="preserve">1. Visao Geral da Arquitetura</w:t>
      </w:r>
    </w:p>
    <w:p>
      <w:pPr>
        <w:spacing w:after="80" w:before="80"/>
      </w:pPr>
      <w:r>
        <w:rPr>
          <w:rFonts w:ascii="Arial" w:cs="Arial" w:eastAsia="Arial" w:hAnsi="Arial"/>
          <w:color w:val="333333"/>
          <w:sz w:val="20"/>
          <w:szCs w:val="20"/>
        </w:rPr>
        <w:t xml:space="preserve">O Urban AI opera em um modelo de infraestrutura on-premise: todo o sistema roda em um servidor fisico dedicado. Nao ha servicos de cloud publica (AWS, GCP, Azure) na camada de computacao. Servicos externos de terceiros (Stripe, SendGrid, Google Auth) sao consumidos via API, mas a computacao em si e local.</w:t>
      </w:r>
    </w:p>
    <w:p>
      <w:pPr>
        <w:spacing w:after="80" w:before="80"/>
      </w:pPr>
      <w:r>
        <w:t xml:space="preserve"/>
      </w:r>
    </w:p>
    <w:p>
      <w:pPr>
        <w:shd w:fill="F0F4F8" w:val="clear"/>
        <w:spacing w:after="20" w:before="20"/>
      </w:pPr>
      <w:r>
        <w:rPr>
          <w:rFonts w:ascii="Courier New" w:cs="Courier New" w:eastAsia="Courier New" w:hAnsi="Courier New"/>
          <w:color w:val="1A1A2E"/>
          <w:sz w:val="18"/>
          <w:szCs w:val="18"/>
        </w:rPr>
        <w:t xml:space="preserve">+------------------------------------------+</w:t>
      </w:r>
    </w:p>
    <w:p>
      <w:pPr>
        <w:shd w:fill="F0F4F8" w:val="clear"/>
        <w:spacing w:after="20" w:before="20"/>
      </w:pPr>
      <w:r>
        <w:rPr>
          <w:rFonts w:ascii="Courier New" w:cs="Courier New" w:eastAsia="Courier New" w:hAnsi="Courier New"/>
          <w:color w:val="1A1A2E"/>
          <w:sz w:val="18"/>
          <w:szCs w:val="18"/>
        </w:rPr>
        <w:t xml:space="preserve">|          USUARIO / ANFITRIAO              |</w:t>
      </w:r>
    </w:p>
    <w:p>
      <w:pPr>
        <w:shd w:fill="F0F4F8" w:val="clear"/>
        <w:spacing w:after="20" w:before="20"/>
      </w:pPr>
      <w:r>
        <w:rPr>
          <w:rFonts w:ascii="Courier New" w:cs="Courier New" w:eastAsia="Courier New" w:hAnsi="Courier New"/>
          <w:color w:val="1A1A2E"/>
          <w:sz w:val="18"/>
          <w:szCs w:val="18"/>
        </w:rPr>
        <w:t xml:space="preserve">|        Browser ou App Mobile             |</w:t>
      </w:r>
    </w:p>
    <w:p>
      <w:pPr>
        <w:shd w:fill="F0F4F8" w:val="clear"/>
        <w:spacing w:after="20" w:before="20"/>
      </w:pPr>
      <w:r>
        <w:rPr>
          <w:rFonts w:ascii="Courier New" w:cs="Courier New" w:eastAsia="Courier New" w:hAnsi="Courier New"/>
          <w:color w:val="1A1A2E"/>
          <w:sz w:val="18"/>
          <w:szCs w:val="18"/>
        </w:rPr>
        <w:t xml:space="preserve">+------------------+-----------------------+</w:t>
      </w:r>
    </w:p>
    <w:p>
      <w:pPr>
        <w:shd w:fill="F0F4F8" w:val="clear"/>
        <w:spacing w:after="20" w:before="20"/>
      </w:pPr>
      <w:r>
        <w:rPr>
          <w:rFonts w:ascii="Courier New" w:cs="Courier New" w:eastAsia="Courier New" w:hAnsi="Courier New"/>
          <w:color w:val="1A1A2E"/>
          <w:sz w:val="18"/>
          <w:szCs w:val="18"/>
        </w:rPr>
        <w:t xml:space="preserve">                   |  HTTPS</w:t>
      </w:r>
    </w:p>
    <w:p>
      <w:pPr>
        <w:shd w:fill="F0F4F8" w:val="clear"/>
        <w:spacing w:after="20" w:before="20"/>
      </w:pPr>
      <w:r>
        <w:rPr>
          <w:rFonts w:ascii="Courier New" w:cs="Courier New" w:eastAsia="Courier New" w:hAnsi="Courier New"/>
          <w:color w:val="1A1A2E"/>
          <w:sz w:val="18"/>
          <w:szCs w:val="18"/>
        </w:rPr>
        <w:t xml:space="preserve">                   v</w:t>
      </w:r>
    </w:p>
    <w:p>
      <w:pPr>
        <w:shd w:fill="F0F4F8" w:val="clear"/>
        <w:spacing w:after="20" w:before="20"/>
      </w:pPr>
      <w:r>
        <w:rPr>
          <w:rFonts w:ascii="Courier New" w:cs="Courier New" w:eastAsia="Courier New" w:hAnsi="Courier New"/>
          <w:color w:val="1A1A2E"/>
          <w:sz w:val="18"/>
          <w:szCs w:val="18"/>
        </w:rPr>
        <w:t xml:space="preserve">+------------------------------------------+</w:t>
      </w:r>
    </w:p>
    <w:p>
      <w:pPr>
        <w:shd w:fill="F0F4F8" w:val="clear"/>
        <w:spacing w:after="20" w:before="20"/>
      </w:pPr>
      <w:r>
        <w:rPr>
          <w:rFonts w:ascii="Courier New" w:cs="Courier New" w:eastAsia="Courier New" w:hAnsi="Courier New"/>
          <w:color w:val="1A1A2E"/>
          <w:sz w:val="18"/>
          <w:szCs w:val="18"/>
        </w:rPr>
        <w:t xml:space="preserve">|         DNS: urbanai.com.br               |</w:t>
      </w:r>
    </w:p>
    <w:p>
      <w:pPr>
        <w:shd w:fill="F0F4F8" w:val="clear"/>
        <w:spacing w:after="20" w:before="20"/>
      </w:pPr>
      <w:r>
        <w:rPr>
          <w:rFonts w:ascii="Courier New" w:cs="Courier New" w:eastAsia="Courier New" w:hAnsi="Courier New"/>
          <w:color w:val="1A1A2E"/>
          <w:sz w:val="18"/>
          <w:szCs w:val="18"/>
        </w:rPr>
        <w:t xml:space="preserve">|    (Hostinger -- conta Lumina/transferir) |</w:t>
      </w:r>
    </w:p>
    <w:p>
      <w:pPr>
        <w:shd w:fill="F0F4F8" w:val="clear"/>
        <w:spacing w:after="20" w:before="20"/>
      </w:pPr>
      <w:r>
        <w:rPr>
          <w:rFonts w:ascii="Courier New" w:cs="Courier New" w:eastAsia="Courier New" w:hAnsi="Courier New"/>
          <w:color w:val="1A1A2E"/>
          <w:sz w:val="18"/>
          <w:szCs w:val="18"/>
        </w:rPr>
        <w:t xml:space="preserve">+------------------+-----------------------+</w:t>
      </w:r>
    </w:p>
    <w:p>
      <w:pPr>
        <w:shd w:fill="F0F4F8" w:val="clear"/>
        <w:spacing w:after="20" w:before="20"/>
      </w:pPr>
      <w:r>
        <w:rPr>
          <w:rFonts w:ascii="Courier New" w:cs="Courier New" w:eastAsia="Courier New" w:hAnsi="Courier New"/>
          <w:color w:val="1A1A2E"/>
          <w:sz w:val="18"/>
          <w:szCs w:val="18"/>
        </w:rPr>
        <w:t xml:space="preserve">                   |</w:t>
      </w:r>
    </w:p>
    <w:p>
      <w:pPr>
        <w:shd w:fill="F0F4F8" w:val="clear"/>
        <w:spacing w:after="20" w:before="20"/>
      </w:pPr>
      <w:r>
        <w:rPr>
          <w:rFonts w:ascii="Courier New" w:cs="Courier New" w:eastAsia="Courier New" w:hAnsi="Courier New"/>
          <w:color w:val="1A1A2E"/>
          <w:sz w:val="18"/>
          <w:szCs w:val="18"/>
        </w:rPr>
        <w:t xml:space="preserve">                   v</w:t>
      </w:r>
    </w:p>
    <w:p>
      <w:pPr>
        <w:shd w:fill="F0F4F8" w:val="clear"/>
        <w:spacing w:after="20" w:before="20"/>
      </w:pPr>
      <w:r>
        <w:rPr>
          <w:rFonts w:ascii="Courier New" w:cs="Courier New" w:eastAsia="Courier New" w:hAnsi="Courier New"/>
          <w:color w:val="1A1A2E"/>
          <w:sz w:val="18"/>
          <w:szCs w:val="18"/>
        </w:rPr>
        <w:t xml:space="preserve">+===========================================+</w:t>
      </w:r>
    </w:p>
    <w:p>
      <w:pPr>
        <w:shd w:fill="F0F4F8" w:val="clear"/>
        <w:spacing w:after="20" w:before="20"/>
      </w:pPr>
      <w:r>
        <w:rPr>
          <w:rFonts w:ascii="Courier New" w:cs="Courier New" w:eastAsia="Courier New" w:hAnsi="Courier New"/>
          <w:color w:val="1A1A2E"/>
          <w:sz w:val="18"/>
          <w:szCs w:val="18"/>
        </w:rPr>
        <w:t xml:space="preserve">| SERVIDOR ON-PREMISE (Hardware Fisico)     |</w:t>
      </w:r>
    </w:p>
    <w:p>
      <w:pPr>
        <w:shd w:fill="F0F4F8" w:val="clear"/>
        <w:spacing w:after="20" w:before="20"/>
      </w:pPr>
      <w:r>
        <w:rPr>
          <w:rFonts w:ascii="Courier New" w:cs="Courier New" w:eastAsia="Courier New" w:hAnsi="Courier New"/>
          <w:color w:val="1A1A2E"/>
          <w:sz w:val="18"/>
          <w:szCs w:val="18"/>
        </w:rPr>
        <w:t xml:space="preserve">| Responsavel: Fabricio Neves               |</w:t>
      </w:r>
    </w:p>
    <w:p>
      <w:pPr>
        <w:shd w:fill="F0F4F8" w:val="clear"/>
        <w:spacing w:after="20" w:before="20"/>
      </w:pPr>
      <w:r>
        <w:rPr>
          <w:rFonts w:ascii="Courier New" w:cs="Courier New" w:eastAsia="Courier New" w:hAnsi="Courier New"/>
          <w:color w:val="1A1A2E"/>
          <w:sz w:val="18"/>
          <w:szCs w:val="18"/>
        </w:rPr>
        <w:t xml:space="preserve">| Acesso: SSH direto                        |</w:t>
      </w:r>
    </w:p>
    <w:p>
      <w:pPr>
        <w:shd w:fill="F0F4F8" w:val="clear"/>
        <w:spacing w:after="20" w:before="20"/>
      </w:pPr>
      <w:r>
        <w:rPr>
          <w:rFonts w:ascii="Courier New" w:cs="Courier New" w:eastAsia="Courier New" w:hAnsi="Courier New"/>
          <w:color w:val="1A1A2E"/>
          <w:sz w:val="18"/>
          <w:szCs w:val="18"/>
        </w:rPr>
        <w:t xml:space="preserve">|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  |  Frontend — Next.js (React)      |     |</w:t>
      </w:r>
    </w:p>
    <w:p>
      <w:pPr>
        <w:shd w:fill="F0F4F8" w:val="clear"/>
        <w:spacing w:after="20" w:before="20"/>
      </w:pPr>
      <w:r>
        <w:rPr>
          <w:rFonts w:ascii="Courier New" w:cs="Courier New" w:eastAsia="Courier New" w:hAnsi="Courier New"/>
          <w:color w:val="1A1A2E"/>
          <w:sz w:val="18"/>
          <w:szCs w:val="18"/>
        </w:rPr>
        <w:t xml:space="preserve">|  |  (Refeito no ultimo mes projeto) |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              v REST API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  |  Backend — FastAPI (Python)      |     |</w:t>
      </w:r>
    </w:p>
    <w:p>
      <w:pPr>
        <w:shd w:fill="F0F4F8" w:val="clear"/>
        <w:spacing w:after="20" w:before="20"/>
      </w:pPr>
      <w:r>
        <w:rPr>
          <w:rFonts w:ascii="Courier New" w:cs="Courier New" w:eastAsia="Courier New" w:hAnsi="Courier New"/>
          <w:color w:val="1A1A2E"/>
          <w:sz w:val="18"/>
          <w:szCs w:val="18"/>
        </w:rPr>
        <w:t xml:space="preserve">|  |  Porta: 8000 (verificar)         |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       |              |                    |</w:t>
      </w:r>
    </w:p>
    <w:p>
      <w:pPr>
        <w:shd w:fill="F0F4F8" w:val="clear"/>
        <w:spacing w:after="20" w:before="20"/>
      </w:pPr>
      <w:r>
        <w:rPr>
          <w:rFonts w:ascii="Courier New" w:cs="Courier New" w:eastAsia="Courier New" w:hAnsi="Courier New"/>
          <w:color w:val="1A1A2E"/>
          <w:sz w:val="18"/>
          <w:szCs w:val="18"/>
        </w:rPr>
        <w:t xml:space="preserve">|       v              v                    |</w:t>
      </w:r>
    </w:p>
    <w:p>
      <w:pPr>
        <w:shd w:fill="F0F4F8" w:val="clear"/>
        <w:spacing w:after="20" w:before="20"/>
      </w:pPr>
      <w:r>
        <w:rPr>
          <w:rFonts w:ascii="Courier New" w:cs="Courier New" w:eastAsia="Courier New" w:hAnsi="Courier New"/>
          <w:color w:val="1A1A2E"/>
          <w:sz w:val="18"/>
          <w:szCs w:val="18"/>
        </w:rPr>
        <w:t xml:space="preserve">|  +----------+  +------------------+       |</w:t>
      </w:r>
    </w:p>
    <w:p>
      <w:pPr>
        <w:shd w:fill="F0F4F8" w:val="clear"/>
        <w:spacing w:after="20" w:before="20"/>
      </w:pPr>
      <w:r>
        <w:rPr>
          <w:rFonts w:ascii="Courier New" w:cs="Courier New" w:eastAsia="Courier New" w:hAnsi="Courier New"/>
          <w:color w:val="1A1A2E"/>
          <w:sz w:val="18"/>
          <w:szCs w:val="18"/>
        </w:rPr>
        <w:t xml:space="preserve">|  |PostgreSQL|  | Motor KNN        |       |</w:t>
      </w:r>
    </w:p>
    <w:p>
      <w:pPr>
        <w:shd w:fill="F0F4F8" w:val="clear"/>
        <w:spacing w:after="20" w:before="20"/>
      </w:pPr>
      <w:r>
        <w:rPr>
          <w:rFonts w:ascii="Courier New" w:cs="Courier New" w:eastAsia="Courier New" w:hAnsi="Courier New"/>
          <w:color w:val="1A1A2E"/>
          <w:sz w:val="18"/>
          <w:szCs w:val="18"/>
        </w:rPr>
        <w:t xml:space="preserve">|  |  BD      |  | (Standalone)     |       |</w:t>
      </w:r>
    </w:p>
    <w:p>
      <w:pPr>
        <w:shd w:fill="F0F4F8" w:val="clear"/>
        <w:spacing w:after="20" w:before="20"/>
      </w:pPr>
      <w:r>
        <w:rPr>
          <w:rFonts w:ascii="Courier New" w:cs="Courier New" w:eastAsia="Courier New" w:hAnsi="Courier New"/>
          <w:color w:val="1A1A2E"/>
          <w:sz w:val="18"/>
          <w:szCs w:val="18"/>
        </w:rPr>
        <w:t xml:space="preserve">|  |Porta 5432|  | Treino no startup|       |</w:t>
      </w:r>
    </w:p>
    <w:p>
      <w:pPr>
        <w:shd w:fill="F0F4F8" w:val="clear"/>
        <w:spacing w:after="20" w:before="20"/>
      </w:pPr>
      <w:r>
        <w:rPr>
          <w:rFonts w:ascii="Courier New" w:cs="Courier New" w:eastAsia="Courier New" w:hAnsi="Courier New"/>
          <w:color w:val="1A1A2E"/>
          <w:sz w:val="18"/>
          <w:szCs w:val="18"/>
        </w:rPr>
        <w:t xml:space="preserve">|  +----------+  +------------------+       |</w:t>
      </w:r>
    </w:p>
    <w:p>
      <w:pPr>
        <w:shd w:fill="F0F4F8" w:val="clear"/>
        <w:spacing w:after="20" w:before="20"/>
      </w:pPr>
      <w:r>
        <w:rPr>
          <w:rFonts w:ascii="Courier New" w:cs="Courier New" w:eastAsia="Courier New" w:hAnsi="Courier New"/>
          <w:color w:val="1A1A2E"/>
          <w:sz w:val="18"/>
          <w:szCs w:val="18"/>
        </w:rPr>
        <w:t xml:space="preserve">|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  |  Scrapy Spiders (7 spiders)      |     |</w:t>
      </w:r>
    </w:p>
    <w:p>
      <w:pPr>
        <w:shd w:fill="F0F4F8" w:val="clear"/>
        <w:spacing w:after="20" w:before="20"/>
      </w:pPr>
      <w:r>
        <w:rPr>
          <w:rFonts w:ascii="Courier New" w:cs="Courier New" w:eastAsia="Courier New" w:hAnsi="Courier New"/>
          <w:color w:val="1A1A2E"/>
          <w:sz w:val="18"/>
          <w:szCs w:val="18"/>
        </w:rPr>
        <w:t xml:space="preserve">|  |  Execucao SEMANAL via cron       |     |</w:t>
      </w:r>
    </w:p>
    <w:p>
      <w:pPr>
        <w:shd w:fill="F0F4F8" w:val="clear"/>
        <w:spacing w:after="20" w:before="20"/>
      </w:pPr>
      <w:r>
        <w:rPr>
          <w:rFonts w:ascii="Courier New" w:cs="Courier New" w:eastAsia="Courier New" w:hAnsi="Courier New"/>
          <w:color w:val="1A1A2E"/>
          <w:sz w:val="18"/>
          <w:szCs w:val="18"/>
        </w:rPr>
        <w:t xml:space="preserve">|  +----------------------------------+     |</w:t>
      </w:r>
    </w:p>
    <w:p>
      <w:pPr>
        <w:shd w:fill="F0F4F8" w:val="clear"/>
        <w:spacing w:after="20" w:before="20"/>
      </w:pPr>
      <w:r>
        <w:rPr>
          <w:rFonts w:ascii="Courier New" w:cs="Courier New" w:eastAsia="Courier New" w:hAnsi="Courier New"/>
          <w:color w:val="1A1A2E"/>
          <w:sz w:val="18"/>
          <w:szCs w:val="18"/>
        </w:rPr>
        <w:t xml:space="preserve">+===========================================+</w:t>
      </w:r>
    </w:p>
    <w:p>
      <w:pPr>
        <w:shd w:fill="F0F4F8" w:val="clear"/>
        <w:spacing w:after="20" w:before="20"/>
      </w:pPr>
      <w:r>
        <w:rPr>
          <w:rFonts w:ascii="Courier New" w:cs="Courier New" w:eastAsia="Courier New" w:hAnsi="Courier New"/>
          <w:color w:val="1A1A2E"/>
          <w:sz w:val="18"/>
          <w:szCs w:val="18"/>
        </w:rPr>
        <w:t xml:space="preserve">                   |</w:t>
      </w:r>
    </w:p>
    <w:p>
      <w:pPr>
        <w:shd w:fill="F0F4F8" w:val="clear"/>
        <w:spacing w:after="20" w:before="20"/>
      </w:pPr>
      <w:r>
        <w:rPr>
          <w:rFonts w:ascii="Courier New" w:cs="Courier New" w:eastAsia="Courier New" w:hAnsi="Courier New"/>
          <w:color w:val="1A1A2E"/>
          <w:sz w:val="18"/>
          <w:szCs w:val="18"/>
        </w:rPr>
        <w:t xml:space="preserve">        +----------+----------+</w:t>
      </w:r>
    </w:p>
    <w:p>
      <w:pPr>
        <w:shd w:fill="F0F4F8" w:val="clear"/>
        <w:spacing w:after="20" w:before="20"/>
      </w:pPr>
      <w:r>
        <w:rPr>
          <w:rFonts w:ascii="Courier New" w:cs="Courier New" w:eastAsia="Courier New" w:hAnsi="Courier New"/>
          <w:color w:val="1A1A2E"/>
          <w:sz w:val="18"/>
          <w:szCs w:val="18"/>
        </w:rPr>
        <w:t xml:space="preserve">        |          |          |</w:t>
      </w:r>
    </w:p>
    <w:p>
      <w:pPr>
        <w:shd w:fill="F0F4F8" w:val="clear"/>
        <w:spacing w:after="20" w:before="20"/>
      </w:pPr>
      <w:r>
        <w:rPr>
          <w:rFonts w:ascii="Courier New" w:cs="Courier New" w:eastAsia="Courier New" w:hAnsi="Courier New"/>
          <w:color w:val="1A1A2E"/>
          <w:sz w:val="18"/>
          <w:szCs w:val="18"/>
        </w:rPr>
        <w:t xml:space="preserve">        v          v          v</w:t>
      </w:r>
    </w:p>
    <w:p>
      <w:pPr>
        <w:shd w:fill="F0F4F8" w:val="clear"/>
        <w:spacing w:after="20" w:before="20"/>
      </w:pPr>
      <w:r>
        <w:rPr>
          <w:rFonts w:ascii="Courier New" w:cs="Courier New" w:eastAsia="Courier New" w:hAnsi="Courier New"/>
          <w:color w:val="1A1A2E"/>
          <w:sz w:val="18"/>
          <w:szCs w:val="18"/>
        </w:rPr>
        <w:t xml:space="preserve">   [Stripe]  [SendGrid]  [Google OAuth]</w:t>
      </w:r>
    </w:p>
    <w:p>
      <w:pPr>
        <w:shd w:fill="F0F4F8" w:val="clear"/>
        <w:spacing w:after="20" w:before="20"/>
      </w:pPr>
      <w:r>
        <w:rPr>
          <w:rFonts w:ascii="Courier New" w:cs="Courier New" w:eastAsia="Courier New" w:hAnsi="Courier New"/>
          <w:color w:val="1A1A2E"/>
          <w:sz w:val="18"/>
          <w:szCs w:val="18"/>
        </w:rPr>
        <w:t xml:space="preserve">   Pagtos    Emails      Login</w:t>
      </w:r>
    </w:p>
    <w:p>
      <w:pPr>
        <w:shd w:fill="F0F4F8" w:val="clear"/>
        <w:spacing w:after="20" w:before="20"/>
      </w:pPr>
      <w:r>
        <w:rPr>
          <w:rFonts w:ascii="Courier New" w:cs="Courier New" w:eastAsia="Courier New" w:hAnsi="Courier New"/>
          <w:color w:val="1A1A2E"/>
          <w:sz w:val="18"/>
          <w:szCs w:val="18"/>
        </w:rPr>
        <w:t xml:space="preserve">  (Lumina)  (Lumina)    (Lumina GCP)</w:t>
      </w:r>
    </w:p>
    <w:p>
      <w:pPr>
        <w:spacing w:after="80" w:before="80"/>
      </w:pPr>
      <w:r>
        <w:t xml:space="preserve"/>
      </w:r>
    </w:p>
    <w:p>
      <w:r>
        <w:br w:type="page"/>
      </w:r>
    </w:p>
    <w:p>
      <w:pPr>
        <w:pStyle w:val="Heading1"/>
        <w:pBdr>
          <w:bottom w:val="single" w:color="E8500A" w:sz="4" w:space="6"/>
        </w:pBdr>
        <w:spacing w:after="160" w:before="400"/>
      </w:pPr>
      <w:r>
        <w:rPr>
          <w:rFonts w:ascii="Arial" w:cs="Arial" w:eastAsia="Arial" w:hAnsi="Arial"/>
          <w:b/>
          <w:bCs/>
          <w:color w:val="1A1A2E"/>
          <w:sz w:val="32"/>
          <w:szCs w:val="32"/>
        </w:rPr>
        <w:t xml:space="preserve">2. Detalhamento dos Componentes</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2.1 Servidor On-Premise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Detalhe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fisico dedicado (nao cloud)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Responsavel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Fabricio Neves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Acesso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direto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(verificar distro)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Conexao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fixo ou DDNS (verificar com Fabricio)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Escalabilidade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apenas (upgrade de hardware)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Redundancia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Nenhuma implementada — ponto unico de falha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Politica a definir</w:t>
            </w:r>
          </w:p>
        </w:tc>
      </w:tr>
    </w:tbl>
    <w:p>
      <w:pPr>
        <w:spacing w:after="80" w:before="80"/>
      </w:pPr>
      <w:r>
        <w:t xml:space="preserve"/>
      </w:r>
    </w:p>
    <w:p>
      <w:pPr>
        <w:pStyle w:val="Heading2"/>
        <w:spacing w:after="120" w:before="280"/>
      </w:pPr>
      <w:r>
        <w:rPr>
          <w:rFonts w:ascii="Arial" w:cs="Arial" w:eastAsia="Arial" w:hAnsi="Arial"/>
          <w:b/>
          <w:bCs/>
          <w:color w:val="1A1A2E"/>
          <w:sz w:val="26"/>
          <w:szCs w:val="26"/>
        </w:rPr>
        <w:t xml:space="preserve">2.2 Frontend (Next.js)</w:t>
      </w:r>
    </w:p>
    <w:p>
      <w:pPr>
        <w:spacing w:after="80" w:before="80"/>
      </w:pPr>
      <w:r>
        <w:rPr>
          <w:rFonts w:ascii="Arial" w:cs="Arial" w:eastAsia="Arial" w:hAnsi="Arial"/>
          <w:color w:val="333333"/>
          <w:sz w:val="20"/>
          <w:szCs w:val="20"/>
        </w:rPr>
        <w:t xml:space="preserve">O frontend foi refatorado no ultimo mes do projeto de desenvolvimento. Pode conter bugs, especialmente nos fluxos de notificacoes e mensageria. Recomenda-se teste extenso desses fluxos apos a transicao.</w:t>
      </w:r>
    </w:p>
    <w:p>
      <w:pPr>
        <w:pStyle w:val="ListParagraph"/>
        <w:numPr>
          <w:ilvl w:val="0"/>
          <w:numId w:val="2"/>
        </w:numPr>
        <w:spacing w:after="60" w:before="60"/>
      </w:pPr>
      <w:r>
        <w:rPr>
          <w:rFonts w:ascii="Arial" w:cs="Arial" w:eastAsia="Arial" w:hAnsi="Arial"/>
          <w:sz w:val="20"/>
          <w:szCs w:val="20"/>
        </w:rPr>
        <w:t xml:space="preserve">Framework: Next.js (React)</w:t>
      </w:r>
    </w:p>
    <w:p>
      <w:pPr>
        <w:pStyle w:val="ListParagraph"/>
        <w:numPr>
          <w:ilvl w:val="0"/>
          <w:numId w:val="2"/>
        </w:numPr>
        <w:spacing w:after="60" w:before="60"/>
      </w:pPr>
      <w:r>
        <w:rPr>
          <w:rFonts w:ascii="Arial" w:cs="Arial" w:eastAsia="Arial" w:hAnsi="Arial"/>
          <w:sz w:val="20"/>
          <w:szCs w:val="20"/>
        </w:rPr>
        <w:t xml:space="preserve">Serve: interface do anfitriao, dashboard de propriedades, visualizacao de eventos, recomendacoes de preco</w:t>
      </w:r>
    </w:p>
    <w:p>
      <w:pPr>
        <w:pStyle w:val="ListParagraph"/>
        <w:numPr>
          <w:ilvl w:val="0"/>
          <w:numId w:val="2"/>
        </w:numPr>
        <w:spacing w:after="60" w:before="60"/>
      </w:pPr>
      <w:r>
        <w:rPr>
          <w:rFonts w:ascii="Arial" w:cs="Arial" w:eastAsia="Arial" w:hAnsi="Arial"/>
          <w:sz w:val="20"/>
          <w:szCs w:val="20"/>
        </w:rPr>
        <w:t xml:space="preserve">KNN: NAO integrado ao frontend ainda — recomendacoes nao aparecem na UI</w:t>
      </w:r>
    </w:p>
    <w:p>
      <w:pPr>
        <w:pStyle w:val="ListParagraph"/>
        <w:numPr>
          <w:ilvl w:val="0"/>
          <w:numId w:val="2"/>
        </w:numPr>
        <w:spacing w:after="60" w:before="60"/>
      </w:pPr>
      <w:r>
        <w:rPr>
          <w:rFonts w:ascii="Arial" w:cs="Arial" w:eastAsia="Arial" w:hAnsi="Arial"/>
          <w:sz w:val="20"/>
          <w:szCs w:val="20"/>
        </w:rPr>
        <w:t xml:space="preserve">Status: OK para funcoes basicas; bugs possiveis em notificacoes/mensageria</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2.3 Backend (FastAPI Principal)</w:t>
      </w:r>
    </w:p>
    <w:p>
      <w:pPr>
        <w:pStyle w:val="ListParagraph"/>
        <w:numPr>
          <w:ilvl w:val="0"/>
          <w:numId w:val="2"/>
        </w:numPr>
        <w:spacing w:after="60" w:before="60"/>
      </w:pPr>
      <w:r>
        <w:rPr>
          <w:rFonts w:ascii="Arial" w:cs="Arial" w:eastAsia="Arial" w:hAnsi="Arial"/>
          <w:sz w:val="20"/>
          <w:szCs w:val="20"/>
        </w:rPr>
        <w:t xml:space="preserve">Framework: FastAPI (Python)</w:t>
      </w:r>
    </w:p>
    <w:p>
      <w:pPr>
        <w:pStyle w:val="ListParagraph"/>
        <w:numPr>
          <w:ilvl w:val="0"/>
          <w:numId w:val="2"/>
        </w:numPr>
        <w:spacing w:after="60" w:before="60"/>
      </w:pPr>
      <w:r>
        <w:rPr>
          <w:rFonts w:ascii="Arial" w:cs="Arial" w:eastAsia="Arial" w:hAnsi="Arial"/>
          <w:sz w:val="20"/>
          <w:szCs w:val="20"/>
        </w:rPr>
        <w:t xml:space="preserve">REST API consumida pelo frontend</w:t>
      </w:r>
    </w:p>
    <w:p>
      <w:pPr>
        <w:pStyle w:val="ListParagraph"/>
        <w:numPr>
          <w:ilvl w:val="0"/>
          <w:numId w:val="2"/>
        </w:numPr>
        <w:spacing w:after="60" w:before="60"/>
      </w:pPr>
      <w:r>
        <w:rPr>
          <w:rFonts w:ascii="Arial" w:cs="Arial" w:eastAsia="Arial" w:hAnsi="Arial"/>
          <w:sz w:val="20"/>
          <w:szCs w:val="20"/>
        </w:rPr>
        <w:t xml:space="preserve">Gerencia: autenticacao, propriedades, eventos, assinaturas</w:t>
      </w:r>
    </w:p>
    <w:p>
      <w:pPr>
        <w:pStyle w:val="ListParagraph"/>
        <w:numPr>
          <w:ilvl w:val="0"/>
          <w:numId w:val="2"/>
        </w:numPr>
        <w:spacing w:after="60" w:before="60"/>
      </w:pPr>
      <w:r>
        <w:rPr>
          <w:rFonts w:ascii="Arial" w:cs="Arial" w:eastAsia="Arial" w:hAnsi="Arial"/>
          <w:sz w:val="20"/>
          <w:szCs w:val="20"/>
        </w:rPr>
        <w:t xml:space="preserve">Existe tambem um FastAPI depreciado no codebase — NAO e utilizado, deve ser removido</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2.4 Motor KNN (Standalone)</w:t>
      </w:r>
    </w:p>
    <w:p>
      <w:pPr>
        <w:pStyle w:val="ListParagraph"/>
        <w:numPr>
          <w:ilvl w:val="0"/>
          <w:numId w:val="2"/>
        </w:numPr>
        <w:spacing w:after="60" w:before="60"/>
      </w:pPr>
      <w:r>
        <w:rPr>
          <w:rFonts w:ascii="Arial" w:cs="Arial" w:eastAsia="Arial" w:hAnsi="Arial"/>
          <w:sz w:val="20"/>
          <w:szCs w:val="20"/>
        </w:rPr>
        <w:t xml:space="preserve">Modulo separado, nao integrado ao frontend</w:t>
      </w:r>
    </w:p>
    <w:p>
      <w:pPr>
        <w:pStyle w:val="ListParagraph"/>
        <w:numPr>
          <w:ilvl w:val="0"/>
          <w:numId w:val="2"/>
        </w:numPr>
        <w:spacing w:after="60" w:before="60"/>
      </w:pPr>
      <w:r>
        <w:rPr>
          <w:rFonts w:ascii="Arial" w:cs="Arial" w:eastAsia="Arial" w:hAnsi="Arial"/>
          <w:sz w:val="20"/>
          <w:szCs w:val="20"/>
        </w:rPr>
        <w:t xml:space="preserve">Treina automaticamente no startup do servidor com dados mock</w:t>
      </w:r>
    </w:p>
    <w:p>
      <w:pPr>
        <w:pStyle w:val="ListParagraph"/>
        <w:numPr>
          <w:ilvl w:val="0"/>
          <w:numId w:val="2"/>
        </w:numPr>
        <w:spacing w:after="60" w:before="60"/>
      </w:pPr>
      <w:r>
        <w:rPr>
          <w:rFonts w:ascii="Arial" w:cs="Arial" w:eastAsia="Arial" w:hAnsi="Arial"/>
          <w:sz w:val="20"/>
          <w:szCs w:val="20"/>
        </w:rPr>
        <w:t xml:space="preserve">Nao expoe endpoints REST proprios atualmente</w:t>
      </w:r>
    </w:p>
    <w:p>
      <w:pPr>
        <w:pStyle w:val="ListParagraph"/>
        <w:numPr>
          <w:ilvl w:val="0"/>
          <w:numId w:val="2"/>
        </w:numPr>
        <w:spacing w:after="60" w:before="60"/>
      </w:pPr>
      <w:r>
        <w:rPr>
          <w:rFonts w:ascii="Arial" w:cs="Arial" w:eastAsia="Arial" w:hAnsi="Arial"/>
          <w:sz w:val="20"/>
          <w:szCs w:val="20"/>
        </w:rPr>
        <w:t xml:space="preserve">Acao necessaria: integrar ao backend e frontend</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2.5 Banco de Dados (PostgreSQL)</w:t>
      </w:r>
    </w:p>
    <w:p>
      <w:pPr>
        <w:pStyle w:val="ListParagraph"/>
        <w:numPr>
          <w:ilvl w:val="0"/>
          <w:numId w:val="2"/>
        </w:numPr>
        <w:spacing w:after="60" w:before="60"/>
      </w:pPr>
      <w:r>
        <w:rPr>
          <w:rFonts w:ascii="Arial" w:cs="Arial" w:eastAsia="Arial" w:hAnsi="Arial"/>
          <w:sz w:val="20"/>
          <w:szCs w:val="20"/>
        </w:rPr>
        <w:t xml:space="preserve">Roda no mesmo servidor on-premise</w:t>
      </w:r>
    </w:p>
    <w:p>
      <w:pPr>
        <w:pStyle w:val="ListParagraph"/>
        <w:numPr>
          <w:ilvl w:val="0"/>
          <w:numId w:val="2"/>
        </w:numPr>
        <w:spacing w:after="60" w:before="60"/>
      </w:pPr>
      <w:r>
        <w:rPr>
          <w:rFonts w:ascii="Arial" w:cs="Arial" w:eastAsia="Arial" w:hAnsi="Arial"/>
          <w:sz w:val="20"/>
          <w:szCs w:val="20"/>
        </w:rPr>
        <w:t xml:space="preserve">Porta padrao: 5432</w:t>
      </w:r>
    </w:p>
    <w:p>
      <w:pPr>
        <w:pStyle w:val="ListParagraph"/>
        <w:numPr>
          <w:ilvl w:val="0"/>
          <w:numId w:val="2"/>
        </w:numPr>
        <w:spacing w:after="60" w:before="60"/>
      </w:pPr>
      <w:r>
        <w:rPr>
          <w:rFonts w:ascii="Arial" w:cs="Arial" w:eastAsia="Arial" w:hAnsi="Arial"/>
          <w:sz w:val="20"/>
          <w:szCs w:val="20"/>
        </w:rPr>
        <w:t xml:space="preserve">Contem: usuarios, propriedades, eventos, assinaturas, historico de precos</w:t>
      </w:r>
    </w:p>
    <w:p>
      <w:pPr>
        <w:pStyle w:val="ListParagraph"/>
        <w:numPr>
          <w:ilvl w:val="0"/>
          <w:numId w:val="2"/>
        </w:numPr>
        <w:spacing w:after="60" w:before="60"/>
      </w:pPr>
      <w:r>
        <w:rPr>
          <w:rFonts w:ascii="Arial" w:cs="Arial" w:eastAsia="Arial" w:hAnsi="Arial"/>
          <w:sz w:val="20"/>
          <w:szCs w:val="20"/>
        </w:rPr>
        <w:t xml:space="preserve">Backup: verificar politica com Fabricio</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2.6 Scrapy Spiders</w:t>
      </w:r>
    </w:p>
    <w:p>
      <w:pPr>
        <w:pStyle w:val="ListParagraph"/>
        <w:numPr>
          <w:ilvl w:val="0"/>
          <w:numId w:val="2"/>
        </w:numPr>
        <w:spacing w:after="60" w:before="60"/>
      </w:pPr>
      <w:r>
        <w:rPr>
          <w:rFonts w:ascii="Arial" w:cs="Arial" w:eastAsia="Arial" w:hAnsi="Arial"/>
          <w:sz w:val="20"/>
          <w:szCs w:val="20"/>
        </w:rPr>
        <w:t xml:space="preserve">7 spiders independentes</w:t>
      </w:r>
    </w:p>
    <w:p>
      <w:pPr>
        <w:pStyle w:val="ListParagraph"/>
        <w:numPr>
          <w:ilvl w:val="0"/>
          <w:numId w:val="2"/>
        </w:numPr>
        <w:spacing w:after="60" w:before="60"/>
      </w:pPr>
      <w:r>
        <w:rPr>
          <w:rFonts w:ascii="Arial" w:cs="Arial" w:eastAsia="Arial" w:hAnsi="Arial"/>
          <w:sz w:val="20"/>
          <w:szCs w:val="20"/>
        </w:rPr>
        <w:t xml:space="preserve">Execucao SEMANAL (nao diaria ou horaria)</w:t>
      </w:r>
    </w:p>
    <w:p>
      <w:pPr>
        <w:pStyle w:val="ListParagraph"/>
        <w:numPr>
          <w:ilvl w:val="0"/>
          <w:numId w:val="2"/>
        </w:numPr>
        <w:spacing w:after="60" w:before="60"/>
      </w:pPr>
      <w:r>
        <w:rPr>
          <w:rFonts w:ascii="Arial" w:cs="Arial" w:eastAsia="Arial" w:hAnsi="Arial"/>
          <w:sz w:val="20"/>
          <w:szCs w:val="20"/>
        </w:rPr>
        <w:t xml:space="preserve">Agendados via cron no servidor on-premise</w:t>
      </w:r>
    </w:p>
    <w:p>
      <w:pPr>
        <w:pStyle w:val="ListParagraph"/>
        <w:numPr>
          <w:ilvl w:val="0"/>
          <w:numId w:val="2"/>
        </w:numPr>
        <w:spacing w:after="60" w:before="60"/>
      </w:pPr>
      <w:r>
        <w:rPr>
          <w:rFonts w:ascii="Arial" w:cs="Arial" w:eastAsia="Arial" w:hAnsi="Arial"/>
          <w:sz w:val="20"/>
          <w:szCs w:val="20"/>
        </w:rPr>
        <w:t xml:space="preserve">Coletam dados de: Sympla, Eventbrite, Ticket360, Blueticket, Ingresso.com, TicketMaster, Bilheteria Digital</w:t>
      </w:r>
    </w:p>
    <w:p>
      <w:pPr>
        <w:spacing w:after="80" w:before="80"/>
      </w:pPr>
      <w:r>
        <w:t xml:space="preserve"/>
      </w:r>
    </w:p>
    <w:p>
      <w:r>
        <w:br w:type="page"/>
      </w:r>
    </w:p>
    <w:p>
      <w:pPr>
        <w:pStyle w:val="Heading1"/>
        <w:pBdr>
          <w:bottom w:val="single" w:color="E8500A" w:sz="4" w:space="6"/>
        </w:pBdr>
        <w:spacing w:after="160" w:before="400"/>
      </w:pPr>
      <w:r>
        <w:rPr>
          <w:rFonts w:ascii="Arial" w:cs="Arial" w:eastAsia="Arial" w:hAnsi="Arial"/>
          <w:b/>
          <w:bCs/>
          <w:color w:val="1A1A2E"/>
          <w:sz w:val="32"/>
          <w:szCs w:val="32"/>
        </w:rPr>
        <w:t xml:space="preserve">3. Servicos Externos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Servico</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Funcao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Conta</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Pagamentos/assinaturas (R$49,99/mes)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Lumina Lab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OAuth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Autenticacao de usuarios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Lumina Lab (GCP)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Geocodificacao eventos (spiders)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Lumina Lab (GCP)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transacionais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Lumina Lab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Dominio urbanai.com.br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Lumina Lab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RapidAPI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Dados de eventos (1 endpoint ativo)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Fabricio (pessoal)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MIGRAR</w:t>
            </w:r>
          </w:p>
        </w:tc>
      </w:tr>
    </w:tbl>
    <w:p>
      <w:pPr>
        <w:spacing w:after="80" w:before="80"/>
      </w:pPr>
      <w:r>
        <w:t xml:space="preserve"/>
      </w:r>
    </w:p>
    <w:p>
      <w:pPr>
        <w:pStyle w:val="Heading1"/>
        <w:pBdr>
          <w:bottom w:val="single" w:color="E8500A" w:sz="4" w:space="6"/>
        </w:pBdr>
        <w:spacing w:after="160" w:before="400"/>
      </w:pPr>
      <w:r>
        <w:rPr>
          <w:rFonts w:ascii="Arial" w:cs="Arial" w:eastAsia="Arial" w:hAnsi="Arial"/>
          <w:b/>
          <w:bCs/>
          <w:color w:val="1A1A2E"/>
          <w:sz w:val="32"/>
          <w:szCs w:val="32"/>
        </w:rPr>
        <w:t xml:space="preserve">4. Riscos da Infraestrutura Atual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Risco</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Mitigacao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Servidor fisico com pane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inteiramente indisponivel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Definir plano de DR, considerar cloud backup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 redundancia de servidor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failover automatico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Planejar servidor secundario futuro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Contas sob Lumina Lab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Risco de perda de acesso aos servicos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Transferir todas as contas (ver doc 32)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depreciado no codigo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Confusao e bugs potenciais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Remover modulo legado do codebase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KNN nao integrado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Funcionalidade core nao entregue ao usuario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Integrar KNN ao frontend (ver doc 18)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Bugs no novo 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Fluxos de notificacao podem falhar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Testes extensos de notificacao/mensageria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6"/>
      </w:pBdr>
      <w:spacing w:before="100"/>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Urban AI (c)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pBdr>
      <w:spacing w:after="100"/>
    </w:pPr>
    <w:r>
      <w:rPr>
        <w:rFonts w:ascii="Arial" w:cs="Arial" w:eastAsia="Arial" w:hAnsi="Arial"/>
        <w:b/>
        <w:bCs/>
        <w:color w:val="1A1A2E"/>
        <w:sz w:val="20"/>
        <w:szCs w:val="20"/>
      </w:rPr>
      <w:t xml:space="preserve">URBAN AI -- Diagrama de Infraestrutura</w:t>
    </w:r>
    <w:r>
      <w:rPr>
        <w:rFonts w:ascii="Arial" w:cs="Arial" w:eastAsia="Arial" w:hAnsi="Arial"/>
        <w:color w:val="888888"/>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2026-03-02T10:44:09.194Z</dcterms:created>
  <dcterms:modified xsi:type="dcterms:W3CDTF">2026-03-02T10:44:09.195Z</dcterms:modified>
</cp:coreProperties>
</file>

<file path=docProps/custom.xml><?xml version="1.0" encoding="utf-8"?>
<Properties xmlns="http://schemas.openxmlformats.org/officeDocument/2006/custom-properties" xmlns:vt="http://schemas.openxmlformats.org/officeDocument/2006/docPropsVTypes"/>
</file>