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40.png" ContentType="image/png"/>
  <Override PartName="/word/media/rId48.png" ContentType="image/png"/>
  <Override PartName="/word/media/rId68.png" ContentType="image/png"/>
  <Override PartName="/word/media/rId64.png" ContentType="image/png"/>
  <Override PartName="/word/media/rId24.png" ContentType="image/png"/>
  <Override PartName="/word/media/rId60.png" ContentType="image/png"/>
  <Override PartName="/word/media/rId28.png" ContentType="image/png"/>
  <Override PartName="/word/media/rId36.png" ContentType="image/png"/>
  <Override PartName="/word/media/rId32.png" ContentType="image/png"/>
  <Override PartName="/word/media/rId56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penguins-dataset-analysis"/>
    <w:p>
      <w:pPr>
        <w:pStyle w:val="Heading1"/>
      </w:pPr>
      <w:r>
        <w:t xml:space="preserve">Penguins Dataset Analysis</w:t>
      </w:r>
    </w:p>
    <w:bookmarkStart w:id="20" w:name="quick-info"/>
    <w:p>
      <w:pPr>
        <w:pStyle w:val="Heading2"/>
      </w:pPr>
      <w:r>
        <w:t xml:space="preserve">Quick info</w:t>
      </w:r>
    </w:p>
    <w:p>
      <w:pPr>
        <w:numPr>
          <w:ilvl w:val="0"/>
          <w:numId w:val="1001"/>
        </w:numPr>
        <w:pStyle w:val="Compact"/>
      </w:pPr>
      <w:r>
        <w:t xml:space="preserve">Observations (after dropna): 333</w:t>
      </w:r>
    </w:p>
    <w:bookmarkEnd w:id="20"/>
    <w:bookmarkStart w:id="21" w:name="crosstab-species-x-island"/>
    <w:p>
      <w:pPr>
        <w:pStyle w:val="Heading2"/>
      </w:pPr>
      <w:r>
        <w:t xml:space="preserve">Crosstab: species x island</w:t>
      </w:r>
    </w:p>
    <w:p>
      <w:pPr>
        <w:pStyle w:val="SourceCode"/>
      </w:pPr>
      <w:r>
        <w:rPr>
          <w:rStyle w:val="VerbatimChar"/>
        </w:rPr>
        <w:t xml:space="preserve">| species   |   Biscoe |   Dream |   Torgersen |</w:t>
      </w:r>
      <w:r>
        <w:br/>
      </w:r>
      <w:r>
        <w:rPr>
          <w:rStyle w:val="VerbatimChar"/>
        </w:rPr>
        <w:t xml:space="preserve">|:----------|---------:|--------:|------------:|</w:t>
      </w:r>
      <w:r>
        <w:br/>
      </w:r>
      <w:r>
        <w:rPr>
          <w:rStyle w:val="VerbatimChar"/>
        </w:rPr>
        <w:t xml:space="preserve">| Adelie    |       44 |      55 |          47 |</w:t>
      </w:r>
      <w:r>
        <w:br/>
      </w:r>
      <w:r>
        <w:rPr>
          <w:rStyle w:val="VerbatimChar"/>
        </w:rPr>
        <w:t xml:space="preserve">| Chinstrap |        0 |      68 |           0 |</w:t>
      </w:r>
      <w:r>
        <w:br/>
      </w:r>
      <w:r>
        <w:rPr>
          <w:rStyle w:val="VerbatimChar"/>
        </w:rPr>
        <w:t xml:space="preserve">| Gentoo    |      119 |       0 |           0 |</w:t>
      </w:r>
    </w:p>
    <w:bookmarkEnd w:id="21"/>
    <w:bookmarkStart w:id="22" w:name="X71d943f9114803ab3734241abcc0a7bd21713c6"/>
    <w:p>
      <w:pPr>
        <w:pStyle w:val="Heading2"/>
      </w:pPr>
      <w:r>
        <w:t xml:space="preserve">Pivot table: mean body_mass_g (island x species)</w:t>
      </w:r>
    </w:p>
    <w:p>
      <w:pPr>
        <w:pStyle w:val="SourceCode"/>
      </w:pPr>
      <w:r>
        <w:rPr>
          <w:rStyle w:val="VerbatimChar"/>
        </w:rPr>
        <w:t xml:space="preserve">| island    |   Adelie |   Chinstrap |   Gentoo |</w:t>
      </w:r>
      <w:r>
        <w:br/>
      </w:r>
      <w:r>
        <w:rPr>
          <w:rStyle w:val="VerbatimChar"/>
        </w:rPr>
        <w:t xml:space="preserve">|:----------|---------:|------------:|---------:|</w:t>
      </w:r>
      <w:r>
        <w:br/>
      </w:r>
      <w:r>
        <w:rPr>
          <w:rStyle w:val="VerbatimChar"/>
        </w:rPr>
        <w:t xml:space="preserve">| Biscoe    |  3709.66 |      nan    |  5092.44 |</w:t>
      </w:r>
      <w:r>
        <w:br/>
      </w:r>
      <w:r>
        <w:rPr>
          <w:rStyle w:val="VerbatimChar"/>
        </w:rPr>
        <w:t xml:space="preserve">| Dream     |  3701.36 |     3733.09 |   nan    |</w:t>
      </w:r>
      <w:r>
        <w:br/>
      </w:r>
      <w:r>
        <w:rPr>
          <w:rStyle w:val="VerbatimChar"/>
        </w:rPr>
        <w:t xml:space="preserve">| Torgersen |  3708.51 |      nan    |   nan    |</w:t>
      </w:r>
    </w:p>
    <w:bookmarkEnd w:id="22"/>
    <w:bookmarkStart w:id="23" w:name="plots"/>
    <w:p>
      <w:pPr>
        <w:pStyle w:val="Heading2"/>
      </w:pPr>
      <w:r>
        <w:t xml:space="preserve">Plots</w:t>
      </w:r>
    </w:p>
    <w:bookmarkEnd w:id="23"/>
    <w:bookmarkStart w:id="72" w:name="insights-교차표-및-피봇"/>
    <w:p>
      <w:pPr>
        <w:pStyle w:val="Heading2"/>
      </w:pPr>
      <w:r>
        <w:t xml:space="preserve">Insights (교차표 및 피봇)</w:t>
      </w:r>
    </w:p>
    <w:p>
      <w:pPr>
        <w:pStyle w:val="FirstParagraph"/>
      </w:pPr>
      <w:r>
        <w:t xml:space="preserve">교차표(species x island)는 종과 섬 간의 분포 관계를 보여주어 특정 종이 특정 섬에 집중 분포하는지 확인할 수 있습니다. 이 패턴은 서식지 선호나 표본 수집 편향을 반영할 수 있으므로, 보전 계획이나 추가 표본 설계 시 중요한 단서를 제공합니다.</w:t>
      </w:r>
    </w:p>
    <w:p>
      <w:pPr>
        <w:pStyle w:val="BodyText"/>
      </w:pPr>
      <w:r>
        <w:t xml:space="preserve">피봇테이블(섬 x 종의 평균 체중)은 지역별로 동일 종의 체중 차이를 비교하게 해줍니다. 섬 간 평균 체중 차이는 지역 생태계의 차이를 시사하므로, 통계적 유의성 검정(ANOVA 등)을 통해 차이가 유의한지 확인하는 후속 분석을 권장합니다.</w:t>
      </w:r>
    </w:p>
    <w:bookmarkStart w:id="27" w:name="hist_body_mass.png"/>
    <w:p>
      <w:pPr>
        <w:pStyle w:val="Heading3"/>
      </w:pPr>
      <w:r>
        <w:t xml:space="preserve">hist_body_mass.png</w:t>
      </w:r>
    </w:p>
    <w:p>
      <w:pPr>
        <w:pStyle w:val="FirstParagraph"/>
      </w:pPr>
      <w:r>
        <w:t xml:space="preserve">펭귄의 체중(body_mass_g) 분포를 보면 중심 경향은 평균 4207.1g, 중앙값 4050.0g로 관측됩니다. 히스토그램은 완만한 우측편향을 보이며, 저체중~중체중군이 주를 이룹니다. 종(species) 간 차이를 함께 고려하면 Adelie와 Chinstrap은 상대적으로 체중이 낮고, Gentoo가 평균적으로 높은 편입니다. 이 분포는 개체군의 생태적 적응(먹이, 서식지 등)과 연관되어 해석할 수 있으며, 이상치(고체중)는 표본 측정 오류 또는 특이 개체일 가능성을 검토해야 합니다.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hist_body_mass.png" title="" id="25" name="Picture"/>
            <a:graphic>
              <a:graphicData uri="http://schemas.openxmlformats.org/drawingml/2006/picture">
                <pic:pic>
                  <pic:nvPicPr>
                    <pic:cNvPr descr="output/hist_body_mas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hist_body_mass.png</w:t>
      </w:r>
    </w:p>
    <w:bookmarkEnd w:id="27"/>
    <w:bookmarkStart w:id="31" w:name="kde_flipper_by_species.png"/>
    <w:p>
      <w:pPr>
        <w:pStyle w:val="Heading3"/>
      </w:pPr>
      <w:r>
        <w:t xml:space="preserve">kde_flipper_by_species.png</w:t>
      </w:r>
    </w:p>
    <w:p>
      <w:pPr>
        <w:pStyle w:val="FirstParagraph"/>
      </w:pPr>
      <w:r>
        <w:t xml:space="preserve">지느러미 길이(flipper_length_mm)의 KDE를 종별로 비교하면 종별 분포가 뚜렷히 구분됩니다. 예를 들어 평균 지느러미 길이는 Gentoo가 가장 길고(평균 약 217.2mm), Adelie와 Chinstrap는 짧은 편입니다. 분포의 폭과 다중봉(다중 모드) 여부는 개체군 내 이질성 또는 측정 환경 차이를 시사할 수 있습니다. 종 간 겹침은 일부 특징이 상호 대체 가능함을 의미하지만, 전체적으로 종 판별에 유용한 변수임을 보여줍니다.</w:t>
      </w:r>
    </w:p>
    <w:p>
      <w:pPr>
        <w:pStyle w:val="CaptionedFigure"/>
      </w:pPr>
      <w:r>
        <w:drawing>
          <wp:inline>
            <wp:extent cx="5334000" cy="4328409"/>
            <wp:effectExtent b="0" l="0" r="0" t="0"/>
            <wp:docPr descr="kde_flipper_by_species.png" title="" id="29" name="Picture"/>
            <a:graphic>
              <a:graphicData uri="http://schemas.openxmlformats.org/drawingml/2006/picture">
                <pic:pic>
                  <pic:nvPicPr>
                    <pic:cNvPr descr="output/kde_flipper_by_speci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8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kde_flipper_by_species.png</w:t>
      </w:r>
    </w:p>
    <w:bookmarkEnd w:id="31"/>
    <w:bookmarkStart w:id="35" w:name="scatter_flipper_bodymass.png"/>
    <w:p>
      <w:pPr>
        <w:pStyle w:val="Heading3"/>
      </w:pPr>
      <w:r>
        <w:t xml:space="preserve">scatter_flipper_bodymass.png</w:t>
      </w:r>
    </w:p>
    <w:p>
      <w:pPr>
        <w:pStyle w:val="FirstParagraph"/>
      </w:pPr>
      <w:r>
        <w:t xml:space="preserve">지느러미 길이와 체중의 산점도는 두 변수 사이에 양의 상관 경향이 있음을 보여줍니다. 즉, 지느러미가 긴 개체일수록 체중이 큰 경향이 있어 체형(크기)의 전반적 스케일과 연관됩니다. 다만 종(species) 또는 성별(sex)에 따라 군집이 형성되어 동일한 지느러미 길이에서 종별 체중 차이가 발생할 수 있으므로 군집별 회귀나 상호작용을 추가 분석하면 더 유의미한 해석이 가능합니다.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scatter_flipper_bodymass.png" title="" id="33" name="Picture"/>
            <a:graphic>
              <a:graphicData uri="http://schemas.openxmlformats.org/drawingml/2006/picture">
                <pic:pic>
                  <pic:nvPicPr>
                    <pic:cNvPr descr="output/scatter_flipper_bodymas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scatter_flipper_bodymass.png</w:t>
      </w:r>
    </w:p>
    <w:bookmarkEnd w:id="35"/>
    <w:bookmarkStart w:id="39" w:name="pairplot.png"/>
    <w:p>
      <w:pPr>
        <w:pStyle w:val="Heading3"/>
      </w:pPr>
      <w:r>
        <w:t xml:space="preserve">pairplot.png</w:t>
      </w:r>
    </w:p>
    <w:p>
      <w:pPr>
        <w:pStyle w:val="FirstParagraph"/>
      </w:pPr>
      <w:r>
        <w:t xml:space="preserve">페어플롯은 다수의 연속형 특성 간 관계와 종별 분리를 한눈에 보여줍니다. 특히 bill_length_mm, bill_depth_mm, flipper_length_mm, body_mass_g 간의 산점도에서 일부 변수 쌍은 선형적 관계를 띠고, 일부는 상관이 약합니다. 종별 색상 분포는 변수 조합에 따라 종 분리가 잘되는 쌍이 있고 그렇지 않은 쌍이 있음을 나타내며, 이는 분류 모델에서 변수 선택에 유용한 정보를 제공합니다.</w:t>
      </w:r>
    </w:p>
    <w:p>
      <w:pPr>
        <w:pStyle w:val="CaptionedFigure"/>
      </w:pPr>
      <w:r>
        <w:drawing>
          <wp:inline>
            <wp:extent cx="5334000" cy="4736514"/>
            <wp:effectExtent b="0" l="0" r="0" t="0"/>
            <wp:docPr descr="pairplot.png" title="" id="37" name="Picture"/>
            <a:graphic>
              <a:graphicData uri="http://schemas.openxmlformats.org/drawingml/2006/picture">
                <pic:pic>
                  <pic:nvPicPr>
                    <pic:cNvPr descr="output/pairplo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6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pairplot.png</w:t>
      </w:r>
    </w:p>
    <w:bookmarkEnd w:id="39"/>
    <w:bookmarkStart w:id="43" w:name="box_bodymass_by_species.png"/>
    <w:p>
      <w:pPr>
        <w:pStyle w:val="Heading3"/>
      </w:pPr>
      <w:r>
        <w:t xml:space="preserve">box_bodymass_by_species.png</w:t>
      </w:r>
    </w:p>
    <w:p>
      <w:pPr>
        <w:pStyle w:val="FirstParagraph"/>
      </w:pPr>
      <w:r>
        <w:t xml:space="preserve">종별 체중 박스플롯은 중앙값과 분포 범위를 비교하기에 적합합니다. Gentoo는 중앙값과 사분범위가 모두 높아 전반적으로 더 무겁고 변이도 큽니다. Adelie와 Chinstrap는 중앙값이 낮고 변이가 상대적으로 작아 표준화된 생태적 지위 차이를 반영할 수 있습니다. 이상치는 개체 수준의 예외 사례로 다루어야 합니다.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box_bodymass_by_species.png" title="" id="41" name="Picture"/>
            <a:graphic>
              <a:graphicData uri="http://schemas.openxmlformats.org/drawingml/2006/picture">
                <pic:pic>
                  <pic:nvPicPr>
                    <pic:cNvPr descr="output/box_bodymass_by_specie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box_bodymass_by_species.png</w:t>
      </w:r>
    </w:p>
    <w:bookmarkEnd w:id="43"/>
    <w:bookmarkStart w:id="47" w:name="violin_flipper_by_species.png"/>
    <w:p>
      <w:pPr>
        <w:pStyle w:val="Heading3"/>
      </w:pPr>
      <w:r>
        <w:t xml:space="preserve">violin_flipper_by_species.png</w:t>
      </w:r>
    </w:p>
    <w:p>
      <w:pPr>
        <w:pStyle w:val="FirstParagraph"/>
      </w:pPr>
      <w:r>
        <w:t xml:space="preserve">바이올린 플롯은 지느러미 길이의 분포 형태를 종별로 상세히 보여줍니다. 밀도의 높고 낮음과 꼬리 길이를 통해 내부 구조(예: 다중 모드, 편향)를 파악할 수 있으며, Gentoo의 분포가 명확히 오른쪽으로 치우치거나 폭이 넓다면 개체군 내 이질성이 큽니다.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violin_flipper_by_species.png" title="" id="45" name="Picture"/>
            <a:graphic>
              <a:graphicData uri="http://schemas.openxmlformats.org/drawingml/2006/picture">
                <pic:pic>
                  <pic:nvPicPr>
                    <pic:cNvPr descr="output/violin_flipper_by_specie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violin_flipper_by_species.png</w:t>
      </w:r>
    </w:p>
    <w:bookmarkEnd w:id="47"/>
    <w:bookmarkStart w:id="51" w:name="count_species.png"/>
    <w:p>
      <w:pPr>
        <w:pStyle w:val="Heading3"/>
      </w:pPr>
      <w:r>
        <w:t xml:space="preserve">count_species.png</w:t>
      </w:r>
    </w:p>
    <w:p>
      <w:pPr>
        <w:pStyle w:val="FirstParagraph"/>
      </w:pPr>
      <w:r>
        <w:t xml:space="preserve">종별 개수(Count)를 보면 표본에서 관측된 종의 상대적 빈도를 확인할 수 있습니다. 본 데이터에서는 Adelie:146, Gentoo:119, Chinstrap:68로 관측되어 특정 종이 더 많이 샘플링되었음을 알 수 있습니다. 샘플링 편향 여부는 이후 분석(예: 분류, 평균 비교)에 영향을 줄 수 있으므로 가중치 보정이나 재표본추출을 고려할 수 있습니다.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count_species.png" title="" id="49" name="Picture"/>
            <a:graphic>
              <a:graphicData uri="http://schemas.openxmlformats.org/drawingml/2006/picture">
                <pic:pic>
                  <pic:nvPicPr>
                    <pic:cNvPr descr="output/count_speci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count_species.png</w:t>
      </w:r>
    </w:p>
    <w:bookmarkEnd w:id="51"/>
    <w:bookmarkStart w:id="55" w:name="bar_bodymass_by_island.png"/>
    <w:p>
      <w:pPr>
        <w:pStyle w:val="Heading3"/>
      </w:pPr>
      <w:r>
        <w:t xml:space="preserve">bar_bodymass_by_island.png</w:t>
      </w:r>
    </w:p>
    <w:p>
      <w:pPr>
        <w:pStyle w:val="FirstParagraph"/>
      </w:pPr>
      <w:r>
        <w:t xml:space="preserve">섬(island)별 평균 체중 비교에서는 지역별 자원 차이나 서식 환경이 반영될 가능성이 있습니다. 예컨대 각 섬의 평균 체중은 Biscoe:4719.2g, Dream:3718.9g, Torgersen:3708.5g로 계산되어 섬 간 차이가 존재합니다. 이 차이는 먹이 가용성, 경쟁, 기후 등 생태적 요인으로 추가 조사할 만합니다.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bar_bodymass_by_island.png" title="" id="53" name="Picture"/>
            <a:graphic>
              <a:graphicData uri="http://schemas.openxmlformats.org/drawingml/2006/picture">
                <pic:pic>
                  <pic:nvPicPr>
                    <pic:cNvPr descr="output/bar_bodymass_by_island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bar_bodymass_by_island.png</w:t>
      </w:r>
    </w:p>
    <w:bookmarkEnd w:id="55"/>
    <w:bookmarkStart w:id="59" w:name="swarm_bill_length_by_species.png"/>
    <w:p>
      <w:pPr>
        <w:pStyle w:val="Heading3"/>
      </w:pPr>
      <w:r>
        <w:t xml:space="preserve">swarm_bill_length_by_species.png</w:t>
      </w:r>
    </w:p>
    <w:p>
      <w:pPr>
        <w:pStyle w:val="FirstParagraph"/>
      </w:pPr>
      <w:r>
        <w:t xml:space="preserve">스웜플롯은 개체 수준의 분포와 군집을 보여주며 성별(sex)에 따른 차이를 시각화합니다. 동일 종 내에서도 성별에 따라 부리 길이 분포가 달라지는 경향이 보이면 성별을 고려한 분석이 필요합니다. 이는 생태적 역할 분화 또는 성적 이형성의 징후일 수 있습니다.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warm_bill_length_by_species.png" title="" id="57" name="Picture"/>
            <a:graphic>
              <a:graphicData uri="http://schemas.openxmlformats.org/drawingml/2006/picture">
                <pic:pic>
                  <pic:nvPicPr>
                    <pic:cNvPr descr="output/swarm_bill_length_by_specie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swarm_bill_length_by_species.png</w:t>
      </w:r>
    </w:p>
    <w:bookmarkEnd w:id="59"/>
    <w:bookmarkStart w:id="63" w:name="kde_body_mass_by_species.png"/>
    <w:p>
      <w:pPr>
        <w:pStyle w:val="Heading3"/>
      </w:pPr>
      <w:r>
        <w:t xml:space="preserve">kde_body_mass_by_species.png</w:t>
      </w:r>
    </w:p>
    <w:p>
      <w:pPr>
        <w:pStyle w:val="FirstParagraph"/>
      </w:pPr>
      <w:r>
        <w:t xml:space="preserve">종별 체중 KDE는 연속 밀도 비교를 통해 종 간 차이를 부드럽게 보여줍니다. 중첩되는 부분이 있지만 피크 위치와 폭에서 종별 특성이 드러나며, 이것은 분류나 군집화에서 유용한 연속형 특징입니다.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kde_body_mass_by_species.png" title="" id="61" name="Picture"/>
            <a:graphic>
              <a:graphicData uri="http://schemas.openxmlformats.org/drawingml/2006/picture">
                <pic:pic>
                  <pic:nvPicPr>
                    <pic:cNvPr descr="output/kde_body_mass_by_specie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kde_body_mass_by_species.png</w:t>
      </w:r>
    </w:p>
    <w:bookmarkEnd w:id="63"/>
    <w:bookmarkStart w:id="67" w:name="heatmap_corr.png"/>
    <w:p>
      <w:pPr>
        <w:pStyle w:val="Heading3"/>
      </w:pPr>
      <w:r>
        <w:t xml:space="preserve">heatmap_corr.png</w:t>
      </w:r>
    </w:p>
    <w:p>
      <w:pPr>
        <w:pStyle w:val="FirstParagraph"/>
      </w:pPr>
      <w:r>
        <w:t xml:space="preserve">상관행렬 히트맵은 변수들 간 선형 상관 관계의 강도를 직관적으로 보여줍니다. 예를 들어 flipper_length_mm과 body_mass_g 간의 상관계수는 0.87로, 비교적 강한 양의 상관을 시사합니다. 이 정보는 차원 축소나 다중공선성 검사, 회귀 모델 변수 선택에 참고할 수 있습니다.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heatmap_corr.png" title="" id="65" name="Picture"/>
            <a:graphic>
              <a:graphicData uri="http://schemas.openxmlformats.org/drawingml/2006/picture">
                <pic:pic>
                  <pic:nvPicPr>
                    <pic:cNvPr descr="output/heatmap_corr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heatmap_corr.png</w:t>
      </w:r>
    </w:p>
    <w:bookmarkEnd w:id="67"/>
    <w:bookmarkStart w:id="71" w:name="facet_bill_scatter.png"/>
    <w:p>
      <w:pPr>
        <w:pStyle w:val="Heading3"/>
      </w:pPr>
      <w:r>
        <w:t xml:space="preserve">facet_bill_scatter.png</w:t>
      </w:r>
    </w:p>
    <w:p>
      <w:pPr>
        <w:pStyle w:val="FirstParagraph"/>
      </w:pPr>
      <w:r>
        <w:t xml:space="preserve">종별로 분할된 산점도는 같은 변수 쌍에서 종별 패턴의 차이를 확인할 수 있게 해줍니다. 종별로 점들의 위치나 분포가 다르면 변수의 종 판별력이 높다는 의미이며, 성별로 색을 나누면 추가적인 이질성도 파악됩니다.</w:t>
      </w:r>
    </w:p>
    <w:p>
      <w:pPr>
        <w:pStyle w:val="CaptionedFigure"/>
      </w:pPr>
      <w:r>
        <w:drawing>
          <wp:inline>
            <wp:extent cx="5334000" cy="1794000"/>
            <wp:effectExtent b="0" l="0" r="0" t="0"/>
            <wp:docPr descr="facet_bill_scatter.png" title="" id="69" name="Picture"/>
            <a:graphic>
              <a:graphicData uri="http://schemas.openxmlformats.org/drawingml/2006/picture">
                <pic:pic>
                  <pic:nvPicPr>
                    <pic:cNvPr descr="output/facet_bill_scatter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facet_bill_scatter.png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2" Target="media/rId52.png" /><Relationship Type="http://schemas.openxmlformats.org/officeDocument/2006/relationships/image" Id="rId40" Target="media/rId40.png" /><Relationship Type="http://schemas.openxmlformats.org/officeDocument/2006/relationships/image" Id="rId48" Target="media/rId48.png" /><Relationship Type="http://schemas.openxmlformats.org/officeDocument/2006/relationships/image" Id="rId68" Target="media/rId68.png" /><Relationship Type="http://schemas.openxmlformats.org/officeDocument/2006/relationships/image" Id="rId64" Target="media/rId64.png" /><Relationship Type="http://schemas.openxmlformats.org/officeDocument/2006/relationships/image" Id="rId24" Target="media/rId24.png" /><Relationship Type="http://schemas.openxmlformats.org/officeDocument/2006/relationships/image" Id="rId60" Target="media/rId60.png" /><Relationship Type="http://schemas.openxmlformats.org/officeDocument/2006/relationships/image" Id="rId28" Target="media/rId28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56" Target="media/rId56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2025-12-23T13:13:29Z</dcterms:created>
  <dcterms:modified xsi:type="dcterms:W3CDTF">2025-12-23T13:13:29Z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