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NÚCLEO FUNDADOR URBANWATCH (NFU)</w:t>
      </w:r>
    </w:p>
    <w:p>
      <w:r>
        <w:t>REGULAMENTO GERAL</w:t>
        <w:br/>
        <w:t>VERSÃO 2.1</w:t>
        <w:br/>
        <w:br/>
        <w:t>Documento Institucional Oficial</w:t>
        <w:br/>
        <w:br/>
        <w:t>Programa Oficial do Ecossistema de Desenvolvimento de Negócios UrbanWatch (UEDN)</w:t>
        <w:br/>
        <w:br/>
        <w:t>UrbanWatch.app</w:t>
        <w:br/>
        <w:br/>
        <w:t>Inteligência para quem não improvisa.</w:t>
      </w:r>
    </w:p>
    <w:p>
      <w:pPr>
        <w:pStyle w:val="Heading2"/>
      </w:pPr>
      <w:r>
        <w:t>PREÂMBULO</w:t>
      </w:r>
    </w:p>
    <w:p>
      <w:r>
        <w:t>O Núcleo Fundador UrbanWatch (NFU) constitui o primeiro programa institucional do Ecossistema de Desenvolvimento de Negócios UrbanWatch (UEDN).</w:t>
      </w:r>
    </w:p>
    <w:p>
      <w:r>
        <w:t>Seu propósito é reunir empresas visionárias que compreendam que o crescimento sustentável ocorre por meio da cooperação estratégica, da inovação, da inteligência empresarial e da construção permanente de relacionamentos de confiança.</w:t>
      </w:r>
    </w:p>
    <w:p>
      <w:r>
        <w:t>O NFU não é um clube empresarial.</w:t>
      </w:r>
    </w:p>
    <w:p>
      <w:r>
        <w:t>Não é uma associação.</w:t>
      </w:r>
    </w:p>
    <w:p>
      <w:r>
        <w:t>Não é uma rede de indicações.</w:t>
      </w:r>
    </w:p>
    <w:p>
      <w:r>
        <w:t>É um ambiente estruturado para criação, desenvolvimento e fortalecimento de ecossistemas empresariais.</w:t>
      </w:r>
    </w:p>
    <w:p>
      <w:pPr>
        <w:pStyle w:val="Heading2"/>
      </w:pPr>
      <w:r>
        <w:t>CAPÍTULO I</w:t>
      </w:r>
    </w:p>
    <w:p>
      <w:pPr>
        <w:pStyle w:val="Heading3"/>
      </w:pPr>
      <w:r>
        <w:t>DO ECOSSISTEMA</w:t>
      </w:r>
    </w:p>
    <w:p>
      <w:r>
        <w:t>Art. 1º</w:t>
        <w:br/>
        <w:br/>
        <w:t>O Ecossistema de Desenvolvimento de Negócios UrbanWatch (UEDN) constitui a estrutura estratégica desenvolvida pela UrbanWatch.app para promover integração empresarial, geração de oportunidades e desenvolvimento sustentável de negócios.</w:t>
        <w:br/>
        <w:br/>
        <w:t>Art. 2º</w:t>
        <w:br/>
        <w:br/>
        <w:t>O Núcleo Fundador UrbanWatch representa a primeira comunidade oficial integrante do UEDN.</w:t>
      </w:r>
    </w:p>
    <w:p>
      <w:pPr>
        <w:pStyle w:val="Heading2"/>
      </w:pPr>
      <w:r>
        <w:t>CAPÍTULO II</w:t>
      </w:r>
    </w:p>
    <w:p>
      <w:pPr>
        <w:pStyle w:val="Heading3"/>
      </w:pPr>
      <w:r>
        <w:t>DA MISSÃO</w:t>
      </w:r>
    </w:p>
    <w:p>
      <w:r>
        <w:t>Promover conexões inteligentes entre empresas capazes de gerar oportunidades permanentes de negócios.</w:t>
      </w:r>
    </w:p>
    <w:p>
      <w:pPr>
        <w:pStyle w:val="Heading2"/>
      </w:pPr>
      <w:r>
        <w:t>CAPÍTULO III</w:t>
      </w:r>
    </w:p>
    <w:p>
      <w:pPr>
        <w:pStyle w:val="Heading3"/>
      </w:pPr>
      <w:r>
        <w:t>DA VISÃO</w:t>
      </w:r>
    </w:p>
    <w:p>
      <w:r>
        <w:t>Constituir a principal referência brasileira em desenvolvimento colaborativo de negócios através de ecossistemas empresariais.</w:t>
      </w:r>
    </w:p>
    <w:p>
      <w:pPr>
        <w:pStyle w:val="Heading2"/>
      </w:pPr>
      <w:r>
        <w:t>CAPÍTULO IV</w:t>
      </w:r>
    </w:p>
    <w:p>
      <w:pPr>
        <w:pStyle w:val="Heading3"/>
      </w:pPr>
      <w:r>
        <w:t>DOS PRINCÍPIOS</w:t>
      </w:r>
    </w:p>
    <w:p>
      <w:r>
        <w:t>Todo participante compromete-se com:</w:t>
      </w:r>
    </w:p>
    <w:p>
      <w:pPr>
        <w:pStyle w:val="ListBullet"/>
      </w:pPr>
      <w:r>
        <w:t>ética</w:t>
      </w:r>
    </w:p>
    <w:p>
      <w:pPr>
        <w:pStyle w:val="ListBullet"/>
      </w:pPr>
      <w:r>
        <w:t>confiança</w:t>
      </w:r>
    </w:p>
    <w:p>
      <w:pPr>
        <w:pStyle w:val="ListBullet"/>
      </w:pPr>
      <w:r>
        <w:t>inteligência estratégica</w:t>
      </w:r>
    </w:p>
    <w:p>
      <w:pPr>
        <w:pStyle w:val="ListBullet"/>
      </w:pPr>
      <w:r>
        <w:t>inovação</w:t>
      </w:r>
    </w:p>
    <w:p>
      <w:pPr>
        <w:pStyle w:val="ListBullet"/>
      </w:pPr>
      <w:r>
        <w:t>colaboração</w:t>
      </w:r>
    </w:p>
    <w:p>
      <w:pPr>
        <w:pStyle w:val="ListBullet"/>
      </w:pPr>
      <w:r>
        <w:t>reciprocidade</w:t>
      </w:r>
    </w:p>
    <w:p>
      <w:pPr>
        <w:pStyle w:val="ListBullet"/>
      </w:pPr>
      <w:r>
        <w:t>boa-fé</w:t>
      </w:r>
    </w:p>
    <w:p>
      <w:pPr>
        <w:pStyle w:val="ListBullet"/>
      </w:pPr>
      <w:r>
        <w:t>respeito institucional</w:t>
      </w:r>
    </w:p>
    <w:p>
      <w:pPr>
        <w:pStyle w:val="ListBullet"/>
      </w:pPr>
      <w:r>
        <w:t>crescimento sustentável</w:t>
      </w:r>
    </w:p>
    <w:p>
      <w:pPr>
        <w:pStyle w:val="ListBullet"/>
      </w:pPr>
      <w:r>
        <w:t>prosperidade compartilhada</w:t>
      </w:r>
    </w:p>
    <w:p>
      <w:pPr>
        <w:pStyle w:val="Heading2"/>
      </w:pPr>
      <w:r>
        <w:t>CAPÍTULO V</w:t>
      </w:r>
    </w:p>
    <w:p>
      <w:pPr>
        <w:pStyle w:val="Heading3"/>
      </w:pPr>
      <w:r>
        <w:t>DOS OBJETIVOS</w:t>
      </w:r>
    </w:p>
    <w:p>
      <w:r>
        <w:t>São objetivos do NFU:</w:t>
        <w:br/>
        <w:br/>
        <w:t>I — desenvolver parcerias estratégicas;</w:t>
        <w:br/>
        <w:t>II — criar canais permanentes de geração de negócios;</w:t>
        <w:br/>
        <w:t>III — aproximar empresas complementares;</w:t>
        <w:br/>
        <w:t>IV — estimular inovação empresarial;</w:t>
        <w:br/>
        <w:t>V — compartilhar inteligência de mercado;</w:t>
        <w:br/>
        <w:t>VI — desenvolver projetos conjuntos;</w:t>
        <w:br/>
        <w:t>VII — fortalecer o relacionamento institucional entre os participantes.</w:t>
      </w:r>
    </w:p>
    <w:p>
      <w:pPr>
        <w:pStyle w:val="Heading2"/>
      </w:pPr>
      <w:r>
        <w:t>CAPÍTULO VI</w:t>
      </w:r>
    </w:p>
    <w:p>
      <w:pPr>
        <w:pStyle w:val="Heading3"/>
      </w:pPr>
      <w:r>
        <w:t>DA ESTRUTURA OPERACIONAL</w:t>
      </w:r>
    </w:p>
    <w:p>
      <w:r>
        <w:t>O funcionamento do Ecossistema será conduzido pela UrbanWatch.app através de seus especialistas oficialmente designados.</w:t>
        <w:br/>
        <w:br/>
        <w:t>Entre eles:</w:t>
      </w:r>
    </w:p>
    <w:p>
      <w:pPr>
        <w:pStyle w:val="ListBullet"/>
      </w:pPr>
      <w:r>
        <w:t>Founder</w:t>
      </w:r>
    </w:p>
    <w:p>
      <w:pPr>
        <w:pStyle w:val="ListBullet"/>
      </w:pPr>
      <w:r>
        <w:t>Consultor de Inovação Estratégica (CIE)</w:t>
      </w:r>
    </w:p>
    <w:p>
      <w:pPr>
        <w:pStyle w:val="ListBullet"/>
      </w:pPr>
      <w:r>
        <w:t>Business Development Partner (BDP)</w:t>
      </w:r>
    </w:p>
    <w:p>
      <w:pPr>
        <w:pStyle w:val="ListBullet"/>
      </w:pPr>
      <w:r>
        <w:t>UrbanWatch Operações (UWO)</w:t>
      </w:r>
    </w:p>
    <w:p>
      <w:pPr>
        <w:pStyle w:val="ListBullet"/>
      </w:pPr>
      <w:r>
        <w:t>Especialistas credenciados.</w:t>
      </w:r>
    </w:p>
    <w:p>
      <w:pPr>
        <w:pStyle w:val="Heading2"/>
      </w:pPr>
      <w:r>
        <w:t>CAPÍTULO VII</w:t>
      </w:r>
    </w:p>
    <w:p>
      <w:pPr>
        <w:pStyle w:val="Heading3"/>
      </w:pPr>
      <w:r>
        <w:t>DO BUSINESS DEVELOPMENT PARTNER</w:t>
      </w:r>
    </w:p>
    <w:p>
      <w:r>
        <w:t>O Business Development Partner (BDP) representa a UrbanWatch.app no desenvolvimento de oportunidades empresariais.</w:t>
        <w:br/>
        <w:br/>
        <w:t>Compete ao BDP:</w:t>
      </w:r>
    </w:p>
    <w:p>
      <w:pPr>
        <w:pStyle w:val="ListBullet"/>
      </w:pPr>
      <w:r>
        <w:t>identificar oportunidades</w:t>
      </w:r>
    </w:p>
    <w:p>
      <w:pPr>
        <w:pStyle w:val="ListBullet"/>
      </w:pPr>
      <w:r>
        <w:t>desenvolver negócios</w:t>
      </w:r>
    </w:p>
    <w:p>
      <w:pPr>
        <w:pStyle w:val="ListBullet"/>
      </w:pPr>
      <w:r>
        <w:t>construir parcerias</w:t>
      </w:r>
    </w:p>
    <w:p>
      <w:pPr>
        <w:pStyle w:val="ListBullet"/>
      </w:pPr>
      <w:r>
        <w:t>estruturar canais comerciais</w:t>
      </w:r>
    </w:p>
    <w:p>
      <w:pPr>
        <w:pStyle w:val="ListBullet"/>
      </w:pPr>
      <w:r>
        <w:t>integrar novos participantes</w:t>
      </w:r>
    </w:p>
    <w:p>
      <w:pPr>
        <w:pStyle w:val="ListBullet"/>
      </w:pPr>
      <w:r>
        <w:t>fomentar projetos colaborativos</w:t>
      </w:r>
    </w:p>
    <w:p>
      <w:pPr>
        <w:pStyle w:val="ListBullet"/>
      </w:pPr>
      <w:r>
        <w:t>fortalecer o Ecossistema</w:t>
      </w:r>
    </w:p>
    <w:p>
      <w:pPr>
        <w:pStyle w:val="Heading2"/>
      </w:pPr>
      <w:r>
        <w:t>CAPÍTULO VIII</w:t>
      </w:r>
    </w:p>
    <w:p>
      <w:pPr>
        <w:pStyle w:val="Heading3"/>
      </w:pPr>
      <w:r>
        <w:t>DOS MEMBROS FUNDADORES</w:t>
      </w:r>
    </w:p>
    <w:p>
      <w:r>
        <w:t>Poderão integrar o NFU:</w:t>
        <w:br/>
        <w:br/>
        <w:t>empresas;</w:t>
        <w:br/>
        <w:t>instituições;</w:t>
        <w:br/>
        <w:t>consultorias;</w:t>
        <w:br/>
        <w:t>escritórios;</w:t>
        <w:br/>
        <w:t>clínicas;</w:t>
        <w:br/>
        <w:t>agências;</w:t>
        <w:br/>
        <w:t>prestadores de serviços;</w:t>
        <w:br/>
        <w:t>organizações públicas ou privadas;</w:t>
        <w:br/>
        <w:t>demais instituições aprovadas pela UrbanWatch.app.</w:t>
      </w:r>
    </w:p>
    <w:p>
      <w:pPr>
        <w:pStyle w:val="Heading2"/>
      </w:pPr>
      <w:r>
        <w:t>CAPÍTULO IX</w:t>
      </w:r>
    </w:p>
    <w:p>
      <w:pPr>
        <w:pStyle w:val="Heading3"/>
      </w:pPr>
      <w:r>
        <w:t>DOS BENEFÍCIOS</w:t>
      </w:r>
    </w:p>
    <w:p>
      <w:r>
        <w:t>Os participantes poderão ter acesso a:</w:t>
        <w:br/>
        <w:br/>
        <w:t>desenvolvimento de negócios;</w:t>
        <w:br/>
        <w:t>networking estratégico;</w:t>
        <w:br/>
        <w:t>inteligência empresarial;</w:t>
        <w:br/>
        <w:t>projetos colaborativos;</w:t>
        <w:br/>
        <w:t>integração entre parceiros;</w:t>
        <w:br/>
        <w:t>eventos exclusivos;</w:t>
        <w:br/>
        <w:t>apoio estratégico;</w:t>
        <w:br/>
        <w:t>soluções UrbanWatch.app;</w:t>
        <w:br/>
        <w:t>acesso prioritário a novos projetos;</w:t>
        <w:br/>
        <w:t>participação em programas piloto.</w:t>
      </w:r>
    </w:p>
    <w:p>
      <w:pPr>
        <w:pStyle w:val="Heading2"/>
      </w:pPr>
      <w:r>
        <w:t>CAPÍTULO X</w:t>
      </w:r>
    </w:p>
    <w:p>
      <w:pPr>
        <w:pStyle w:val="Heading3"/>
      </w:pPr>
      <w:r>
        <w:t>DOS INSTRUMENTOS DO ECOSSISTEMA</w:t>
      </w:r>
    </w:p>
    <w:p>
      <w:r>
        <w:t>Art. 10.</w:t>
        <w:br/>
        <w:br/>
        <w:t>Constituem instrumentos institucionais do Núcleo Fundador UrbanWatch (NFU):</w:t>
        <w:br/>
        <w:br/>
        <w:t>• Documento Fundador;</w:t>
        <w:br/>
        <w:t>• Regulamento Geral;</w:t>
        <w:br/>
        <w:t>• Termo de Adesão;</w:t>
        <w:br/>
        <w:t>• Acordos de Cooperação Estratégica;</w:t>
        <w:br/>
        <w:t>• demais instrumentos institucionais aprovados pela UrbanWatch.app.</w:t>
        <w:br/>
        <w:br/>
        <w:t>Parágrafo único.</w:t>
        <w:br/>
        <w:br/>
        <w:t>Os instrumentos acima destinam-se exclusivamente à organização, funcionamento e governança do Ecossistema.</w:t>
      </w:r>
    </w:p>
    <w:p>
      <w:pPr>
        <w:pStyle w:val="Heading2"/>
      </w:pPr>
      <w:r>
        <w:t>CAPÍTULO XI</w:t>
      </w:r>
    </w:p>
    <w:p>
      <w:pPr>
        <w:pStyle w:val="Heading3"/>
      </w:pPr>
      <w:r>
        <w:t>DA CONTRIBUIÇÃO DE DESENVOLVIMENTO DO ECOSSISTEMA (CDE)</w:t>
      </w:r>
    </w:p>
    <w:p>
      <w:r>
        <w:t>Poderá ser instituída a Contribuição de Desenvolvimento do Ecossistema (CDE), destinada ao fortalecimento, desenvolvimento e expansão do Ecossistema de Desenvolvimento de Negócios UrbanWatch (UEDN).</w:t>
        <w:br/>
        <w:br/>
        <w:t>A CDE possui natureza institucional e colaborativa.</w:t>
        <w:br/>
        <w:br/>
        <w:t>Valores, critérios, vencimentos, reembolsos e demais condições serão disciplinados em Termo de Adesão próprio.</w:t>
      </w:r>
    </w:p>
    <w:p>
      <w:pPr>
        <w:pStyle w:val="Heading2"/>
      </w:pPr>
      <w:r>
        <w:t>CAPÍTULO XII</w:t>
      </w:r>
    </w:p>
    <w:p>
      <w:pPr>
        <w:pStyle w:val="Heading3"/>
      </w:pPr>
      <w:r>
        <w:t>DA GOVERNANÇA</w:t>
      </w:r>
    </w:p>
    <w:p>
      <w:r>
        <w:t>A UrbanWatch.app atuará como coordenadora institucional do Ecossistema.</w:t>
        <w:br/>
        <w:br/>
        <w:t>Os participantes comprometem-se a preservar:</w:t>
        <w:br/>
        <w:br/>
        <w:t>a confiança;</w:t>
        <w:br/>
        <w:t>a reputação;</w:t>
        <w:br/>
        <w:t>a confidencialidade;</w:t>
        <w:br/>
        <w:t>a boa-fé;</w:t>
        <w:br/>
        <w:t>a colaboração.</w:t>
      </w:r>
    </w:p>
    <w:p>
      <w:pPr>
        <w:pStyle w:val="Heading2"/>
      </w:pPr>
      <w:r>
        <w:t>CAPÍTULO XIII</w:t>
      </w:r>
    </w:p>
    <w:p>
      <w:pPr>
        <w:pStyle w:val="Heading3"/>
      </w:pPr>
      <w:r>
        <w:t>DA CONFIDENCIALIDADE</w:t>
      </w:r>
    </w:p>
    <w:p>
      <w:r>
        <w:t>Art. 13. Consideram-se Informações Estratégicas todas as informações não públicas compartilhadas entre os participantes ou pela UrbanWatch.app.</w:t>
        <w:br/>
        <w:br/>
        <w:t>Art. 14. A obrigação de confidencialidade permanecerá durante toda a participação e por 5 (cinco) anos após o desligamento.</w:t>
        <w:br/>
        <w:br/>
        <w:t>Art. 15. Não serão consideradas confidenciais as informações públicas, previamente conhecidas, obtidas licitamente de terceiros ou divulgadas por determinação legal ou judicial.</w:t>
      </w:r>
    </w:p>
    <w:p>
      <w:pPr>
        <w:pStyle w:val="Heading2"/>
      </w:pPr>
      <w:r>
        <w:t>CAPÍTULO XIV</w:t>
      </w:r>
    </w:p>
    <w:p>
      <w:pPr>
        <w:pStyle w:val="Heading3"/>
      </w:pPr>
      <w:r>
        <w:t>DA ÉTICA</w:t>
      </w:r>
    </w:p>
    <w:p>
      <w:r>
        <w:t>É vedado:</w:t>
        <w:br/>
        <w:br/>
        <w:t>• concorrência desleal;</w:t>
        <w:br/>
        <w:t>• utilização indevida da marca UrbanWatch.app;</w:t>
        <w:br/>
        <w:t>• divulgação de informações estratégicas;</w:t>
        <w:br/>
        <w:t>• captação antiética de parceiros.</w:t>
      </w:r>
    </w:p>
    <w:p>
      <w:pPr>
        <w:pStyle w:val="Heading2"/>
      </w:pPr>
      <w:r>
        <w:t>CAPÍTULO XV</w:t>
      </w:r>
    </w:p>
    <w:p>
      <w:pPr>
        <w:pStyle w:val="Heading3"/>
      </w:pPr>
      <w:r>
        <w:t>DO DESLIGAMENTO</w:t>
      </w:r>
    </w:p>
    <w:p>
      <w:r>
        <w:t>Art. 16. O participante poderá solicitar seu desligamento mediante comunicação formal.</w:t>
        <w:br/>
        <w:br/>
        <w:t>Art. 17. A UrbanWatch.app poderá iniciar procedimento de desligamento quando houver violação deste Regulamento.</w:t>
        <w:br/>
        <w:br/>
        <w:t>Art. 18. Sempre que possível serão assegurados comunicação formal, descrição objetiva dos fatos, prazo mínimo de 10 dias para manifestação e análise das justificativas.</w:t>
        <w:br/>
        <w:br/>
        <w:t>Parágrafo único. Em casos graves poderá ocorrer desligamento imediato, com posterior formalização da motivação.</w:t>
        <w:br/>
        <w:br/>
        <w:t>Art. 19. A decisão será comunicada por escrito.</w:t>
        <w:br/>
        <w:br/>
        <w:t>Art. 20. O desligamento não gera restituição das contribuições institucionais já vencidas ou pagas, preservando os contratos específicos eventualmente existentes.</w:t>
      </w:r>
    </w:p>
    <w:p>
      <w:pPr>
        <w:pStyle w:val="Heading2"/>
      </w:pPr>
      <w:r>
        <w:t>CAPÍTULO XVI</w:t>
      </w:r>
    </w:p>
    <w:p>
      <w:pPr>
        <w:pStyle w:val="Heading3"/>
      </w:pPr>
      <w:r>
        <w:t>DAS DISPOSIÇÕES FINAIS</w:t>
      </w:r>
    </w:p>
    <w:p>
      <w:r>
        <w:t>O presente Regulamento estabelece os princípios gerais do Núcleo Fundador UrbanWatch.</w:t>
        <w:br/>
        <w:br/>
        <w:t>As relações comerciais específicas serão disciplinadas por instrumentos próprios.</w:t>
        <w:br/>
        <w:br/>
        <w:t>Nenhum participante será obrigado a contratar outro participante.</w:t>
        <w:br/>
        <w:br/>
        <w:t>O Ecossistema constitui ambiente de oportunidades, não de garantias comerciais.</w:t>
      </w:r>
    </w:p>
    <w:p>
      <w:pPr>
        <w:pStyle w:val="Heading2"/>
      </w:pPr>
      <w:r>
        <w:t>DECLARAÇÃO FUNDADORA</w:t>
      </w:r>
    </w:p>
    <w:p>
      <w:r>
        <w:t>A UrbanWatch.app acredita que negócios extraordinários não surgem apenas de grandes ideias.</w:t>
        <w:br/>
        <w:br/>
        <w:t>Surgem da capacidade de conectar pessoas, empresas, competências e propósitos.</w:t>
        <w:br/>
        <w:br/>
        <w:t>O Núcleo Fundador UrbanWatch representa o compromisso de construir um ambiente onde confiança gera conexões, conexões geram oportunidades e oportunidades transformam-se em prosperidade compartilhada.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