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C08B" w14:textId="77777777" w:rsidR="00A0769A" w:rsidRDefault="00AD609F">
      <w:r>
        <w:t>Sizing conductors</w:t>
      </w:r>
    </w:p>
    <w:p w14:paraId="36904C18" w14:textId="69C63D3B" w:rsidR="00AD609F" w:rsidRDefault="00AD609F">
      <w:r>
        <w:t>Before determining the proper size of a conductor following the NEC requirements, you need to know:</w:t>
      </w:r>
    </w:p>
    <w:p w14:paraId="58C40604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conditions of use of that conductor: the ambient temperature, if it is on a rooftop, how many conductors will be in raceway, how many conductors in parallel.</w:t>
      </w:r>
    </w:p>
    <w:p w14:paraId="7327A45D" w14:textId="55B78E54" w:rsidR="00AD609F" w:rsidRDefault="00AD609F" w:rsidP="00AD609F">
      <w:pPr>
        <w:pStyle w:val="ListParagraph"/>
        <w:numPr>
          <w:ilvl w:val="0"/>
          <w:numId w:val="1"/>
        </w:numPr>
      </w:pPr>
      <w:r>
        <w:t>The temperature rating of the terminations/equipment</w:t>
      </w:r>
      <w:r w:rsidR="0001519C">
        <w:t>, if known.</w:t>
      </w:r>
    </w:p>
    <w:p w14:paraId="52D9669D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load nominal current and the type of load: continuous, noncontinuous or a mix of both.</w:t>
      </w:r>
    </w:p>
    <w:p w14:paraId="79428559" w14:textId="14F9B1D6" w:rsidR="00AD609F" w:rsidRDefault="00AD609F" w:rsidP="00AD609F">
      <w:pPr>
        <w:pStyle w:val="ListParagraph"/>
        <w:numPr>
          <w:ilvl w:val="0"/>
          <w:numId w:val="1"/>
        </w:numPr>
      </w:pPr>
      <w:r>
        <w:t>The insulation of the conductor to be used</w:t>
      </w:r>
      <w:r w:rsidR="00160B8F">
        <w:t xml:space="preserve">, hence </w:t>
      </w:r>
      <w:r w:rsidR="00D95DA6">
        <w:t>its temperature rating.</w:t>
      </w:r>
    </w:p>
    <w:p w14:paraId="0802B241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type of metal to be used, copper or aluminum.</w:t>
      </w:r>
    </w:p>
    <w:p w14:paraId="6A7D1218" w14:textId="77777777" w:rsidR="00AD609F" w:rsidRDefault="00AD609F" w:rsidP="00AD609F"/>
    <w:p w14:paraId="5FE8F1BC" w14:textId="60EDD032" w:rsidR="001162E6" w:rsidRDefault="00FB5C8D" w:rsidP="00AD609F">
      <w:r>
        <w:t>Let us define some variables</w:t>
      </w:r>
      <w:r w:rsidR="00356A46">
        <w:t xml:space="preserve"> that we will reference later. This will make</w:t>
      </w:r>
      <w:r w:rsidR="0094285E">
        <w:t xml:space="preserve"> it easier:</w:t>
      </w:r>
    </w:p>
    <w:p w14:paraId="1E58EDC6" w14:textId="2FCE7653" w:rsidR="0094285E" w:rsidRDefault="0094285E" w:rsidP="0094285E">
      <w:pPr>
        <w:pStyle w:val="ListParagraph"/>
        <w:numPr>
          <w:ilvl w:val="0"/>
          <w:numId w:val="1"/>
        </w:numPr>
      </w:pPr>
      <w:r>
        <w:t>factor1: is the product of the correction and adjustment factor of the conductor under its conditions of use</w:t>
      </w:r>
      <w:r w:rsidR="002E0100">
        <w:t xml:space="preserve"> and its temperature rating.</w:t>
      </w:r>
    </w:p>
    <w:p w14:paraId="11975123" w14:textId="42860BE2" w:rsidR="0094285E" w:rsidRDefault="00CE2157" w:rsidP="0094285E">
      <w:pPr>
        <w:pStyle w:val="ListParagraph"/>
        <w:numPr>
          <w:ilvl w:val="0"/>
          <w:numId w:val="1"/>
        </w:numPr>
      </w:pPr>
      <w:r>
        <w:t>l</w:t>
      </w:r>
      <w:r w:rsidR="00C6160A">
        <w:t>ookup-current1: is the load current divided by factor1</w:t>
      </w:r>
      <w:r>
        <w:t>.</w:t>
      </w:r>
    </w:p>
    <w:p w14:paraId="405B6BC8" w14:textId="02553C9C" w:rsidR="00CE2157" w:rsidRDefault="00CE2157" w:rsidP="0094285E">
      <w:pPr>
        <w:pStyle w:val="ListParagraph"/>
        <w:numPr>
          <w:ilvl w:val="0"/>
          <w:numId w:val="1"/>
        </w:numPr>
      </w:pPr>
      <w:r>
        <w:t xml:space="preserve">size1: is the size of the conductor you get </w:t>
      </w:r>
      <w:r w:rsidR="00AA25CC">
        <w:t xml:space="preserve">from table 310.15(B)(16), using </w:t>
      </w:r>
      <w:r w:rsidR="000213A9">
        <w:t xml:space="preserve">lookup-current1, </w:t>
      </w:r>
      <w:r w:rsidR="00AA25CC">
        <w:t xml:space="preserve">the temperature rating of the conductor, </w:t>
      </w:r>
      <w:r w:rsidR="00A857E4">
        <w:t>and the conductor metal.</w:t>
      </w:r>
    </w:p>
    <w:p w14:paraId="4A5D1996" w14:textId="73C938BB" w:rsidR="00A857E4" w:rsidRDefault="00A857E4" w:rsidP="0094285E">
      <w:pPr>
        <w:pStyle w:val="ListParagraph"/>
        <w:numPr>
          <w:ilvl w:val="0"/>
          <w:numId w:val="1"/>
        </w:numPr>
      </w:pPr>
      <w:r>
        <w:t>ampacity1: is the ampacity of the conductor of size1</w:t>
      </w:r>
      <w:r w:rsidR="00DE0D57">
        <w:t xml:space="preserve"> per table 310.15(B)(16).</w:t>
      </w:r>
    </w:p>
    <w:p w14:paraId="099240FE" w14:textId="77B5A645" w:rsidR="00DE0D57" w:rsidRDefault="00DE0D57" w:rsidP="0094285E">
      <w:pPr>
        <w:pStyle w:val="ListParagraph"/>
        <w:numPr>
          <w:ilvl w:val="0"/>
          <w:numId w:val="1"/>
        </w:numPr>
      </w:pPr>
      <w:r>
        <w:t xml:space="preserve">corrected-amp1: </w:t>
      </w:r>
      <w:r w:rsidR="00C9234F">
        <w:t>ampacity1 * factor1</w:t>
      </w:r>
    </w:p>
    <w:p w14:paraId="04D70EE8" w14:textId="77777777" w:rsidR="00806AC5" w:rsidRDefault="00806AC5" w:rsidP="00FB3863">
      <w:pPr>
        <w:pStyle w:val="ListParagraph"/>
      </w:pPr>
    </w:p>
    <w:p w14:paraId="0EB88F05" w14:textId="24D78EC7" w:rsidR="00FB3863" w:rsidRDefault="00FB3863" w:rsidP="00FB3863">
      <w:pPr>
        <w:pStyle w:val="ListParagraph"/>
      </w:pPr>
      <w:r>
        <w:t>The following variables appl</w:t>
      </w:r>
      <w:r w:rsidR="00806AC5">
        <w:t>y</w:t>
      </w:r>
      <w:r>
        <w:t xml:space="preserve"> when the temperature rating of the termination is know</w:t>
      </w:r>
      <w:r w:rsidR="00806AC5">
        <w:t>n:</w:t>
      </w:r>
    </w:p>
    <w:p w14:paraId="182EA250" w14:textId="7FA1EAD4" w:rsidR="00C9234F" w:rsidRPr="005471C5" w:rsidRDefault="00C9234F" w:rsidP="00C9234F">
      <w:pPr>
        <w:pStyle w:val="ListParagraph"/>
        <w:numPr>
          <w:ilvl w:val="0"/>
          <w:numId w:val="1"/>
        </w:numPr>
        <w:rPr>
          <w:strike/>
        </w:rPr>
      </w:pPr>
      <w:r w:rsidRPr="005471C5">
        <w:rPr>
          <w:strike/>
        </w:rPr>
        <w:t>factor2: is the product of the correction and adjustment factor of the conductor under its conditions of use</w:t>
      </w:r>
      <w:r w:rsidR="002816EA" w:rsidRPr="005471C5">
        <w:rPr>
          <w:strike/>
        </w:rPr>
        <w:t xml:space="preserve"> and the temperature rating of </w:t>
      </w:r>
      <w:r w:rsidR="002816EA" w:rsidRPr="005471C5">
        <w:rPr>
          <w:strike/>
          <w:u w:val="single"/>
        </w:rPr>
        <w:t>the terminations/equipment</w:t>
      </w:r>
      <w:r w:rsidR="002816EA" w:rsidRPr="005471C5">
        <w:rPr>
          <w:strike/>
        </w:rPr>
        <w:t>.</w:t>
      </w:r>
    </w:p>
    <w:p w14:paraId="5015A5BD" w14:textId="4204F81D" w:rsidR="00C9234F" w:rsidRPr="005C7DD6" w:rsidRDefault="00C9234F" w:rsidP="00C9234F">
      <w:pPr>
        <w:pStyle w:val="ListParagraph"/>
        <w:numPr>
          <w:ilvl w:val="0"/>
          <w:numId w:val="1"/>
        </w:numPr>
        <w:rPr>
          <w:strike/>
        </w:rPr>
      </w:pPr>
      <w:r w:rsidRPr="005C7DD6">
        <w:rPr>
          <w:strike/>
        </w:rPr>
        <w:t>lookup-current</w:t>
      </w:r>
      <w:r w:rsidR="002816EA" w:rsidRPr="005C7DD6">
        <w:rPr>
          <w:strike/>
        </w:rPr>
        <w:t>2</w:t>
      </w:r>
      <w:r w:rsidRPr="005C7DD6">
        <w:rPr>
          <w:strike/>
        </w:rPr>
        <w:t>: is the load current divided by factor</w:t>
      </w:r>
      <w:r w:rsidR="002816EA" w:rsidRPr="005C7DD6">
        <w:rPr>
          <w:strike/>
        </w:rPr>
        <w:t>2</w:t>
      </w:r>
      <w:r w:rsidRPr="005C7DD6">
        <w:rPr>
          <w:strike/>
        </w:rPr>
        <w:t>.</w:t>
      </w:r>
    </w:p>
    <w:p w14:paraId="53AF4700" w14:textId="41C3DEE4" w:rsidR="00C5515C" w:rsidRDefault="00C5515C" w:rsidP="00C5515C">
      <w:pPr>
        <w:pStyle w:val="ListParagraph"/>
        <w:numPr>
          <w:ilvl w:val="0"/>
          <w:numId w:val="1"/>
        </w:numPr>
      </w:pPr>
      <w:r>
        <w:t>size2: is the size of the conductor you get from table 310.15(B)(16), using lookup-current</w:t>
      </w:r>
      <w:r w:rsidR="00376E00">
        <w:t>1</w:t>
      </w:r>
      <w:r w:rsidR="00415BC4" w:rsidRPr="00376E00">
        <w:rPr>
          <w:strike/>
        </w:rPr>
        <w:t>2</w:t>
      </w:r>
      <w:r>
        <w:t xml:space="preserve">, the temperature rating of the </w:t>
      </w:r>
      <w:r w:rsidR="00415BC4">
        <w:t>terminations</w:t>
      </w:r>
      <w:r>
        <w:t>, and the conductor metal.</w:t>
      </w:r>
    </w:p>
    <w:p w14:paraId="0AD45B8A" w14:textId="7D7CADE2" w:rsidR="00C9234F" w:rsidRDefault="00BE4EFC" w:rsidP="00C9234F">
      <w:pPr>
        <w:pStyle w:val="ListParagraph"/>
        <w:numPr>
          <w:ilvl w:val="0"/>
          <w:numId w:val="1"/>
        </w:numPr>
      </w:pPr>
      <w:r>
        <w:t>a</w:t>
      </w:r>
      <w:r w:rsidR="00C9234F">
        <w:t>mpacity</w:t>
      </w:r>
      <w:r>
        <w:t>2</w:t>
      </w:r>
      <w:r w:rsidR="00C9234F">
        <w:t xml:space="preserve">: is the ampacity of the conductor of </w:t>
      </w:r>
      <w:r w:rsidR="00C9234F" w:rsidRPr="00D6693F">
        <w:rPr>
          <w:u w:val="single"/>
        </w:rPr>
        <w:t>size</w:t>
      </w:r>
      <w:r w:rsidR="00D84AA5" w:rsidRPr="00D6693F">
        <w:rPr>
          <w:u w:val="single"/>
        </w:rPr>
        <w:t>1</w:t>
      </w:r>
      <w:r w:rsidR="00C9234F">
        <w:t xml:space="preserve"> per table 310.15(B)(16</w:t>
      </w:r>
      <w:r w:rsidR="00D6693F">
        <w:t>) but</w:t>
      </w:r>
      <w:r w:rsidR="00D97829">
        <w:t xml:space="preserve"> using the temperature rating of the terminations/equipment.</w:t>
      </w:r>
    </w:p>
    <w:p w14:paraId="3327BE6C" w14:textId="35162324" w:rsidR="006C070C" w:rsidRDefault="006C070C" w:rsidP="006C070C">
      <w:pPr>
        <w:ind w:left="360"/>
      </w:pPr>
      <w:r>
        <w:t>Notice how ampacity2 is defined upon size1</w:t>
      </w:r>
      <w:r w:rsidR="00BE1996">
        <w:t>, not upon size2!</w:t>
      </w:r>
    </w:p>
    <w:p w14:paraId="02FBABCB" w14:textId="64279C93" w:rsidR="00BA451F" w:rsidRPr="008E38DA" w:rsidRDefault="000B3E17" w:rsidP="008E38DA">
      <w:pPr>
        <w:pStyle w:val="ListParagraph"/>
        <w:numPr>
          <w:ilvl w:val="0"/>
          <w:numId w:val="2"/>
        </w:numPr>
        <w:rPr>
          <w:b/>
          <w:bCs/>
        </w:rPr>
      </w:pPr>
      <w:r w:rsidRPr="008E38DA">
        <w:rPr>
          <w:b/>
          <w:bCs/>
        </w:rPr>
        <w:t>I</w:t>
      </w:r>
      <w:r w:rsidR="00FF3F45" w:rsidRPr="008E38DA">
        <w:rPr>
          <w:b/>
          <w:bCs/>
        </w:rPr>
        <w:t>f the temperature rating of the terminations</w:t>
      </w:r>
      <w:r w:rsidRPr="008E38DA">
        <w:rPr>
          <w:b/>
          <w:bCs/>
        </w:rPr>
        <w:t>/</w:t>
      </w:r>
      <w:r w:rsidR="00FF3F45" w:rsidRPr="008E38DA">
        <w:rPr>
          <w:b/>
          <w:bCs/>
        </w:rPr>
        <w:t>equipment is known</w:t>
      </w:r>
      <w:r w:rsidR="00374EB3" w:rsidRPr="008E38DA">
        <w:rPr>
          <w:b/>
          <w:bCs/>
        </w:rPr>
        <w:t>, you proceed as follow:</w:t>
      </w:r>
    </w:p>
    <w:p w14:paraId="6BC6B008" w14:textId="72A611E4" w:rsidR="007F4FAB" w:rsidRDefault="0060595C" w:rsidP="0060595C">
      <w:pPr>
        <w:pStyle w:val="ListParagraph"/>
        <w:numPr>
          <w:ilvl w:val="0"/>
          <w:numId w:val="1"/>
        </w:numPr>
      </w:pPr>
      <w:r>
        <w:t>If your factor</w:t>
      </w:r>
      <w:r w:rsidR="000B3E17">
        <w:t>1 = 1.0</w:t>
      </w:r>
      <w:r w:rsidR="007F4FAB">
        <w:t>:</w:t>
      </w:r>
    </w:p>
    <w:p w14:paraId="323669B8" w14:textId="7FE8B42E" w:rsidR="00084E12" w:rsidRDefault="007F4FAB" w:rsidP="00084E12">
      <w:pPr>
        <w:pStyle w:val="ListParagraph"/>
        <w:numPr>
          <w:ilvl w:val="1"/>
          <w:numId w:val="1"/>
        </w:numPr>
      </w:pPr>
      <w:r>
        <w:t xml:space="preserve">If the temperature rating of the termination/equipment </w:t>
      </w:r>
      <w:r w:rsidR="005929EB">
        <w:t xml:space="preserve">is </w:t>
      </w:r>
      <w:r w:rsidR="00192CD1">
        <w:t xml:space="preserve">equal or </w:t>
      </w:r>
      <w:r w:rsidR="005929EB">
        <w:t>greater to the temperature rating of your conductor’s insulation</w:t>
      </w:r>
      <w:r w:rsidR="009418C1">
        <w:t xml:space="preserve">, </w:t>
      </w:r>
      <w:r w:rsidR="00BC4F4E">
        <w:t>use</w:t>
      </w:r>
      <w:r w:rsidR="00676127">
        <w:t xml:space="preserve"> size1, otherwise, use size2</w:t>
      </w:r>
      <w:r w:rsidR="00084E12">
        <w:t>.</w:t>
      </w:r>
    </w:p>
    <w:p w14:paraId="6C8466D8" w14:textId="77777777" w:rsidR="004841FA" w:rsidRDefault="00014334" w:rsidP="00014334">
      <w:pPr>
        <w:pStyle w:val="ListParagraph"/>
        <w:numPr>
          <w:ilvl w:val="2"/>
          <w:numId w:val="1"/>
        </w:numPr>
      </w:pPr>
      <w:r>
        <w:t>Example:</w:t>
      </w:r>
    </w:p>
    <w:p w14:paraId="1CA9C6AF" w14:textId="77777777" w:rsidR="004841FA" w:rsidRDefault="004841FA" w:rsidP="004841FA">
      <w:pPr>
        <w:pStyle w:val="ListParagraph"/>
        <w:ind w:left="2160"/>
      </w:pPr>
      <w:r>
        <w:t>L</w:t>
      </w:r>
      <w:r w:rsidR="0094514B">
        <w:t>oad current</w:t>
      </w:r>
      <w:r>
        <w:t>=</w:t>
      </w:r>
      <w:r w:rsidR="00B62810">
        <w:t xml:space="preserve">130 </w:t>
      </w:r>
      <w:r w:rsidR="007C0F46">
        <w:t>a</w:t>
      </w:r>
      <w:r w:rsidR="000C7418">
        <w:t>mps</w:t>
      </w:r>
    </w:p>
    <w:p w14:paraId="3512A6FE" w14:textId="015CA27E" w:rsidR="004841FA" w:rsidRDefault="004841FA" w:rsidP="004841FA">
      <w:pPr>
        <w:pStyle w:val="ListParagraph"/>
        <w:ind w:left="2160"/>
      </w:pPr>
      <w:r>
        <w:t>E</w:t>
      </w:r>
      <w:r w:rsidR="00014334">
        <w:t xml:space="preserve">quipment </w:t>
      </w:r>
      <w:r w:rsidR="00FB073E">
        <w:t xml:space="preserve">rated for </w:t>
      </w:r>
      <w:r w:rsidR="00014334">
        <w:t>75°C</w:t>
      </w:r>
    </w:p>
    <w:p w14:paraId="43D945EE" w14:textId="56939AD2" w:rsidR="004841FA" w:rsidRDefault="004841FA" w:rsidP="004841FA">
      <w:pPr>
        <w:pStyle w:val="ListParagraph"/>
        <w:ind w:left="2160"/>
      </w:pPr>
      <w:r>
        <w:t>C</w:t>
      </w:r>
      <w:r w:rsidR="00FB073E">
        <w:t xml:space="preserve">onductor is </w:t>
      </w:r>
      <w:r w:rsidR="00B0358B">
        <w:t xml:space="preserve">copper, </w:t>
      </w:r>
      <w:r w:rsidR="00FB073E">
        <w:t>TW</w:t>
      </w:r>
      <w:r w:rsidR="00B2122D">
        <w:t xml:space="preserve"> </w:t>
      </w:r>
      <w:r w:rsidR="00FB073E">
        <w:t>(rated for 60°C)</w:t>
      </w:r>
      <w:r w:rsidR="0094514B">
        <w:t>.</w:t>
      </w:r>
    </w:p>
    <w:p w14:paraId="77A73EF4" w14:textId="77777777" w:rsidR="008E1567" w:rsidRDefault="008E1567" w:rsidP="004841FA">
      <w:pPr>
        <w:pStyle w:val="ListParagraph"/>
        <w:ind w:left="2160"/>
      </w:pPr>
    </w:p>
    <w:p w14:paraId="06BF590D" w14:textId="77777777" w:rsidR="004F6DD7" w:rsidRDefault="0094514B" w:rsidP="004841FA">
      <w:pPr>
        <w:pStyle w:val="ListParagraph"/>
        <w:ind w:left="2160"/>
      </w:pPr>
      <w:r>
        <w:t>You</w:t>
      </w:r>
      <w:r w:rsidR="000C7418">
        <w:t xml:space="preserve"> </w:t>
      </w:r>
      <w:r w:rsidR="008E1567">
        <w:t>get</w:t>
      </w:r>
      <w:r w:rsidR="004F6DD7">
        <w:t>:</w:t>
      </w:r>
    </w:p>
    <w:p w14:paraId="3EB50AD4" w14:textId="77777777" w:rsidR="004F6DD7" w:rsidRDefault="008E1567" w:rsidP="004841FA">
      <w:pPr>
        <w:pStyle w:val="ListParagraph"/>
        <w:ind w:left="2160"/>
      </w:pPr>
      <w:r>
        <w:t>size1=</w:t>
      </w:r>
      <w:r w:rsidR="00B0358B">
        <w:t>#</w:t>
      </w:r>
      <w:r w:rsidR="00985FF3">
        <w:t xml:space="preserve"> 2/0</w:t>
      </w:r>
    </w:p>
    <w:p w14:paraId="753361C7" w14:textId="77777777" w:rsidR="00C11A0B" w:rsidRDefault="004F6DD7" w:rsidP="004841FA">
      <w:pPr>
        <w:pStyle w:val="ListParagraph"/>
        <w:ind w:left="2160"/>
      </w:pPr>
      <w:r>
        <w:t>ampacity1=</w:t>
      </w:r>
      <w:r w:rsidR="0016195F">
        <w:t>145 Amps</w:t>
      </w:r>
    </w:p>
    <w:p w14:paraId="70EB2CE5" w14:textId="77777777" w:rsidR="007048F0" w:rsidRDefault="004967E1" w:rsidP="004841FA">
      <w:pPr>
        <w:pStyle w:val="ListParagraph"/>
        <w:ind w:left="2160"/>
      </w:pPr>
      <w:r>
        <w:lastRenderedPageBreak/>
        <w:t>A</w:t>
      </w:r>
      <w:r w:rsidR="004A5880">
        <w:t>t 145 am</w:t>
      </w:r>
      <w:r w:rsidR="007C0F46">
        <w:t>p</w:t>
      </w:r>
      <w:r w:rsidR="004A5880">
        <w:t xml:space="preserve">s, the conductor would reach a temperature of 60°C that will not </w:t>
      </w:r>
      <w:r w:rsidR="00274EBF">
        <w:t>harm the termination</w:t>
      </w:r>
      <w:r w:rsidR="00C32E84">
        <w:t>s</w:t>
      </w:r>
      <w:r w:rsidR="00274EBF">
        <w:t>/</w:t>
      </w:r>
      <w:r w:rsidR="004A5880">
        <w:t>equipment</w:t>
      </w:r>
      <w:r w:rsidR="00274EBF">
        <w:t xml:space="preserve"> which is </w:t>
      </w:r>
      <w:r w:rsidR="007C0F46">
        <w:t xml:space="preserve">rated </w:t>
      </w:r>
      <w:r w:rsidR="00274EBF">
        <w:t>for 75°C.</w:t>
      </w:r>
    </w:p>
    <w:p w14:paraId="1971BBAF" w14:textId="77777777" w:rsidR="007048F0" w:rsidRDefault="007048F0" w:rsidP="004841FA">
      <w:pPr>
        <w:pStyle w:val="ListParagraph"/>
        <w:ind w:left="2160"/>
      </w:pPr>
    </w:p>
    <w:p w14:paraId="1FE2CEA6" w14:textId="7EFE741C" w:rsidR="00014334" w:rsidRDefault="00294CF3" w:rsidP="004841FA">
      <w:pPr>
        <w:pStyle w:val="ListParagraph"/>
        <w:ind w:left="2160"/>
      </w:pPr>
      <w:r>
        <w:t>N</w:t>
      </w:r>
      <w:r w:rsidR="003D7B3D">
        <w:t xml:space="preserve">otice that, if </w:t>
      </w:r>
      <w:r w:rsidR="00D05680">
        <w:t>your conductor w</w:t>
      </w:r>
      <w:r w:rsidR="006F0118">
        <w:t>ere</w:t>
      </w:r>
      <w:r w:rsidR="00D05680">
        <w:t xml:space="preserve"> THW (rated for 75°C) you could </w:t>
      </w:r>
      <w:r w:rsidR="00ED441F">
        <w:t xml:space="preserve">select # 1, which is rated for </w:t>
      </w:r>
      <w:r w:rsidR="007C0F46">
        <w:t>130 amps.</w:t>
      </w:r>
      <w:r w:rsidR="00972DA9">
        <w:t xml:space="preserve"> Also notice, if your conductor </w:t>
      </w:r>
      <w:r w:rsidR="00612D6C">
        <w:t>were</w:t>
      </w:r>
      <w:r w:rsidR="00972DA9">
        <w:t xml:space="preserve"> a THHW (rated for 90°C)</w:t>
      </w:r>
      <w:r w:rsidR="00C77648">
        <w:t xml:space="preserve"> you </w:t>
      </w:r>
      <w:r w:rsidR="00DD6992">
        <w:t xml:space="preserve">would </w:t>
      </w:r>
      <w:r w:rsidR="00C77648">
        <w:t>need to select the size based on 75°C (temperature rating of the terminations</w:t>
      </w:r>
      <w:r w:rsidR="00DD6992">
        <w:t>) obtaining again a # 1</w:t>
      </w:r>
      <w:r w:rsidR="00030A8E">
        <w:t xml:space="preserve"> conductor.</w:t>
      </w:r>
    </w:p>
    <w:p w14:paraId="02B964EA" w14:textId="77777777" w:rsidR="00E32090" w:rsidRDefault="00E32090" w:rsidP="004841FA">
      <w:pPr>
        <w:pStyle w:val="ListParagraph"/>
        <w:ind w:left="2160"/>
      </w:pPr>
    </w:p>
    <w:p w14:paraId="0F562360" w14:textId="164CB1EB" w:rsidR="005545FE" w:rsidRDefault="005545FE" w:rsidP="005545FE">
      <w:pPr>
        <w:pStyle w:val="ListParagraph"/>
        <w:numPr>
          <w:ilvl w:val="0"/>
          <w:numId w:val="1"/>
        </w:numPr>
      </w:pPr>
      <w:r>
        <w:t>But if your factor</w:t>
      </w:r>
      <w:r w:rsidR="00817405">
        <w:t xml:space="preserve">1 </w:t>
      </w:r>
      <w:r w:rsidR="00817405">
        <w:rPr>
          <w:rFonts w:cstheme="minorHAnsi"/>
        </w:rPr>
        <w:t>≠</w:t>
      </w:r>
      <w:r>
        <w:t xml:space="preserve"> 1</w:t>
      </w:r>
      <w:r w:rsidR="00141CB9">
        <w:t>:</w:t>
      </w:r>
    </w:p>
    <w:p w14:paraId="4AAE4D9A" w14:textId="6BC386F8" w:rsidR="003D6FC6" w:rsidRDefault="000E6D1A" w:rsidP="00AD609F">
      <w:pPr>
        <w:pStyle w:val="ListParagraph"/>
        <w:numPr>
          <w:ilvl w:val="1"/>
          <w:numId w:val="1"/>
        </w:numPr>
      </w:pPr>
      <w:r>
        <w:t xml:space="preserve">If </w:t>
      </w:r>
      <w:r w:rsidR="00E27039">
        <w:t>corrected-</w:t>
      </w:r>
      <w:r w:rsidR="007711B2">
        <w:t xml:space="preserve">amp1 </w:t>
      </w:r>
      <w:r w:rsidR="00817405">
        <w:t>&lt;=</w:t>
      </w:r>
      <w:r w:rsidR="007711B2">
        <w:t>ampacity2</w:t>
      </w:r>
      <w:r w:rsidR="00DE533F">
        <w:t>, size1 is the correct size for your conductor.</w:t>
      </w:r>
    </w:p>
    <w:p w14:paraId="63C09BF6" w14:textId="63A7E233" w:rsidR="00111AA7" w:rsidRDefault="00FA68C6" w:rsidP="00AD609F">
      <w:pPr>
        <w:pStyle w:val="ListParagraph"/>
        <w:numPr>
          <w:ilvl w:val="1"/>
          <w:numId w:val="1"/>
        </w:numPr>
      </w:pPr>
      <w:r>
        <w:t xml:space="preserve">If not, </w:t>
      </w:r>
      <w:r w:rsidR="00CB327E">
        <w:t>size2</w:t>
      </w:r>
      <w:r w:rsidR="002F5B79">
        <w:t xml:space="preserve"> is your correct conductor size.</w:t>
      </w:r>
    </w:p>
    <w:p w14:paraId="7DCA29B4" w14:textId="77777777" w:rsidR="00AC4911" w:rsidRDefault="00B97487" w:rsidP="00B97487">
      <w:pPr>
        <w:pStyle w:val="ListParagraph"/>
        <w:numPr>
          <w:ilvl w:val="2"/>
          <w:numId w:val="1"/>
        </w:numPr>
      </w:pPr>
      <w:r>
        <w:t>Example:</w:t>
      </w:r>
    </w:p>
    <w:p w14:paraId="4CBCE2D1" w14:textId="35021EE8" w:rsidR="00AC4911" w:rsidRDefault="00AC4911" w:rsidP="00AC4911">
      <w:pPr>
        <w:pStyle w:val="ListParagraph"/>
        <w:ind w:left="2160"/>
      </w:pPr>
      <w:r>
        <w:t>A</w:t>
      </w:r>
      <w:r w:rsidR="00FE17C0">
        <w:t>mbient temperature</w:t>
      </w:r>
      <w:r>
        <w:t>=</w:t>
      </w:r>
      <w:r w:rsidR="003F070C">
        <w:t>102</w:t>
      </w:r>
      <w:r w:rsidR="00CC07C0">
        <w:t>°F</w:t>
      </w:r>
      <w:r w:rsidR="000228EF">
        <w:t xml:space="preserve"> (</w:t>
      </w:r>
      <w:proofErr w:type="spellStart"/>
      <w:r w:rsidR="000228EF">
        <w:t>Adj.Factor</w:t>
      </w:r>
      <w:proofErr w:type="spellEnd"/>
      <w:r w:rsidR="000228EF">
        <w:t xml:space="preserve"> =</w:t>
      </w:r>
      <w:r w:rsidR="004134C0">
        <w:t xml:space="preserve"> 0.82)</w:t>
      </w:r>
    </w:p>
    <w:p w14:paraId="7C0A7EF7" w14:textId="5BB4A948" w:rsidR="00F83048" w:rsidRDefault="00F83048" w:rsidP="00AC4911">
      <w:pPr>
        <w:pStyle w:val="ListParagraph"/>
        <w:ind w:left="2160"/>
      </w:pPr>
      <w:r>
        <w:t>C</w:t>
      </w:r>
      <w:r w:rsidR="00B66E61">
        <w:t xml:space="preserve">ircuit </w:t>
      </w:r>
      <w:r w:rsidR="004C7418">
        <w:t>ha</w:t>
      </w:r>
      <w:r w:rsidR="00B66E61">
        <w:t>s</w:t>
      </w:r>
      <w:r w:rsidR="004C7418">
        <w:t xml:space="preserve"> only 2 current-ca</w:t>
      </w:r>
      <w:r w:rsidR="00B66E61">
        <w:t>rrying conductors</w:t>
      </w:r>
      <w:r>
        <w:t>.</w:t>
      </w:r>
      <w:r w:rsidR="004134C0">
        <w:t xml:space="preserve"> (</w:t>
      </w:r>
      <w:proofErr w:type="spellStart"/>
      <w:r w:rsidR="004134C0">
        <w:t>Corr.Factor</w:t>
      </w:r>
      <w:proofErr w:type="spellEnd"/>
      <w:r w:rsidR="004134C0">
        <w:t xml:space="preserve"> = 1.0)</w:t>
      </w:r>
    </w:p>
    <w:p w14:paraId="4459A250" w14:textId="77777777" w:rsidR="00F83048" w:rsidRDefault="00F83048" w:rsidP="00AC4911">
      <w:pPr>
        <w:pStyle w:val="ListParagraph"/>
        <w:ind w:left="2160"/>
      </w:pPr>
      <w:r>
        <w:t>C</w:t>
      </w:r>
      <w:r w:rsidR="00E60AA9">
        <w:t>onductor i</w:t>
      </w:r>
      <w:r w:rsidR="007F5BCA">
        <w:t>s</w:t>
      </w:r>
      <w:r w:rsidR="00E60AA9">
        <w:t xml:space="preserve"> aluminum</w:t>
      </w:r>
      <w:r>
        <w:t>,</w:t>
      </w:r>
      <w:r w:rsidR="005D0775">
        <w:t xml:space="preserve"> TW</w:t>
      </w:r>
      <w:r w:rsidR="00FF7F83">
        <w:t>.</w:t>
      </w:r>
    </w:p>
    <w:p w14:paraId="20A7057E" w14:textId="77777777" w:rsidR="00F83048" w:rsidRDefault="00F83048" w:rsidP="00AC4911">
      <w:pPr>
        <w:pStyle w:val="ListParagraph"/>
        <w:ind w:left="2160"/>
      </w:pPr>
      <w:r>
        <w:t>L</w:t>
      </w:r>
      <w:r w:rsidR="00FF7F83">
        <w:t>oad current</w:t>
      </w:r>
      <w:r>
        <w:t>=210</w:t>
      </w:r>
      <w:r w:rsidR="00FF7F83">
        <w:t xml:space="preserve"> amps.</w:t>
      </w:r>
    </w:p>
    <w:p w14:paraId="37AE4A36" w14:textId="4655BFD8" w:rsidR="00B360D3" w:rsidRDefault="007F5BCA" w:rsidP="00AC4911">
      <w:pPr>
        <w:pStyle w:val="ListParagraph"/>
        <w:ind w:left="2160"/>
      </w:pPr>
      <w:r>
        <w:t xml:space="preserve">The terminations rated for </w:t>
      </w:r>
      <w:r w:rsidR="005A52FB">
        <w:t>75</w:t>
      </w:r>
      <w:r w:rsidR="00F31CFE">
        <w:t>°C.</w:t>
      </w:r>
    </w:p>
    <w:p w14:paraId="62AD91A4" w14:textId="37B9280E" w:rsidR="00E70294" w:rsidRDefault="00E70294" w:rsidP="00AC4911">
      <w:pPr>
        <w:pStyle w:val="ListParagraph"/>
        <w:ind w:left="2160"/>
      </w:pPr>
    </w:p>
    <w:p w14:paraId="55427501" w14:textId="5111951E" w:rsidR="00E70294" w:rsidRDefault="00E70294" w:rsidP="00AC4911">
      <w:pPr>
        <w:pStyle w:val="ListParagraph"/>
        <w:ind w:left="2160"/>
      </w:pPr>
      <w:r>
        <w:t>You get:</w:t>
      </w:r>
    </w:p>
    <w:p w14:paraId="2A927BE9" w14:textId="59BB1C5A" w:rsidR="00E70294" w:rsidRDefault="00E70294" w:rsidP="00AC4911">
      <w:pPr>
        <w:pStyle w:val="ListParagraph"/>
        <w:ind w:left="2160"/>
      </w:pPr>
      <w:r>
        <w:t>factor1=</w:t>
      </w:r>
      <w:r w:rsidR="00795111">
        <w:t>0.82</w:t>
      </w:r>
      <w:r w:rsidR="004134C0">
        <w:t xml:space="preserve"> (0.82x1.0)</w:t>
      </w:r>
    </w:p>
    <w:p w14:paraId="710BC273" w14:textId="6D020143" w:rsidR="00795111" w:rsidRDefault="00795111" w:rsidP="00AC4911">
      <w:pPr>
        <w:pStyle w:val="ListParagraph"/>
        <w:ind w:left="2160"/>
      </w:pPr>
      <w:r>
        <w:t>lookup-current1=</w:t>
      </w:r>
      <w:r w:rsidR="00227532">
        <w:t>210/0.82=256.1amps</w:t>
      </w:r>
    </w:p>
    <w:p w14:paraId="5F60E6BF" w14:textId="2DE2EB1F" w:rsidR="00DB5C82" w:rsidRDefault="00FC5889" w:rsidP="00196EED">
      <w:pPr>
        <w:pStyle w:val="ListParagraph"/>
        <w:ind w:left="2160"/>
      </w:pPr>
      <w:r>
        <w:t>size1=</w:t>
      </w:r>
      <w:r w:rsidR="00B21F55">
        <w:t>500</w:t>
      </w:r>
      <w:r w:rsidR="0075637B">
        <w:t xml:space="preserve"> </w:t>
      </w:r>
      <w:proofErr w:type="spellStart"/>
      <w:r w:rsidR="00B71921">
        <w:t>kcmil</w:t>
      </w:r>
      <w:proofErr w:type="spellEnd"/>
    </w:p>
    <w:p w14:paraId="3D522C23" w14:textId="76F4C0D6" w:rsidR="00DB5C82" w:rsidRDefault="0075637B" w:rsidP="00196EED">
      <w:pPr>
        <w:pStyle w:val="ListParagraph"/>
        <w:ind w:left="2160"/>
      </w:pPr>
      <w:r>
        <w:t>ampacity1=260</w:t>
      </w:r>
      <w:r w:rsidR="00C96288">
        <w:t xml:space="preserve"> (obtained from the 60°C column)</w:t>
      </w:r>
    </w:p>
    <w:p w14:paraId="624B308E" w14:textId="574B5486" w:rsidR="00414030" w:rsidRDefault="00DB5C82" w:rsidP="00196EED">
      <w:pPr>
        <w:pStyle w:val="ListParagraph"/>
        <w:ind w:left="2160"/>
      </w:pPr>
      <w:r>
        <w:t>corrected-amp1=260</w:t>
      </w:r>
      <w:r w:rsidR="00A956C1">
        <w:t>*</w:t>
      </w:r>
      <w:r w:rsidR="00C514EE">
        <w:t>0.82 = 213.2</w:t>
      </w:r>
      <w:r w:rsidR="0075637B">
        <w:t xml:space="preserve"> amps.</w:t>
      </w:r>
      <w:r w:rsidR="00E06EA6">
        <w:t xml:space="preserve"> (At this ampacity</w:t>
      </w:r>
      <w:r w:rsidR="007112F9">
        <w:t>, the conductor would reach 60°C under the conditions of use)</w:t>
      </w:r>
    </w:p>
    <w:p w14:paraId="3AF6AF0D" w14:textId="3EA4CA59" w:rsidR="006C47A3" w:rsidRDefault="006C47A3" w:rsidP="001F03A5">
      <w:pPr>
        <w:pStyle w:val="ListParagraph"/>
        <w:ind w:left="2160"/>
      </w:pPr>
    </w:p>
    <w:p w14:paraId="52F398EA" w14:textId="03C58ADB" w:rsidR="009D6D41" w:rsidRDefault="009D6D41" w:rsidP="001F03A5">
      <w:pPr>
        <w:pStyle w:val="ListParagraph"/>
        <w:ind w:left="2160"/>
      </w:pPr>
      <w:r>
        <w:t>(now, using the temperature rating of the terminations</w:t>
      </w:r>
      <w:r w:rsidR="0050292E">
        <w:t>, 75</w:t>
      </w:r>
      <w:r w:rsidR="00642150">
        <w:t>°C, for th</w:t>
      </w:r>
      <w:r w:rsidR="00B17FBB">
        <w:t xml:space="preserve">e 500 </w:t>
      </w:r>
      <w:proofErr w:type="spellStart"/>
      <w:r w:rsidR="00B17FBB">
        <w:t>kcmil</w:t>
      </w:r>
      <w:proofErr w:type="spellEnd"/>
      <w:r w:rsidR="00B17FBB">
        <w:t xml:space="preserve"> conductor</w:t>
      </w:r>
      <w:r>
        <w:t>)</w:t>
      </w:r>
    </w:p>
    <w:p w14:paraId="2BEFD46C" w14:textId="328FFB4E" w:rsidR="003E1005" w:rsidRDefault="003E1005" w:rsidP="003E1005">
      <w:pPr>
        <w:pStyle w:val="ListParagraph"/>
        <w:ind w:left="2160"/>
      </w:pPr>
      <w:r>
        <w:t>ampacity</w:t>
      </w:r>
      <w:r w:rsidR="006B4DCC">
        <w:t>2</w:t>
      </w:r>
      <w:r>
        <w:t>=</w:t>
      </w:r>
      <w:r w:rsidR="00B32B41">
        <w:t>310</w:t>
      </w:r>
    </w:p>
    <w:p w14:paraId="2AB4FC24" w14:textId="174641A5" w:rsidR="003E1005" w:rsidRDefault="00BD6D17" w:rsidP="003E1005">
      <w:pPr>
        <w:pStyle w:val="ListParagraph"/>
        <w:ind w:left="2160"/>
      </w:pPr>
      <w:r>
        <w:t xml:space="preserve">This is the ampacity of the 500 </w:t>
      </w:r>
      <w:proofErr w:type="spellStart"/>
      <w:r>
        <w:t>kcmil</w:t>
      </w:r>
      <w:proofErr w:type="spellEnd"/>
      <w:r>
        <w:t xml:space="preserve"> conductor from </w:t>
      </w:r>
      <w:r w:rsidR="00C96288">
        <w:t xml:space="preserve">the 75°C </w:t>
      </w:r>
      <w:r>
        <w:t>column</w:t>
      </w:r>
      <w:r w:rsidR="00A86A0C">
        <w:t>.</w:t>
      </w:r>
    </w:p>
    <w:p w14:paraId="3FE025AC" w14:textId="77777777" w:rsidR="003E1005" w:rsidRDefault="003E1005" w:rsidP="001F03A5">
      <w:pPr>
        <w:pStyle w:val="ListParagraph"/>
        <w:ind w:left="2160"/>
      </w:pPr>
    </w:p>
    <w:p w14:paraId="16FDBB1A" w14:textId="0BB44459" w:rsidR="00BE1A4E" w:rsidRDefault="00A86A0C" w:rsidP="001F03A5">
      <w:pPr>
        <w:pStyle w:val="ListParagraph"/>
        <w:ind w:left="2160"/>
      </w:pPr>
      <w:r>
        <w:t>Since corrected-</w:t>
      </w:r>
      <w:r w:rsidR="00947124">
        <w:t xml:space="preserve">amp1 </w:t>
      </w:r>
      <w:r w:rsidR="007D4AD9">
        <w:t>&lt;= ampacity2 (</w:t>
      </w:r>
      <w:r w:rsidR="00531129">
        <w:t>213.2</w:t>
      </w:r>
      <w:r w:rsidR="007D4AD9">
        <w:t>&lt;=</w:t>
      </w:r>
      <w:r>
        <w:t>310</w:t>
      </w:r>
      <w:r w:rsidR="007D4AD9">
        <w:t>)</w:t>
      </w:r>
      <w:r w:rsidR="008A2A75">
        <w:t xml:space="preserve">, </w:t>
      </w:r>
      <w:r w:rsidR="00990A21">
        <w:t xml:space="preserve">size1 is </w:t>
      </w:r>
      <w:r w:rsidR="0099388C">
        <w:t>the correct size</w:t>
      </w:r>
      <w:r w:rsidR="008A2A75">
        <w:t>, that is</w:t>
      </w:r>
      <w:r w:rsidR="00B71F09">
        <w:t xml:space="preserve"> (</w:t>
      </w:r>
      <w:r w:rsidR="0099388C">
        <w:t xml:space="preserve">500 </w:t>
      </w:r>
      <w:proofErr w:type="spellStart"/>
      <w:r w:rsidR="0099388C">
        <w:t>kcmil</w:t>
      </w:r>
      <w:proofErr w:type="spellEnd"/>
      <w:r w:rsidR="00B71F09">
        <w:t>)</w:t>
      </w:r>
      <w:r w:rsidR="0099388C">
        <w:t>.</w:t>
      </w:r>
      <w:r w:rsidR="002F62D4">
        <w:t xml:space="preserve"> This is because</w:t>
      </w:r>
      <w:r w:rsidR="00DD2FAF">
        <w:t>, it is guaranteed that, for this load and th</w:t>
      </w:r>
      <w:r w:rsidR="009141E9">
        <w:t>e</w:t>
      </w:r>
      <w:r w:rsidR="00DD2FAF">
        <w:t>s</w:t>
      </w:r>
      <w:r w:rsidR="009141E9">
        <w:t>e</w:t>
      </w:r>
      <w:r w:rsidR="00DD2FAF">
        <w:t xml:space="preserve"> conditions of use, the conductor will never</w:t>
      </w:r>
      <w:r w:rsidR="00B45640">
        <w:t xml:space="preserve"> reach the temperature of terminations</w:t>
      </w:r>
      <w:r w:rsidR="009141E9">
        <w:t xml:space="preserve">. If fact, </w:t>
      </w:r>
      <w:r w:rsidR="0089130A">
        <w:t>we need about 310*0.82=</w:t>
      </w:r>
      <w:r w:rsidR="003C1B19">
        <w:t>254.2</w:t>
      </w:r>
      <w:r w:rsidR="00C516A2">
        <w:t xml:space="preserve"> a</w:t>
      </w:r>
      <w:r w:rsidR="003C1B19">
        <w:t>mp</w:t>
      </w:r>
      <w:r w:rsidR="00C516A2">
        <w:t>s</w:t>
      </w:r>
      <w:r w:rsidR="003C1B19">
        <w:t xml:space="preserve"> for this conductor to reach 75°C</w:t>
      </w:r>
      <w:r w:rsidR="008D4E0D">
        <w:t xml:space="preserve">, but it will never happen, the load is drawing only </w:t>
      </w:r>
      <w:r w:rsidR="00C516A2">
        <w:t>210 amps.</w:t>
      </w:r>
    </w:p>
    <w:p w14:paraId="62C34CCF" w14:textId="77777777" w:rsidR="00BE1A4E" w:rsidRDefault="00BE1A4E" w:rsidP="001F03A5">
      <w:pPr>
        <w:pStyle w:val="ListParagraph"/>
        <w:ind w:left="2160"/>
      </w:pPr>
    </w:p>
    <w:p w14:paraId="1C05F898" w14:textId="77777777" w:rsidR="00264435" w:rsidRDefault="00705089" w:rsidP="00705089">
      <w:pPr>
        <w:pStyle w:val="ListParagraph"/>
        <w:numPr>
          <w:ilvl w:val="2"/>
          <w:numId w:val="1"/>
        </w:numPr>
      </w:pPr>
      <w:r>
        <w:t>Example 2:</w:t>
      </w:r>
    </w:p>
    <w:p w14:paraId="0FC3D567" w14:textId="218D2E50" w:rsidR="00264435" w:rsidRDefault="00705089" w:rsidP="00264435">
      <w:pPr>
        <w:pStyle w:val="ListParagraph"/>
        <w:ind w:left="2160"/>
      </w:pPr>
      <w:r>
        <w:t xml:space="preserve">Same as before </w:t>
      </w:r>
      <w:r w:rsidR="005F56E5">
        <w:t>except</w:t>
      </w:r>
      <w:r w:rsidR="00264435">
        <w:t>:</w:t>
      </w:r>
    </w:p>
    <w:p w14:paraId="5F9EA0DF" w14:textId="5F0D5DCF" w:rsidR="00264435" w:rsidRDefault="00264435" w:rsidP="00264435">
      <w:pPr>
        <w:pStyle w:val="ListParagraph"/>
        <w:ind w:left="2160"/>
      </w:pPr>
      <w:r>
        <w:t>C</w:t>
      </w:r>
      <w:r w:rsidR="00571885">
        <w:t xml:space="preserve">onductor </w:t>
      </w:r>
      <w:r w:rsidR="00705089">
        <w:t>is</w:t>
      </w:r>
      <w:r w:rsidR="00571885">
        <w:t xml:space="preserve"> TH</w:t>
      </w:r>
      <w:r w:rsidR="009A3FB4">
        <w:t>H</w:t>
      </w:r>
      <w:r w:rsidR="00571885">
        <w:t>W</w:t>
      </w:r>
      <w:r w:rsidR="008B4678">
        <w:t xml:space="preserve"> (</w:t>
      </w:r>
      <w:r w:rsidR="009A3FB4">
        <w:t>90</w:t>
      </w:r>
      <w:r w:rsidR="008B4678">
        <w:t>°C)</w:t>
      </w:r>
      <w:r w:rsidR="00C516A2">
        <w:t xml:space="preserve"> (</w:t>
      </w:r>
      <w:proofErr w:type="spellStart"/>
      <w:r w:rsidR="00C516A2">
        <w:t>Adj.Factor</w:t>
      </w:r>
      <w:proofErr w:type="spellEnd"/>
      <w:r w:rsidR="00C516A2">
        <w:t xml:space="preserve"> = 0.</w:t>
      </w:r>
      <w:r w:rsidR="00E84C36">
        <w:t xml:space="preserve">91; </w:t>
      </w:r>
      <w:proofErr w:type="spellStart"/>
      <w:r w:rsidR="00E84C36">
        <w:t>Corr.factor</w:t>
      </w:r>
      <w:proofErr w:type="spellEnd"/>
      <w:r w:rsidR="00E84C36">
        <w:t xml:space="preserve"> = 1.0</w:t>
      </w:r>
      <w:r w:rsidR="00C516A2">
        <w:t>)</w:t>
      </w:r>
    </w:p>
    <w:p w14:paraId="05834960" w14:textId="41E5ADD6" w:rsidR="00264435" w:rsidRDefault="00264435" w:rsidP="00264435">
      <w:pPr>
        <w:pStyle w:val="ListParagraph"/>
        <w:ind w:left="2160"/>
      </w:pPr>
    </w:p>
    <w:p w14:paraId="234ABCB7" w14:textId="764FD94D" w:rsidR="0094694B" w:rsidRDefault="0094694B" w:rsidP="00264435">
      <w:pPr>
        <w:pStyle w:val="ListParagraph"/>
        <w:ind w:left="2160"/>
      </w:pPr>
      <w:r>
        <w:t>You get:</w:t>
      </w:r>
    </w:p>
    <w:p w14:paraId="4ED77FB2" w14:textId="10DBF24D" w:rsidR="0094694B" w:rsidRDefault="0094694B" w:rsidP="0094694B">
      <w:pPr>
        <w:pStyle w:val="ListParagraph"/>
        <w:ind w:left="2160"/>
      </w:pPr>
      <w:r>
        <w:t>factor1=0.91</w:t>
      </w:r>
      <w:r w:rsidR="007558CA">
        <w:t xml:space="preserve"> (0.91x1.0)</w:t>
      </w:r>
    </w:p>
    <w:p w14:paraId="3C4ABE7C" w14:textId="186BB268" w:rsidR="0094694B" w:rsidRDefault="0094694B" w:rsidP="0094694B">
      <w:pPr>
        <w:pStyle w:val="ListParagraph"/>
        <w:ind w:left="2160"/>
      </w:pPr>
      <w:r>
        <w:t>lookup-current1=210/0.91=</w:t>
      </w:r>
      <w:r w:rsidR="00516CF8">
        <w:t>230.8</w:t>
      </w:r>
      <w:r>
        <w:t xml:space="preserve"> amps</w:t>
      </w:r>
    </w:p>
    <w:p w14:paraId="1A7A6754" w14:textId="2C1336F4" w:rsidR="0094694B" w:rsidRPr="007C62A3" w:rsidRDefault="0094694B" w:rsidP="0094694B">
      <w:pPr>
        <w:pStyle w:val="ListParagraph"/>
        <w:ind w:left="2160"/>
        <w:rPr>
          <w:lang w:val="es-US"/>
        </w:rPr>
      </w:pPr>
      <w:r w:rsidRPr="007C62A3">
        <w:rPr>
          <w:lang w:val="es-US"/>
        </w:rPr>
        <w:lastRenderedPageBreak/>
        <w:t>size1=</w:t>
      </w:r>
      <w:r w:rsidR="00516CF8" w:rsidRPr="007C62A3">
        <w:rPr>
          <w:lang w:val="es-US"/>
        </w:rPr>
        <w:t>3</w:t>
      </w:r>
      <w:r w:rsidRPr="007C62A3">
        <w:rPr>
          <w:lang w:val="es-US"/>
        </w:rPr>
        <w:t xml:space="preserve">00 </w:t>
      </w:r>
      <w:proofErr w:type="spellStart"/>
      <w:r w:rsidRPr="007C62A3">
        <w:rPr>
          <w:lang w:val="es-US"/>
        </w:rPr>
        <w:t>kcmil</w:t>
      </w:r>
      <w:proofErr w:type="spellEnd"/>
      <w:r w:rsidR="007C62A3" w:rsidRPr="007C62A3">
        <w:rPr>
          <w:lang w:val="es-US"/>
        </w:rPr>
        <w:t xml:space="preserve"> (90°C </w:t>
      </w:r>
      <w:proofErr w:type="spellStart"/>
      <w:r w:rsidR="007C62A3" w:rsidRPr="007C62A3">
        <w:rPr>
          <w:lang w:val="es-US"/>
        </w:rPr>
        <w:t>column</w:t>
      </w:r>
      <w:proofErr w:type="spellEnd"/>
      <w:r w:rsidR="007C62A3" w:rsidRPr="007C62A3">
        <w:rPr>
          <w:lang w:val="es-US"/>
        </w:rPr>
        <w:t>, AL</w:t>
      </w:r>
      <w:r w:rsidR="007C62A3">
        <w:rPr>
          <w:lang w:val="es-US"/>
        </w:rPr>
        <w:t>)</w:t>
      </w:r>
    </w:p>
    <w:p w14:paraId="64DAB18B" w14:textId="0DE324C7" w:rsidR="0094694B" w:rsidRDefault="0094694B" w:rsidP="0094694B">
      <w:pPr>
        <w:pStyle w:val="ListParagraph"/>
        <w:ind w:left="2160"/>
      </w:pPr>
      <w:r>
        <w:t xml:space="preserve">ampacity1=260 (obtained from the </w:t>
      </w:r>
      <w:r w:rsidR="00516CF8">
        <w:t>9</w:t>
      </w:r>
      <w:r>
        <w:t>0°C column)</w:t>
      </w:r>
    </w:p>
    <w:p w14:paraId="34DA0BE5" w14:textId="49704C4A" w:rsidR="0094694B" w:rsidRDefault="0094694B" w:rsidP="0094694B">
      <w:pPr>
        <w:pStyle w:val="ListParagraph"/>
        <w:ind w:left="2160"/>
      </w:pPr>
      <w:r>
        <w:t>corrected-amp1=260*0.</w:t>
      </w:r>
      <w:r w:rsidR="0077092C">
        <w:t>91</w:t>
      </w:r>
      <w:r>
        <w:t xml:space="preserve"> = 2</w:t>
      </w:r>
      <w:r w:rsidR="0077092C">
        <w:t>36.6</w:t>
      </w:r>
      <w:r>
        <w:t xml:space="preserve"> amps.</w:t>
      </w:r>
    </w:p>
    <w:p w14:paraId="56BC0EF4" w14:textId="328B53E5" w:rsidR="0094694B" w:rsidRDefault="0094694B" w:rsidP="00AA547F">
      <w:pPr>
        <w:pStyle w:val="ListParagraph"/>
        <w:ind w:left="2160"/>
      </w:pPr>
    </w:p>
    <w:p w14:paraId="723865DB" w14:textId="49F385ED" w:rsidR="00E16D44" w:rsidRDefault="00E16D44" w:rsidP="00E16D44">
      <w:pPr>
        <w:pStyle w:val="ListParagraph"/>
        <w:ind w:left="2160"/>
      </w:pPr>
      <w:r>
        <w:t>(now, using the temperature rating of the terminations</w:t>
      </w:r>
      <w:r w:rsidR="00FD4467">
        <w:t>, 75°C</w:t>
      </w:r>
      <w:r>
        <w:t>)</w:t>
      </w:r>
    </w:p>
    <w:p w14:paraId="261E448C" w14:textId="76D842FB" w:rsidR="00E16D44" w:rsidRDefault="00E16D44" w:rsidP="00E16D44">
      <w:pPr>
        <w:pStyle w:val="ListParagraph"/>
        <w:ind w:left="2160"/>
      </w:pPr>
      <w:r>
        <w:t>ampacity2=</w:t>
      </w:r>
      <w:r w:rsidR="007D6C95">
        <w:t>2</w:t>
      </w:r>
      <w:r w:rsidR="00372D6A">
        <w:t>30</w:t>
      </w:r>
    </w:p>
    <w:p w14:paraId="40A5CDAB" w14:textId="4BB9D843" w:rsidR="00372D6A" w:rsidRDefault="00372D6A" w:rsidP="00372D6A">
      <w:pPr>
        <w:pStyle w:val="ListParagraph"/>
        <w:ind w:left="2160"/>
      </w:pPr>
      <w:r>
        <w:t xml:space="preserve">This is the ampacity of the 300 </w:t>
      </w:r>
      <w:proofErr w:type="spellStart"/>
      <w:r>
        <w:t>kcmil</w:t>
      </w:r>
      <w:proofErr w:type="spellEnd"/>
      <w:r>
        <w:t xml:space="preserve"> conductor from the 75°C column.</w:t>
      </w:r>
    </w:p>
    <w:p w14:paraId="6701083E" w14:textId="77777777" w:rsidR="00803DA0" w:rsidRDefault="00803DA0" w:rsidP="00AA547F">
      <w:pPr>
        <w:pStyle w:val="ListParagraph"/>
        <w:ind w:left="2160"/>
      </w:pPr>
    </w:p>
    <w:p w14:paraId="37A803C0" w14:textId="77777777" w:rsidR="007E7491" w:rsidRDefault="00FD02DF" w:rsidP="00AA547F">
      <w:pPr>
        <w:pStyle w:val="ListParagraph"/>
        <w:ind w:left="2160"/>
      </w:pPr>
      <w:r>
        <w:t>Since</w:t>
      </w:r>
      <w:r w:rsidR="00803DA0">
        <w:t xml:space="preserve"> </w:t>
      </w:r>
      <w:r w:rsidR="00893FBF">
        <w:t>corrected-amp1 &gt;</w:t>
      </w:r>
      <w:r w:rsidR="00893FBF" w:rsidRPr="00893FBF">
        <w:t xml:space="preserve"> </w:t>
      </w:r>
      <w:r w:rsidR="00893FBF">
        <w:t xml:space="preserve">ampacity2 (236.6&gt;230) </w:t>
      </w:r>
      <w:r w:rsidR="0048084C" w:rsidRPr="001F2C07">
        <w:rPr>
          <w:u w:val="single"/>
        </w:rPr>
        <w:t>you cannot use size1</w:t>
      </w:r>
      <w:r w:rsidR="0048084C">
        <w:t xml:space="preserve"> (300 </w:t>
      </w:r>
      <w:proofErr w:type="spellStart"/>
      <w:r w:rsidR="0048084C">
        <w:t>kcmil</w:t>
      </w:r>
      <w:proofErr w:type="spellEnd"/>
      <w:r w:rsidR="0048084C">
        <w:t>).</w:t>
      </w:r>
    </w:p>
    <w:p w14:paraId="0777A347" w14:textId="77777777" w:rsidR="007E7491" w:rsidRDefault="00883331" w:rsidP="00AA547F">
      <w:pPr>
        <w:pStyle w:val="ListParagraph"/>
        <w:ind w:left="2160"/>
      </w:pPr>
      <w:r>
        <w:t>Why?</w:t>
      </w:r>
    </w:p>
    <w:p w14:paraId="5A990AE4" w14:textId="4371EFC7" w:rsidR="00803DA0" w:rsidRDefault="00883331" w:rsidP="00AA547F">
      <w:pPr>
        <w:pStyle w:val="ListParagraph"/>
        <w:ind w:left="2160"/>
      </w:pPr>
      <w:r>
        <w:t xml:space="preserve">Because your </w:t>
      </w:r>
      <w:r w:rsidR="00D91E97">
        <w:t>conductor</w:t>
      </w:r>
      <w:r>
        <w:t xml:space="preserve"> </w:t>
      </w:r>
      <w:r w:rsidR="00892785">
        <w:t>reach</w:t>
      </w:r>
      <w:r w:rsidR="002E0498">
        <w:t>es</w:t>
      </w:r>
      <w:r w:rsidR="00892785">
        <w:t xml:space="preserve"> 75°C at 230 amps</w:t>
      </w:r>
      <w:r w:rsidR="00142A51">
        <w:t xml:space="preserve">, </w:t>
      </w:r>
      <w:r w:rsidR="00190462">
        <w:t>and for these conditions of use</w:t>
      </w:r>
      <w:r w:rsidR="009261B4">
        <w:t>, it will reach 75°C at 230x0.91=</w:t>
      </w:r>
      <w:r w:rsidR="004C0C35">
        <w:t>209.3 amps</w:t>
      </w:r>
      <w:r w:rsidR="002E0498">
        <w:t>,</w:t>
      </w:r>
      <w:r w:rsidR="004C0C35">
        <w:t xml:space="preserve"> which means that at </w:t>
      </w:r>
      <w:r w:rsidR="00142A51">
        <w:t>210 amps it will be higher than 75°C</w:t>
      </w:r>
      <w:r w:rsidR="002E0498">
        <w:t>, which goes over the temperature of the terminations</w:t>
      </w:r>
      <w:r w:rsidR="008070B0">
        <w:t>.</w:t>
      </w:r>
    </w:p>
    <w:p w14:paraId="649F7E98" w14:textId="2EEC5F45" w:rsidR="007E7491" w:rsidRDefault="007E7491" w:rsidP="00AA547F">
      <w:pPr>
        <w:pStyle w:val="ListParagraph"/>
        <w:ind w:left="2160"/>
      </w:pPr>
    </w:p>
    <w:p w14:paraId="3D0F9B8E" w14:textId="2D2EC083" w:rsidR="005D3F64" w:rsidRDefault="005D3F64" w:rsidP="00AA547F">
      <w:pPr>
        <w:pStyle w:val="ListParagraph"/>
        <w:ind w:left="2160"/>
      </w:pPr>
      <w:r>
        <w:t>The proper size is obtained from:</w:t>
      </w:r>
    </w:p>
    <w:p w14:paraId="759C277F" w14:textId="7717FC91" w:rsidR="005D3F64" w:rsidRPr="006D421C" w:rsidRDefault="005D3F64" w:rsidP="00AA547F">
      <w:pPr>
        <w:pStyle w:val="ListParagraph"/>
        <w:ind w:left="2160"/>
        <w:rPr>
          <w:strike/>
        </w:rPr>
      </w:pPr>
      <w:r w:rsidRPr="006D421C">
        <w:rPr>
          <w:strike/>
        </w:rPr>
        <w:t>factor2=</w:t>
      </w:r>
      <w:r w:rsidR="00913096" w:rsidRPr="006D421C">
        <w:rPr>
          <w:strike/>
        </w:rPr>
        <w:t>0.88</w:t>
      </w:r>
      <w:r w:rsidR="008070B0" w:rsidRPr="006D421C">
        <w:rPr>
          <w:strike/>
        </w:rPr>
        <w:t xml:space="preserve"> </w:t>
      </w:r>
      <w:r w:rsidR="00B12183" w:rsidRPr="006D421C">
        <w:rPr>
          <w:strike/>
        </w:rPr>
        <w:t>(</w:t>
      </w:r>
      <w:proofErr w:type="spellStart"/>
      <w:r w:rsidR="00B12183" w:rsidRPr="006D421C">
        <w:rPr>
          <w:strike/>
        </w:rPr>
        <w:t>Adj.Factor</w:t>
      </w:r>
      <w:proofErr w:type="spellEnd"/>
      <w:r w:rsidR="00B12183" w:rsidRPr="006D421C">
        <w:rPr>
          <w:strike/>
        </w:rPr>
        <w:t xml:space="preserve"> for 75°C)</w:t>
      </w:r>
    </w:p>
    <w:p w14:paraId="2C67CA13" w14:textId="4E6CF96B" w:rsidR="00913096" w:rsidRPr="006D421C" w:rsidRDefault="00913096" w:rsidP="00AA547F">
      <w:pPr>
        <w:pStyle w:val="ListParagraph"/>
        <w:ind w:left="2160"/>
        <w:rPr>
          <w:strike/>
        </w:rPr>
      </w:pPr>
      <w:r w:rsidRPr="006D421C">
        <w:rPr>
          <w:strike/>
        </w:rPr>
        <w:t>lookup-current2=</w:t>
      </w:r>
      <w:r w:rsidR="00DE28AE" w:rsidRPr="006D421C">
        <w:rPr>
          <w:strike/>
        </w:rPr>
        <w:t>210/0.88=</w:t>
      </w:r>
      <w:r w:rsidR="001C2645" w:rsidRPr="006D421C">
        <w:rPr>
          <w:strike/>
        </w:rPr>
        <w:t>238.6</w:t>
      </w:r>
    </w:p>
    <w:p w14:paraId="45A94CFF" w14:textId="6D49B848" w:rsidR="00E337C2" w:rsidRDefault="00E337C2" w:rsidP="00AA547F">
      <w:pPr>
        <w:pStyle w:val="ListParagraph"/>
        <w:ind w:left="2160"/>
      </w:pPr>
      <w:r>
        <w:t>size2=3</w:t>
      </w:r>
      <w:r w:rsidR="006D421C">
        <w:t>0</w:t>
      </w:r>
      <w:r>
        <w:t xml:space="preserve">0 </w:t>
      </w:r>
      <w:proofErr w:type="spellStart"/>
      <w:r>
        <w:t>kcmil</w:t>
      </w:r>
      <w:proofErr w:type="spellEnd"/>
      <w:r w:rsidR="0046432A">
        <w:t xml:space="preserve"> (from the 75°C</w:t>
      </w:r>
      <w:r w:rsidR="00F9083B">
        <w:t xml:space="preserve"> column</w:t>
      </w:r>
      <w:r w:rsidR="0046432A">
        <w:t>)</w:t>
      </w:r>
    </w:p>
    <w:p w14:paraId="070BCA7A" w14:textId="7E9CB35B" w:rsidR="00485043" w:rsidRDefault="00485043" w:rsidP="00AA547F">
      <w:pPr>
        <w:pStyle w:val="ListParagraph"/>
        <w:ind w:left="2160"/>
      </w:pPr>
      <w:r>
        <w:t>The correct size is 3</w:t>
      </w:r>
      <w:r w:rsidR="006D421C">
        <w:t>0</w:t>
      </w:r>
      <w:r>
        <w:t xml:space="preserve">0 </w:t>
      </w:r>
      <w:proofErr w:type="spellStart"/>
      <w:r>
        <w:t>kcmil</w:t>
      </w:r>
      <w:proofErr w:type="spellEnd"/>
      <w:r>
        <w:t>.</w:t>
      </w:r>
    </w:p>
    <w:p w14:paraId="29F52D3B" w14:textId="0E3DD109" w:rsidR="00485043" w:rsidRDefault="00485043" w:rsidP="00AA547F">
      <w:pPr>
        <w:pStyle w:val="ListParagraph"/>
        <w:ind w:left="2160"/>
      </w:pPr>
      <w:r>
        <w:t>Why?</w:t>
      </w:r>
    </w:p>
    <w:p w14:paraId="74890AFA" w14:textId="0C3A1421" w:rsidR="00485043" w:rsidRPr="00B850E2" w:rsidRDefault="00F35484" w:rsidP="00AA547F">
      <w:pPr>
        <w:pStyle w:val="ListParagraph"/>
        <w:ind w:left="2160"/>
        <w:rPr>
          <w:strike/>
        </w:rPr>
      </w:pPr>
      <w:r w:rsidRPr="00B850E2">
        <w:rPr>
          <w:strike/>
        </w:rPr>
        <w:t xml:space="preserve">The </w:t>
      </w:r>
      <w:r w:rsidR="00D72240" w:rsidRPr="00B850E2">
        <w:rPr>
          <w:strike/>
        </w:rPr>
        <w:t>3</w:t>
      </w:r>
      <w:r w:rsidR="006D421C" w:rsidRPr="00B850E2">
        <w:rPr>
          <w:strike/>
        </w:rPr>
        <w:t>0</w:t>
      </w:r>
      <w:r w:rsidR="00D72240" w:rsidRPr="00B850E2">
        <w:rPr>
          <w:strike/>
        </w:rPr>
        <w:t xml:space="preserve">0 </w:t>
      </w:r>
      <w:proofErr w:type="spellStart"/>
      <w:r w:rsidR="00D72240" w:rsidRPr="00B850E2">
        <w:rPr>
          <w:strike/>
        </w:rPr>
        <w:t>kcmil</w:t>
      </w:r>
      <w:proofErr w:type="spellEnd"/>
      <w:r w:rsidR="00D72240" w:rsidRPr="00B850E2">
        <w:rPr>
          <w:strike/>
        </w:rPr>
        <w:t xml:space="preserve"> </w:t>
      </w:r>
      <w:r w:rsidR="00ED7110" w:rsidRPr="00B850E2">
        <w:rPr>
          <w:strike/>
        </w:rPr>
        <w:t xml:space="preserve">reaches </w:t>
      </w:r>
      <w:r w:rsidR="009A5E0B" w:rsidRPr="00B850E2">
        <w:rPr>
          <w:strike/>
        </w:rPr>
        <w:t>75°C</w:t>
      </w:r>
      <w:r w:rsidR="00ED7110" w:rsidRPr="00B850E2">
        <w:rPr>
          <w:strike/>
        </w:rPr>
        <w:t xml:space="preserve"> at 250 amps</w:t>
      </w:r>
      <w:r w:rsidR="009A5E0B" w:rsidRPr="00B850E2">
        <w:rPr>
          <w:strike/>
        </w:rPr>
        <w:t>, but under these conditions of use, it will reach that temperature at 250x</w:t>
      </w:r>
      <w:r w:rsidR="00684046" w:rsidRPr="00B850E2">
        <w:rPr>
          <w:strike/>
        </w:rPr>
        <w:t>0.88=220 amps and since the load is only 210 amps the conductor and the terminations</w:t>
      </w:r>
      <w:r w:rsidR="00ED7110" w:rsidRPr="00B850E2">
        <w:rPr>
          <w:strike/>
        </w:rPr>
        <w:t xml:space="preserve"> will never </w:t>
      </w:r>
      <w:r w:rsidR="007641CD" w:rsidRPr="00B850E2">
        <w:rPr>
          <w:strike/>
        </w:rPr>
        <w:t>go over  75°C.</w:t>
      </w:r>
      <w:r w:rsidR="00E1235C" w:rsidRPr="00B850E2">
        <w:rPr>
          <w:strike/>
        </w:rPr>
        <w:t xml:space="preserve"> Keep in mind that</w:t>
      </w:r>
      <w:r w:rsidR="00964652" w:rsidRPr="00B850E2">
        <w:rPr>
          <w:strike/>
        </w:rPr>
        <w:t>,</w:t>
      </w:r>
      <w:r w:rsidR="00E1235C" w:rsidRPr="00B850E2">
        <w:rPr>
          <w:strike/>
        </w:rPr>
        <w:t xml:space="preserve"> the 75°C at 220 amps under the given conditions of use is true for </w:t>
      </w:r>
      <w:r w:rsidR="00FF04D8" w:rsidRPr="00B850E2">
        <w:rPr>
          <w:strike/>
        </w:rPr>
        <w:t>whatever insulation the conductor is rated for.</w:t>
      </w:r>
    </w:p>
    <w:p w14:paraId="5939B73A" w14:textId="3C713613" w:rsidR="00A21328" w:rsidRDefault="00A21328" w:rsidP="001F03A5">
      <w:pPr>
        <w:pStyle w:val="ListParagraph"/>
        <w:ind w:left="2160"/>
      </w:pPr>
    </w:p>
    <w:p w14:paraId="077FFEB3" w14:textId="7B5E087C" w:rsidR="0075637B" w:rsidRPr="008E38DA" w:rsidRDefault="00BB06F7" w:rsidP="008E38DA">
      <w:pPr>
        <w:pStyle w:val="ListParagraph"/>
        <w:numPr>
          <w:ilvl w:val="0"/>
          <w:numId w:val="2"/>
        </w:numPr>
        <w:rPr>
          <w:b/>
          <w:bCs/>
        </w:rPr>
      </w:pPr>
      <w:r w:rsidRPr="008E38DA">
        <w:rPr>
          <w:b/>
          <w:bCs/>
        </w:rPr>
        <w:t xml:space="preserve">Now, if the temperature rating of the terminations/equipment is </w:t>
      </w:r>
      <w:r w:rsidR="0092747E" w:rsidRPr="008E38DA">
        <w:rPr>
          <w:b/>
          <w:bCs/>
        </w:rPr>
        <w:t xml:space="preserve">not </w:t>
      </w:r>
      <w:r w:rsidRPr="008E38DA">
        <w:rPr>
          <w:b/>
          <w:bCs/>
        </w:rPr>
        <w:t>known, you proceed as follow:</w:t>
      </w:r>
    </w:p>
    <w:p w14:paraId="61787814" w14:textId="36BF1147" w:rsidR="0053136A" w:rsidRDefault="00550114" w:rsidP="00550114">
      <w:pPr>
        <w:pStyle w:val="ListParagraph"/>
        <w:numPr>
          <w:ilvl w:val="0"/>
          <w:numId w:val="1"/>
        </w:numPr>
      </w:pPr>
      <w:r>
        <w:t xml:space="preserve">If </w:t>
      </w:r>
      <w:r w:rsidR="00D95776">
        <w:t>load current</w:t>
      </w:r>
      <w:r w:rsidR="0036613B">
        <w:t>&lt;=100 amps:</w:t>
      </w:r>
    </w:p>
    <w:p w14:paraId="31F2BA61" w14:textId="47E4D6CE" w:rsidR="005B62EB" w:rsidRDefault="005B62EB" w:rsidP="0036613B">
      <w:pPr>
        <w:pStyle w:val="ListParagraph"/>
        <w:numPr>
          <w:ilvl w:val="1"/>
          <w:numId w:val="1"/>
        </w:numPr>
      </w:pPr>
      <w:r>
        <w:t>t-rating=60°C</w:t>
      </w:r>
    </w:p>
    <w:p w14:paraId="0C0094BF" w14:textId="7E6B7D7A" w:rsidR="001729FE" w:rsidRDefault="001729FE" w:rsidP="001729FE">
      <w:pPr>
        <w:pStyle w:val="ListParagraph"/>
        <w:numPr>
          <w:ilvl w:val="0"/>
          <w:numId w:val="1"/>
        </w:numPr>
      </w:pPr>
      <w:r>
        <w:t>else:</w:t>
      </w:r>
      <w:r w:rsidR="001A640F">
        <w:t xml:space="preserve"> (load current&gt;100 amps)</w:t>
      </w:r>
    </w:p>
    <w:p w14:paraId="1CA344D9" w14:textId="77777777" w:rsidR="00326E58" w:rsidRDefault="00326E58" w:rsidP="001729FE">
      <w:pPr>
        <w:pStyle w:val="ListParagraph"/>
        <w:numPr>
          <w:ilvl w:val="1"/>
          <w:numId w:val="1"/>
        </w:numPr>
      </w:pPr>
      <w:r>
        <w:t>if the conductor is rated for 60°C:</w:t>
      </w:r>
    </w:p>
    <w:p w14:paraId="3104919E" w14:textId="77777777" w:rsidR="0025074D" w:rsidRDefault="00501EF5" w:rsidP="00326E58">
      <w:pPr>
        <w:pStyle w:val="ListParagraph"/>
        <w:numPr>
          <w:ilvl w:val="2"/>
          <w:numId w:val="1"/>
        </w:numPr>
      </w:pPr>
      <w:r>
        <w:t>t-rating=</w:t>
      </w:r>
      <w:r w:rsidR="00326E58">
        <w:t>60</w:t>
      </w:r>
      <w:r w:rsidR="0025074D">
        <w:t>°C</w:t>
      </w:r>
    </w:p>
    <w:p w14:paraId="556DD98A" w14:textId="77777777" w:rsidR="0025074D" w:rsidRDefault="0025074D" w:rsidP="0025074D">
      <w:pPr>
        <w:pStyle w:val="ListParagraph"/>
        <w:numPr>
          <w:ilvl w:val="1"/>
          <w:numId w:val="1"/>
        </w:numPr>
      </w:pPr>
      <w:r>
        <w:t>else:</w:t>
      </w:r>
    </w:p>
    <w:p w14:paraId="3636AB4E" w14:textId="57F5F081" w:rsidR="00501EF5" w:rsidRDefault="0025074D" w:rsidP="0025074D">
      <w:pPr>
        <w:pStyle w:val="ListParagraph"/>
        <w:numPr>
          <w:ilvl w:val="2"/>
          <w:numId w:val="1"/>
        </w:numPr>
      </w:pPr>
      <w:r>
        <w:t>t-rating=</w:t>
      </w:r>
      <w:r w:rsidR="00501EF5">
        <w:t>75°C</w:t>
      </w:r>
    </w:p>
    <w:p w14:paraId="235D4A9D" w14:textId="737B4CA2" w:rsidR="001729FE" w:rsidRDefault="001729FE" w:rsidP="001A640F">
      <w:pPr>
        <w:pStyle w:val="ListParagraph"/>
        <w:numPr>
          <w:ilvl w:val="0"/>
          <w:numId w:val="1"/>
        </w:numPr>
      </w:pPr>
      <w:r>
        <w:t xml:space="preserve">factor=the product of the correction and adjustment factors, obtained for </w:t>
      </w:r>
      <w:r w:rsidR="00501EF5">
        <w:t>t-rating</w:t>
      </w:r>
      <w:r>
        <w:t>.</w:t>
      </w:r>
    </w:p>
    <w:p w14:paraId="47D831C8" w14:textId="232193A4" w:rsidR="001729FE" w:rsidRDefault="005304E3" w:rsidP="001729FE">
      <w:pPr>
        <w:pStyle w:val="ListParagraph"/>
        <w:numPr>
          <w:ilvl w:val="0"/>
          <w:numId w:val="1"/>
        </w:numPr>
      </w:pPr>
      <w:r>
        <w:t>l</w:t>
      </w:r>
      <w:r w:rsidR="00FA0276">
        <w:t>ookup-</w:t>
      </w:r>
      <w:r w:rsidR="00D75018">
        <w:t>current</w:t>
      </w:r>
      <w:r w:rsidR="00FA0276">
        <w:t>=load current/factor</w:t>
      </w:r>
    </w:p>
    <w:p w14:paraId="1225C5BA" w14:textId="3C2296B0" w:rsidR="005304E3" w:rsidRDefault="005304E3" w:rsidP="001729FE">
      <w:pPr>
        <w:pStyle w:val="ListParagraph"/>
        <w:numPr>
          <w:ilvl w:val="0"/>
          <w:numId w:val="1"/>
        </w:numPr>
      </w:pPr>
      <w:r>
        <w:t>size=size of the conductor obtained from table 310.15(B)(16), using look</w:t>
      </w:r>
      <w:r w:rsidR="00D75018">
        <w:t>up-current</w:t>
      </w:r>
      <w:r w:rsidR="0038639B">
        <w:t xml:space="preserve"> and the column corresponding to the t-rating</w:t>
      </w:r>
      <w:r w:rsidR="004E2DD4">
        <w:t>.</w:t>
      </w:r>
    </w:p>
    <w:p w14:paraId="15FBBF33" w14:textId="77777777" w:rsidR="004E2DD4" w:rsidRDefault="004E2DD4" w:rsidP="004E2DD4">
      <w:pPr>
        <w:pStyle w:val="ListParagraph"/>
      </w:pPr>
    </w:p>
    <w:p w14:paraId="2E73D731" w14:textId="3DFA98CD" w:rsidR="006815C4" w:rsidRDefault="00777C2A" w:rsidP="00617BC4">
      <w:pPr>
        <w:pStyle w:val="ListParagraph"/>
      </w:pPr>
      <w:r>
        <w:t>Notice that the temperature rating of the conductor</w:t>
      </w:r>
      <w:r w:rsidR="006815C4">
        <w:t xml:space="preserve"> is</w:t>
      </w:r>
      <w:r w:rsidR="009948D1">
        <w:t xml:space="preserve"> </w:t>
      </w:r>
      <w:r w:rsidR="006815C4">
        <w:t>ignore if the load current is &lt;=100 amps.</w:t>
      </w:r>
      <w:r w:rsidR="009948D1">
        <w:t xml:space="preserve"> For higher than 100 amps</w:t>
      </w:r>
      <w:r w:rsidR="00F5508D">
        <w:t>, if the conductor is rated for 60°C</w:t>
      </w:r>
      <w:r w:rsidR="00A11633">
        <w:t xml:space="preserve">, you still need to choose it from the </w:t>
      </w:r>
      <w:r w:rsidR="00A11633">
        <w:lastRenderedPageBreak/>
        <w:t>60°C column</w:t>
      </w:r>
      <w:r w:rsidR="00B70C38">
        <w:t>, but i</w:t>
      </w:r>
      <w:r w:rsidR="00D12A33">
        <w:t>f</w:t>
      </w:r>
      <w:r w:rsidR="00B70C38">
        <w:t xml:space="preserve"> the conductor is rated for 75°</w:t>
      </w:r>
      <w:r w:rsidR="00617BC4">
        <w:t>C or 90°C you will always choose it from the 75°C column.</w:t>
      </w:r>
    </w:p>
    <w:p w14:paraId="060961A3" w14:textId="1CC3C886" w:rsidR="00A97206" w:rsidRDefault="00882676">
      <w:r>
        <w:t xml:space="preserve">The described algorithm works well when the </w:t>
      </w:r>
      <w:r w:rsidR="00EF030D">
        <w:t>load</w:t>
      </w:r>
      <w:r w:rsidR="00E31909">
        <w:t xml:space="preserve"> </w:t>
      </w:r>
      <w:r>
        <w:t>type is NONCONTINUOUS.</w:t>
      </w:r>
      <w:r w:rsidR="00D031B4">
        <w:t xml:space="preserve"> If the load is CONTINUOUS or MIXED, </w:t>
      </w:r>
      <w:r w:rsidR="00DD2B6D">
        <w:t xml:space="preserve">the rule </w:t>
      </w:r>
      <w:r w:rsidR="00DD2B6D" w:rsidRPr="00DD2B6D">
        <w:t>210.19(A)(1)</w:t>
      </w:r>
      <w:r w:rsidR="009E2521">
        <w:t xml:space="preserve"> mus</w:t>
      </w:r>
      <w:r w:rsidR="005372B8">
        <w:t>t apply</w:t>
      </w:r>
      <w:r w:rsidR="00A02537">
        <w:t xml:space="preserve">. Notice rules </w:t>
      </w:r>
      <w:r w:rsidR="005372B8">
        <w:t xml:space="preserve">215.2(A)(1) </w:t>
      </w:r>
      <w:r w:rsidR="000C1327">
        <w:t>(</w:t>
      </w:r>
      <w:r w:rsidR="005372B8">
        <w:t>for feeder</w:t>
      </w:r>
      <w:r w:rsidR="000C1327">
        <w:t xml:space="preserve">) and 230.42(A) (for service) are </w:t>
      </w:r>
      <w:r w:rsidR="00FA73D0">
        <w:t xml:space="preserve">like </w:t>
      </w:r>
      <w:r w:rsidR="00FA73D0" w:rsidRPr="00DD2B6D">
        <w:t>210.19(A)(1)</w:t>
      </w:r>
      <w:r w:rsidR="000A01A1">
        <w:t>.</w:t>
      </w:r>
      <w:r w:rsidR="00FA73D0">
        <w:t xml:space="preserve"> Also notice, </w:t>
      </w:r>
      <w:r w:rsidR="000B5477">
        <w:t xml:space="preserve">the exception paragraph for each rule, dictates that </w:t>
      </w:r>
      <w:r w:rsidR="00FA73D0">
        <w:t xml:space="preserve">if the circuit breaker being used is 100% rated, the rule </w:t>
      </w:r>
      <w:r w:rsidR="000B5477">
        <w:t xml:space="preserve">is not </w:t>
      </w:r>
      <w:r w:rsidR="00FA73D0">
        <w:t>mandatory</w:t>
      </w:r>
      <w:r w:rsidR="000B5477">
        <w:t>.</w:t>
      </w:r>
    </w:p>
    <w:p w14:paraId="0D2ACC7F" w14:textId="71BEFD4E" w:rsidR="00617BC4" w:rsidRDefault="00AA2A17" w:rsidP="00821CE7">
      <w:r>
        <w:t xml:space="preserve">The </w:t>
      </w:r>
      <w:r w:rsidR="00396D88">
        <w:t>final refactored algorithm is:</w:t>
      </w:r>
    </w:p>
    <w:p w14:paraId="0A01172E" w14:textId="77777777" w:rsidR="00C0362D" w:rsidRDefault="00C0362D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Declare </w:t>
      </w:r>
      <w:r w:rsidR="00396D88" w:rsidRPr="009843A5">
        <w:rPr>
          <w:rFonts w:ascii="Consolas" w:hAnsi="Consolas"/>
          <w:sz w:val="20"/>
          <w:szCs w:val="20"/>
        </w:rPr>
        <w:t>factor1</w:t>
      </w:r>
    </w:p>
    <w:p w14:paraId="2A30FA47" w14:textId="4461A20D" w:rsidR="00C0362D" w:rsidRDefault="00433F5E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</w:t>
      </w:r>
      <w:r w:rsidR="00C0362D">
        <w:rPr>
          <w:rFonts w:ascii="Consolas" w:hAnsi="Consolas"/>
          <w:sz w:val="20"/>
          <w:szCs w:val="20"/>
        </w:rPr>
        <w:t>f ocdp.is100PercentRated</w:t>
      </w:r>
    </w:p>
    <w:p w14:paraId="6926D21C" w14:textId="7F011C83" w:rsidR="00433F5E" w:rsidRDefault="00C0362D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433F5E">
        <w:rPr>
          <w:rFonts w:ascii="Consolas" w:hAnsi="Consolas"/>
          <w:sz w:val="20"/>
          <w:szCs w:val="20"/>
        </w:rPr>
        <w:t>factor1</w:t>
      </w:r>
      <w:r w:rsidR="00396D88" w:rsidRPr="009843A5">
        <w:rPr>
          <w:rFonts w:ascii="Consolas" w:hAnsi="Consolas"/>
          <w:sz w:val="20"/>
          <w:szCs w:val="20"/>
        </w:rPr>
        <w:t xml:space="preserve"> = </w:t>
      </w:r>
      <w:r w:rsidR="00433F5E" w:rsidRPr="009843A5">
        <w:rPr>
          <w:rFonts w:ascii="Consolas" w:hAnsi="Consolas"/>
          <w:sz w:val="20"/>
          <w:szCs w:val="20"/>
        </w:rPr>
        <w:t>conduitable.getFactor</w:t>
      </w:r>
    </w:p>
    <w:p w14:paraId="2DF57428" w14:textId="3B70F6C1" w:rsidR="00433F5E" w:rsidRDefault="00433F5E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else</w:t>
      </w:r>
    </w:p>
    <w:p w14:paraId="29A0ECBD" w14:textId="5869F8EB" w:rsidR="00396D88" w:rsidRDefault="00433F5E" w:rsidP="00433F5E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factor1 = </w:t>
      </w:r>
      <w:r w:rsidR="0030287B">
        <w:rPr>
          <w:rFonts w:ascii="Consolas" w:hAnsi="Consolas"/>
          <w:sz w:val="20"/>
          <w:szCs w:val="20"/>
        </w:rPr>
        <w:t>Math.in(</w:t>
      </w:r>
      <w:r w:rsidR="009908B6">
        <w:rPr>
          <w:rFonts w:ascii="Consolas" w:hAnsi="Consolas"/>
          <w:sz w:val="20"/>
          <w:szCs w:val="20"/>
        </w:rPr>
        <w:t>1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9908B6">
        <w:rPr>
          <w:rFonts w:ascii="Consolas" w:hAnsi="Consolas"/>
          <w:sz w:val="20"/>
          <w:szCs w:val="20"/>
        </w:rPr>
        <w:t>/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9908B6">
        <w:rPr>
          <w:rFonts w:ascii="Consolas" w:hAnsi="Consolas"/>
          <w:sz w:val="20"/>
          <w:szCs w:val="20"/>
        </w:rPr>
        <w:t>load.getMCAMultiplier,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396D88" w:rsidRPr="009843A5">
        <w:rPr>
          <w:rFonts w:ascii="Consolas" w:hAnsi="Consolas"/>
          <w:sz w:val="20"/>
          <w:szCs w:val="20"/>
        </w:rPr>
        <w:t>conduitable.getFactor</w:t>
      </w:r>
      <w:r w:rsidR="009908B6">
        <w:rPr>
          <w:rFonts w:ascii="Consolas" w:hAnsi="Consolas"/>
          <w:sz w:val="20"/>
          <w:szCs w:val="20"/>
        </w:rPr>
        <w:t>)</w:t>
      </w:r>
    </w:p>
    <w:p w14:paraId="1B21F311" w14:textId="6966BE5C" w:rsidR="00986550" w:rsidRDefault="00986550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factor1 ==0</w:t>
      </w:r>
    </w:p>
    <w:p w14:paraId="25A1B567" w14:textId="6484565E" w:rsidR="00954799" w:rsidRDefault="00954799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temperature rating of conductor not suitable for conditions od use</w:t>
      </w:r>
    </w:p>
    <w:p w14:paraId="43F24C42" w14:textId="585218F5" w:rsidR="00954799" w:rsidRDefault="00954799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</w:t>
      </w:r>
      <w:r w:rsidR="00263921">
        <w:rPr>
          <w:rFonts w:ascii="Consolas" w:hAnsi="Consolas"/>
          <w:sz w:val="20"/>
          <w:szCs w:val="20"/>
        </w:rPr>
        <w:t xml:space="preserve"> null</w:t>
      </w:r>
    </w:p>
    <w:p w14:paraId="3F0B753F" w14:textId="0FC72B99" w:rsidR="00655ED0" w:rsidRDefault="00655ED0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Load_current</w:t>
      </w:r>
      <w:r w:rsidR="00652735">
        <w:rPr>
          <w:rFonts w:ascii="Consolas" w:hAnsi="Consolas"/>
          <w:sz w:val="20"/>
          <w:szCs w:val="20"/>
        </w:rPr>
        <w:t>_per_set</w:t>
      </w:r>
      <w:r>
        <w:rPr>
          <w:rFonts w:ascii="Consolas" w:hAnsi="Consolas"/>
          <w:sz w:val="20"/>
          <w:szCs w:val="20"/>
        </w:rPr>
        <w:t xml:space="preserve"> = </w:t>
      </w:r>
      <w:r w:rsidR="00652735" w:rsidRPr="009843A5">
        <w:rPr>
          <w:rFonts w:ascii="Consolas" w:hAnsi="Consolas"/>
          <w:sz w:val="20"/>
          <w:szCs w:val="20"/>
        </w:rPr>
        <w:t>load_current</w:t>
      </w:r>
      <w:r w:rsidR="00652735">
        <w:rPr>
          <w:rFonts w:ascii="Consolas" w:hAnsi="Consolas"/>
          <w:sz w:val="20"/>
          <w:szCs w:val="20"/>
        </w:rPr>
        <w:t>/numberOfSets</w:t>
      </w:r>
    </w:p>
    <w:p w14:paraId="1DA6DCAA" w14:textId="47889DFF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lookup_current1 = </w:t>
      </w:r>
      <w:r w:rsidR="002A5BFE">
        <w:rPr>
          <w:rFonts w:ascii="Consolas" w:hAnsi="Consolas"/>
          <w:sz w:val="20"/>
          <w:szCs w:val="20"/>
        </w:rPr>
        <w:t xml:space="preserve">Load_current_per_set </w:t>
      </w:r>
      <w:r w:rsidRPr="009843A5">
        <w:rPr>
          <w:rFonts w:ascii="Consolas" w:hAnsi="Consolas"/>
          <w:sz w:val="20"/>
          <w:szCs w:val="20"/>
        </w:rPr>
        <w:t>/factor1</w:t>
      </w:r>
    </w:p>
    <w:p w14:paraId="256C1C9B" w14:textId="2FA61521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size1 = getSize(conduitable.metal, conduitable.tempRating, lookup_current1)</w:t>
      </w:r>
    </w:p>
    <w:p w14:paraId="11856E7B" w14:textId="6F784B6D" w:rsidR="00B0742A" w:rsidRDefault="00E2088F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if </w:t>
      </w:r>
      <w:r w:rsidR="00C61F1D">
        <w:rPr>
          <w:rFonts w:ascii="Consolas" w:hAnsi="Consolas"/>
          <w:sz w:val="20"/>
          <w:szCs w:val="20"/>
        </w:rPr>
        <w:t>Size</w:t>
      </w:r>
      <w:r w:rsidR="00626BD0">
        <w:rPr>
          <w:rFonts w:ascii="Consolas" w:hAnsi="Consolas"/>
          <w:sz w:val="20"/>
          <w:szCs w:val="20"/>
        </w:rPr>
        <w:t>_</w:t>
      </w:r>
      <w:r w:rsidR="00564817">
        <w:rPr>
          <w:rFonts w:ascii="Consolas" w:hAnsi="Consolas"/>
          <w:sz w:val="20"/>
          <w:szCs w:val="20"/>
        </w:rPr>
        <w:t>can</w:t>
      </w:r>
      <w:r>
        <w:rPr>
          <w:rFonts w:ascii="Consolas" w:hAnsi="Consolas"/>
          <w:sz w:val="20"/>
          <w:szCs w:val="20"/>
        </w:rPr>
        <w:t>not</w:t>
      </w:r>
      <w:r w:rsidR="00564817">
        <w:rPr>
          <w:rFonts w:ascii="Consolas" w:hAnsi="Consolas"/>
          <w:sz w:val="20"/>
          <w:szCs w:val="20"/>
        </w:rPr>
        <w:t>_handle_th</w:t>
      </w:r>
      <w:r>
        <w:rPr>
          <w:rFonts w:ascii="Consolas" w:hAnsi="Consolas"/>
          <w:sz w:val="20"/>
          <w:szCs w:val="20"/>
        </w:rPr>
        <w:t>is</w:t>
      </w:r>
      <w:r w:rsidR="00564817">
        <w:rPr>
          <w:rFonts w:ascii="Consolas" w:hAnsi="Consolas"/>
          <w:sz w:val="20"/>
          <w:szCs w:val="20"/>
        </w:rPr>
        <w:t>_current(size1)</w:t>
      </w:r>
    </w:p>
    <w:p w14:paraId="74F28763" w14:textId="17C1ECAB" w:rsidR="00263921" w:rsidRPr="009843A5" w:rsidRDefault="00263921" w:rsidP="00263921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3B81E84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B92458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if terminationTempRating != null</w:t>
      </w:r>
    </w:p>
    <w:p w14:paraId="36B4060E" w14:textId="0A8A0D82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terminationTempRating &gt;= conduitable.tempRating</w:t>
      </w:r>
    </w:p>
    <w:p w14:paraId="197F8535" w14:textId="4438F2C6" w:rsidR="009A0853" w:rsidRDefault="009A0853" w:rsidP="009A0853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Size_cannot_</w:t>
      </w:r>
      <w:r w:rsidR="004615C0">
        <w:rPr>
          <w:rFonts w:ascii="Consolas" w:hAnsi="Consolas"/>
          <w:sz w:val="20"/>
          <w:szCs w:val="20"/>
        </w:rPr>
        <w:t>parallel</w:t>
      </w:r>
      <w:r>
        <w:rPr>
          <w:rFonts w:ascii="Consolas" w:hAnsi="Consolas"/>
          <w:sz w:val="20"/>
          <w:szCs w:val="20"/>
        </w:rPr>
        <w:t>(size1)</w:t>
      </w:r>
    </w:p>
    <w:p w14:paraId="57C65F0F" w14:textId="5B324483" w:rsidR="004615C0" w:rsidRDefault="004615C0" w:rsidP="009A0853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return null</w:t>
      </w:r>
    </w:p>
    <w:p w14:paraId="335928D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return size1</w:t>
      </w:r>
    </w:p>
    <w:p w14:paraId="528BB0AA" w14:textId="78C1EE0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//conductor temperature rating is higher than equipment temperature rating</w:t>
      </w:r>
    </w:p>
    <w:p w14:paraId="54053A4E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527476">
        <w:rPr>
          <w:rFonts w:ascii="Consolas" w:hAnsi="Consolas"/>
          <w:sz w:val="20"/>
          <w:szCs w:val="20"/>
        </w:rPr>
        <w:t>ampacity1 = getAmpacity(size1, conduitable.metal, conduitable.tempRating)</w:t>
      </w:r>
    </w:p>
    <w:p w14:paraId="679AA64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corrected_amp1 = ampacity1 * factor1</w:t>
      </w:r>
    </w:p>
    <w:p w14:paraId="32EA4A90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ampacity2 = getAmpacity(size1, conduitable.metal, terminationTempRating)</w:t>
      </w:r>
    </w:p>
    <w:p w14:paraId="613B3C72" w14:textId="12E16A9D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corrected_amp1 &lt;= ampacity2</w:t>
      </w:r>
    </w:p>
    <w:p w14:paraId="199D015E" w14:textId="77777777" w:rsidR="00527476" w:rsidRDefault="00527476" w:rsidP="00527476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Size_cannot_parallel(size1)</w:t>
      </w:r>
    </w:p>
    <w:p w14:paraId="6CC3B5FD" w14:textId="000F0514" w:rsidR="00C366BB" w:rsidRPr="009843A5" w:rsidRDefault="00527476" w:rsidP="0052747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return null</w:t>
      </w:r>
    </w:p>
    <w:p w14:paraId="388ABBD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return size1</w:t>
      </w:r>
    </w:p>
    <w:p w14:paraId="709510B7" w14:textId="1BAD6A0A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 xml:space="preserve">size2 = getSize(conduitable.metal, </w:t>
      </w:r>
      <w:r w:rsidR="00EB7E03" w:rsidRPr="009843A5">
        <w:rPr>
          <w:rFonts w:ascii="Consolas" w:hAnsi="Consolas"/>
          <w:sz w:val="20"/>
          <w:szCs w:val="20"/>
        </w:rPr>
        <w:t>terminationTempRating</w:t>
      </w:r>
      <w:r w:rsidRPr="009843A5">
        <w:rPr>
          <w:rFonts w:ascii="Consolas" w:hAnsi="Consolas"/>
          <w:sz w:val="20"/>
          <w:szCs w:val="20"/>
        </w:rPr>
        <w:t>, lookup_current</w:t>
      </w:r>
      <w:r w:rsidR="008E7DD4">
        <w:rPr>
          <w:rFonts w:ascii="Consolas" w:hAnsi="Consolas"/>
          <w:sz w:val="20"/>
          <w:szCs w:val="20"/>
        </w:rPr>
        <w:t>1</w:t>
      </w:r>
      <w:r w:rsidRPr="009843A5">
        <w:rPr>
          <w:rFonts w:ascii="Consolas" w:hAnsi="Consolas"/>
          <w:sz w:val="20"/>
          <w:szCs w:val="20"/>
        </w:rPr>
        <w:t>)</w:t>
      </w:r>
    </w:p>
    <w:p w14:paraId="49D61F19" w14:textId="24C5F9D8" w:rsidR="00D80CD9" w:rsidRDefault="00D80CD9" w:rsidP="00D80CD9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Size_cannot_handle_this_current(size</w:t>
      </w:r>
      <w:r w:rsidR="00EB0135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)</w:t>
      </w:r>
    </w:p>
    <w:p w14:paraId="3673D5C8" w14:textId="5A0E9268" w:rsidR="00D80CD9" w:rsidRDefault="00D80CD9" w:rsidP="00D80CD9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4EA20DBB" w14:textId="7FBBD83D" w:rsidR="00FE59A5" w:rsidRDefault="00FE59A5" w:rsidP="00FE59A5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</w:t>
      </w:r>
      <w:r w:rsidR="00596E11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)</w:t>
      </w:r>
    </w:p>
    <w:p w14:paraId="663B34CA" w14:textId="77777777" w:rsidR="00FE59A5" w:rsidRDefault="00FE59A5" w:rsidP="00FE59A5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21AF236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return size2</w:t>
      </w:r>
    </w:p>
    <w:p w14:paraId="440C5F9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//the termination temperature rating is unknown</w:t>
      </w:r>
    </w:p>
    <w:p w14:paraId="29BD4249" w14:textId="130DB044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if </w:t>
      </w:r>
      <w:r w:rsidR="00097B61">
        <w:rPr>
          <w:rFonts w:ascii="Consolas" w:hAnsi="Consolas"/>
          <w:sz w:val="20"/>
          <w:szCs w:val="20"/>
        </w:rPr>
        <w:t>Load_current_per_set</w:t>
      </w:r>
      <w:r w:rsidR="00097B61" w:rsidRPr="009843A5">
        <w:rPr>
          <w:rFonts w:ascii="Consolas" w:hAnsi="Consolas"/>
          <w:sz w:val="20"/>
          <w:szCs w:val="20"/>
        </w:rPr>
        <w:t xml:space="preserve"> </w:t>
      </w:r>
      <w:r w:rsidRPr="009843A5">
        <w:rPr>
          <w:rFonts w:ascii="Consolas" w:hAnsi="Consolas"/>
          <w:sz w:val="20"/>
          <w:szCs w:val="20"/>
        </w:rPr>
        <w:t>&lt;= 100</w:t>
      </w:r>
    </w:p>
    <w:p w14:paraId="5CA4B718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t_rating = 60</w:t>
      </w:r>
    </w:p>
    <w:p w14:paraId="361105FC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else</w:t>
      </w:r>
    </w:p>
    <w:p w14:paraId="461F6E76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conduitable.tempRating &gt;=75</w:t>
      </w:r>
    </w:p>
    <w:p w14:paraId="3EDD7D82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t_rating = 75</w:t>
      </w:r>
    </w:p>
    <w:p w14:paraId="5224B97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else</w:t>
      </w:r>
    </w:p>
    <w:p w14:paraId="65ED0BBC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t_rating = 60</w:t>
      </w:r>
    </w:p>
    <w:p w14:paraId="51E819E4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</w:p>
    <w:p w14:paraId="47190011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BC45AE">
        <w:rPr>
          <w:rFonts w:ascii="Consolas" w:hAnsi="Consolas"/>
          <w:sz w:val="20"/>
          <w:szCs w:val="20"/>
        </w:rPr>
        <w:t>factor1 = conduitable.getFactor(t_rating) //external factor</w:t>
      </w:r>
    </w:p>
    <w:p w14:paraId="25247574" w14:textId="253C38A4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lookup_current1 = </w:t>
      </w:r>
      <w:r w:rsidR="001047ED">
        <w:rPr>
          <w:rFonts w:ascii="Consolas" w:hAnsi="Consolas"/>
          <w:sz w:val="20"/>
          <w:szCs w:val="20"/>
        </w:rPr>
        <w:t>Load_current_per_set</w:t>
      </w:r>
      <w:r w:rsidRPr="009843A5">
        <w:rPr>
          <w:rFonts w:ascii="Consolas" w:hAnsi="Consolas"/>
          <w:sz w:val="20"/>
          <w:szCs w:val="20"/>
        </w:rPr>
        <w:t xml:space="preserve"> / factor1</w:t>
      </w:r>
    </w:p>
    <w:p w14:paraId="02BA9E7D" w14:textId="3E6B9818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lastRenderedPageBreak/>
        <w:t>size1 = getSize(conduitable.metal, t_rating, lookup_current1)</w:t>
      </w:r>
    </w:p>
    <w:p w14:paraId="0335EB7D" w14:textId="25D17F12" w:rsidR="00CF46B8" w:rsidRDefault="00CF46B8" w:rsidP="00CF46B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Size_cannot_handle_this_current(size1)</w:t>
      </w:r>
    </w:p>
    <w:p w14:paraId="4697C5A5" w14:textId="77777777" w:rsidR="00CF46B8" w:rsidRDefault="00CF46B8" w:rsidP="00CF46B8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478628DD" w14:textId="5B6A122D" w:rsidR="00CF46B8" w:rsidRDefault="00CF46B8" w:rsidP="00CF46B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Size_cannot_parallel(size1)</w:t>
      </w:r>
    </w:p>
    <w:p w14:paraId="00DA7052" w14:textId="77777777" w:rsidR="00CF46B8" w:rsidRDefault="00CF46B8" w:rsidP="00CF46B8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10CC37D8" w14:textId="0E8994DE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return size1.</w:t>
      </w:r>
    </w:p>
    <w:p w14:paraId="4F20B169" w14:textId="77777777" w:rsidR="00091037" w:rsidRDefault="00091037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4AE930" w14:textId="77777777" w:rsidR="008C3DF8" w:rsidRDefault="008C3DF8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6D8436" w14:textId="3E73F355" w:rsidR="00091037" w:rsidRDefault="008845E5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******************** </w:t>
      </w:r>
      <w:r w:rsidR="00091037">
        <w:rPr>
          <w:rFonts w:ascii="Consolas" w:hAnsi="Consolas"/>
          <w:sz w:val="20"/>
          <w:szCs w:val="20"/>
        </w:rPr>
        <w:t>notes added on 12/25/2020</w:t>
      </w:r>
      <w:r>
        <w:rPr>
          <w:rFonts w:ascii="Consolas" w:hAnsi="Consolas"/>
          <w:sz w:val="20"/>
          <w:szCs w:val="20"/>
        </w:rPr>
        <w:t xml:space="preserve"> ********************</w:t>
      </w:r>
    </w:p>
    <w:p w14:paraId="1DBFBB8D" w14:textId="3D0D7A72" w:rsidR="008845E5" w:rsidRPr="00712D6B" w:rsidRDefault="008845E5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  <w:r w:rsidRPr="00712D6B">
        <w:rPr>
          <w:rFonts w:ascii="Consolas" w:hAnsi="Consolas"/>
          <w:strike/>
          <w:sz w:val="20"/>
          <w:szCs w:val="20"/>
        </w:rPr>
        <w:t>Th</w:t>
      </w:r>
      <w:r w:rsidR="008C3DF8" w:rsidRPr="00712D6B">
        <w:rPr>
          <w:rFonts w:ascii="Consolas" w:hAnsi="Consolas"/>
          <w:strike/>
          <w:sz w:val="20"/>
          <w:szCs w:val="20"/>
        </w:rPr>
        <w:t xml:space="preserve">ere is </w:t>
      </w:r>
      <w:r w:rsidRPr="00712D6B">
        <w:rPr>
          <w:rFonts w:ascii="Consolas" w:hAnsi="Consolas"/>
          <w:strike/>
          <w:sz w:val="20"/>
          <w:szCs w:val="20"/>
        </w:rPr>
        <w:t>an oscillation</w:t>
      </w:r>
      <w:r w:rsidR="008C3DF8" w:rsidRPr="00712D6B">
        <w:rPr>
          <w:rFonts w:ascii="Consolas" w:hAnsi="Consolas"/>
          <w:strike/>
          <w:sz w:val="20"/>
          <w:szCs w:val="20"/>
        </w:rPr>
        <w:t xml:space="preserve"> of the results in this algorithm.</w:t>
      </w:r>
    </w:p>
    <w:p w14:paraId="491F29BA" w14:textId="403B2013" w:rsidR="00E955E3" w:rsidRPr="00712D6B" w:rsidRDefault="00E955E3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  <w:r w:rsidRPr="00712D6B">
        <w:rPr>
          <w:rFonts w:ascii="Consolas" w:hAnsi="Consolas"/>
          <w:strike/>
          <w:sz w:val="20"/>
          <w:szCs w:val="20"/>
        </w:rPr>
        <w:t>This oscillation appears when the termination temperature is unk</w:t>
      </w:r>
      <w:r w:rsidR="00664FC8" w:rsidRPr="00712D6B">
        <w:rPr>
          <w:rFonts w:ascii="Consolas" w:hAnsi="Consolas"/>
          <w:strike/>
          <w:sz w:val="20"/>
          <w:szCs w:val="20"/>
        </w:rPr>
        <w:t>nown</w:t>
      </w:r>
      <w:r w:rsidR="00360EE7" w:rsidRPr="00712D6B">
        <w:rPr>
          <w:rFonts w:ascii="Consolas" w:hAnsi="Consolas"/>
          <w:strike/>
          <w:sz w:val="20"/>
          <w:szCs w:val="20"/>
        </w:rPr>
        <w:t xml:space="preserve"> </w:t>
      </w:r>
      <w:r w:rsidR="00EC18CC" w:rsidRPr="00712D6B">
        <w:rPr>
          <w:rFonts w:ascii="Consolas" w:hAnsi="Consolas"/>
          <w:strike/>
          <w:sz w:val="20"/>
          <w:szCs w:val="20"/>
        </w:rPr>
        <w:t>in the case where the load current is higher than 100 amps.</w:t>
      </w:r>
    </w:p>
    <w:p w14:paraId="2A7EA142" w14:textId="77777777" w:rsidR="006A6E67" w:rsidRPr="00712D6B" w:rsidRDefault="006A6E67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</w:p>
    <w:p w14:paraId="45146943" w14:textId="63BED1AC" w:rsidR="00664FC8" w:rsidRPr="00712D6B" w:rsidRDefault="006A6E67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  <w:r w:rsidRPr="00712D6B">
        <w:rPr>
          <w:rFonts w:ascii="Consolas" w:hAnsi="Consolas"/>
          <w:strike/>
          <w:sz w:val="20"/>
          <w:szCs w:val="20"/>
        </w:rPr>
        <w:t>Here is why:</w:t>
      </w:r>
    </w:p>
    <w:p w14:paraId="793946EA" w14:textId="77777777" w:rsidR="00FE09A0" w:rsidRPr="00712D6B" w:rsidRDefault="00C23B81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  <w:r w:rsidRPr="00712D6B">
        <w:rPr>
          <w:rFonts w:ascii="Consolas" w:hAnsi="Consolas"/>
          <w:strike/>
          <w:sz w:val="20"/>
          <w:szCs w:val="20"/>
        </w:rPr>
        <w:t>The t_rating</w:t>
      </w:r>
      <w:r w:rsidR="00360EE7" w:rsidRPr="00712D6B">
        <w:rPr>
          <w:rFonts w:ascii="Consolas" w:hAnsi="Consolas"/>
          <w:strike/>
          <w:sz w:val="20"/>
          <w:szCs w:val="20"/>
        </w:rPr>
        <w:t xml:space="preserve"> </w:t>
      </w:r>
      <w:r w:rsidR="000963B7" w:rsidRPr="00712D6B">
        <w:rPr>
          <w:rFonts w:ascii="Consolas" w:hAnsi="Consolas"/>
          <w:strike/>
          <w:sz w:val="20"/>
          <w:szCs w:val="20"/>
        </w:rPr>
        <w:t>value depends on the</w:t>
      </w:r>
      <w:r w:rsidR="00024FCB" w:rsidRPr="00712D6B">
        <w:rPr>
          <w:rFonts w:ascii="Consolas" w:hAnsi="Consolas"/>
          <w:strike/>
          <w:sz w:val="20"/>
          <w:szCs w:val="20"/>
        </w:rPr>
        <w:t xml:space="preserve"> temperature rating of the conductor</w:t>
      </w:r>
      <w:r w:rsidR="00FE09A0" w:rsidRPr="00712D6B">
        <w:rPr>
          <w:rFonts w:ascii="Consolas" w:hAnsi="Consolas"/>
          <w:strike/>
          <w:sz w:val="20"/>
          <w:szCs w:val="20"/>
        </w:rPr>
        <w:t>.</w:t>
      </w:r>
    </w:p>
    <w:p w14:paraId="18E9FDEB" w14:textId="43BA1D20" w:rsidR="006A6E67" w:rsidRPr="00712D6B" w:rsidRDefault="00957E5D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  <w:r w:rsidRPr="00712D6B">
        <w:rPr>
          <w:rFonts w:ascii="Consolas" w:hAnsi="Consolas"/>
          <w:strike/>
          <w:sz w:val="20"/>
          <w:szCs w:val="20"/>
        </w:rPr>
        <w:t xml:space="preserve">Then, </w:t>
      </w:r>
      <w:r w:rsidR="00FE09A0" w:rsidRPr="00712D6B">
        <w:rPr>
          <w:rFonts w:ascii="Consolas" w:hAnsi="Consolas"/>
          <w:strike/>
          <w:sz w:val="20"/>
          <w:szCs w:val="20"/>
        </w:rPr>
        <w:t xml:space="preserve">factor1 </w:t>
      </w:r>
      <w:r w:rsidRPr="00712D6B">
        <w:rPr>
          <w:rFonts w:ascii="Consolas" w:hAnsi="Consolas"/>
          <w:strike/>
          <w:sz w:val="20"/>
          <w:szCs w:val="20"/>
        </w:rPr>
        <w:t>depends on t_rating</w:t>
      </w:r>
      <w:r w:rsidR="008E1920" w:rsidRPr="00712D6B">
        <w:rPr>
          <w:rFonts w:ascii="Consolas" w:hAnsi="Consolas"/>
          <w:strike/>
          <w:sz w:val="20"/>
          <w:szCs w:val="20"/>
        </w:rPr>
        <w:t>, which defines lookup_cur</w:t>
      </w:r>
      <w:r w:rsidR="004A6806" w:rsidRPr="00712D6B">
        <w:rPr>
          <w:rFonts w:ascii="Consolas" w:hAnsi="Consolas"/>
          <w:strike/>
          <w:sz w:val="20"/>
          <w:szCs w:val="20"/>
        </w:rPr>
        <w:t>r</w:t>
      </w:r>
      <w:r w:rsidR="008E1920" w:rsidRPr="00712D6B">
        <w:rPr>
          <w:rFonts w:ascii="Consolas" w:hAnsi="Consolas"/>
          <w:strike/>
          <w:sz w:val="20"/>
          <w:szCs w:val="20"/>
        </w:rPr>
        <w:t>ent1</w:t>
      </w:r>
      <w:r w:rsidR="004A6806" w:rsidRPr="00712D6B">
        <w:rPr>
          <w:rFonts w:ascii="Consolas" w:hAnsi="Consolas"/>
          <w:strike/>
          <w:sz w:val="20"/>
          <w:szCs w:val="20"/>
        </w:rPr>
        <w:t>.</w:t>
      </w:r>
    </w:p>
    <w:p w14:paraId="55FC1A88" w14:textId="0517F75D" w:rsidR="004A6806" w:rsidRPr="00712D6B" w:rsidRDefault="004A6806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  <w:r w:rsidRPr="00712D6B">
        <w:rPr>
          <w:rFonts w:ascii="Consolas" w:hAnsi="Consolas"/>
          <w:strike/>
          <w:sz w:val="20"/>
          <w:szCs w:val="20"/>
        </w:rPr>
        <w:t>Size1 depends on the t_rating and lookup_current1</w:t>
      </w:r>
      <w:r w:rsidR="005A1342" w:rsidRPr="00712D6B">
        <w:rPr>
          <w:rFonts w:ascii="Consolas" w:hAnsi="Consolas"/>
          <w:strike/>
          <w:sz w:val="20"/>
          <w:szCs w:val="20"/>
        </w:rPr>
        <w:t>.</w:t>
      </w:r>
    </w:p>
    <w:p w14:paraId="0379532D" w14:textId="60789526" w:rsidR="00574A9F" w:rsidRPr="00712D6B" w:rsidRDefault="00574A9F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</w:p>
    <w:p w14:paraId="4DA58DB0" w14:textId="00010BF0" w:rsidR="00A5314D" w:rsidRPr="00712D6B" w:rsidRDefault="00574A9F" w:rsidP="00A97206">
      <w:pPr>
        <w:spacing w:after="0" w:line="240" w:lineRule="auto"/>
        <w:rPr>
          <w:rFonts w:ascii="Consolas" w:hAnsi="Consolas"/>
          <w:strike/>
          <w:sz w:val="20"/>
          <w:szCs w:val="20"/>
        </w:rPr>
      </w:pPr>
      <w:r w:rsidRPr="00712D6B">
        <w:rPr>
          <w:rFonts w:ascii="Consolas" w:hAnsi="Consolas"/>
          <w:strike/>
          <w:sz w:val="20"/>
          <w:szCs w:val="20"/>
        </w:rPr>
        <w:t xml:space="preserve">The resulting size can be </w:t>
      </w:r>
      <w:r w:rsidR="001D0563" w:rsidRPr="00712D6B">
        <w:rPr>
          <w:rFonts w:ascii="Consolas" w:hAnsi="Consolas"/>
          <w:strike/>
          <w:sz w:val="20"/>
          <w:szCs w:val="20"/>
        </w:rPr>
        <w:t>&lt;=</w:t>
      </w:r>
      <w:r w:rsidRPr="00712D6B">
        <w:rPr>
          <w:rFonts w:ascii="Consolas" w:hAnsi="Consolas"/>
          <w:strike/>
          <w:sz w:val="20"/>
          <w:szCs w:val="20"/>
        </w:rPr>
        <w:t xml:space="preserve"> </w:t>
      </w:r>
      <w:r w:rsidR="006F4BB4" w:rsidRPr="00712D6B">
        <w:rPr>
          <w:rFonts w:ascii="Consolas" w:hAnsi="Consolas"/>
          <w:strike/>
          <w:sz w:val="20"/>
          <w:szCs w:val="20"/>
        </w:rPr>
        <w:t>#1, in which case, t_rating must be redefined</w:t>
      </w:r>
      <w:r w:rsidR="00A5314D" w:rsidRPr="00712D6B">
        <w:rPr>
          <w:rFonts w:ascii="Consolas" w:hAnsi="Consolas"/>
          <w:strike/>
          <w:sz w:val="20"/>
          <w:szCs w:val="20"/>
        </w:rPr>
        <w:t xml:space="preserve"> as T60. If this happens, the size of the conductor must be recalculated, as it depends on </w:t>
      </w:r>
      <w:r w:rsidR="00AB77F7" w:rsidRPr="00712D6B">
        <w:rPr>
          <w:rFonts w:ascii="Consolas" w:hAnsi="Consolas"/>
          <w:strike/>
          <w:sz w:val="20"/>
          <w:szCs w:val="20"/>
        </w:rPr>
        <w:t>t_rating.</w:t>
      </w:r>
    </w:p>
    <w:p w14:paraId="2F3BB335" w14:textId="2056C103" w:rsidR="004D5C55" w:rsidRDefault="004D5C55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3751E1" w14:textId="178C3BB1" w:rsidR="004D5C55" w:rsidRDefault="004D5C55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No! t_rating must not be redefined</w:t>
      </w:r>
      <w:r w:rsidR="000130F9">
        <w:rPr>
          <w:rFonts w:ascii="Consolas" w:hAnsi="Consolas"/>
          <w:sz w:val="20"/>
          <w:szCs w:val="20"/>
        </w:rPr>
        <w:t xml:space="preserve"> since the code requires that the current be &lt;= 100 amps </w:t>
      </w:r>
      <w:r w:rsidR="000130F9" w:rsidRPr="0026785F">
        <w:rPr>
          <w:rFonts w:ascii="Consolas" w:hAnsi="Consolas"/>
          <w:b/>
          <w:bCs/>
          <w:sz w:val="20"/>
          <w:szCs w:val="20"/>
          <w:u w:val="single"/>
        </w:rPr>
        <w:t>or</w:t>
      </w:r>
      <w:r w:rsidR="000130F9">
        <w:rPr>
          <w:rFonts w:ascii="Consolas" w:hAnsi="Consolas"/>
          <w:sz w:val="20"/>
          <w:szCs w:val="20"/>
        </w:rPr>
        <w:t xml:space="preserve"> </w:t>
      </w:r>
      <w:r w:rsidR="009D3FD2">
        <w:rPr>
          <w:rFonts w:ascii="Consolas" w:hAnsi="Consolas"/>
          <w:sz w:val="20"/>
          <w:szCs w:val="20"/>
        </w:rPr>
        <w:t>conductor size &lt;= 1 AWG. If the resulting conductor i</w:t>
      </w:r>
      <w:r w:rsidR="001D0563">
        <w:rPr>
          <w:rFonts w:ascii="Consolas" w:hAnsi="Consolas"/>
          <w:sz w:val="20"/>
          <w:szCs w:val="20"/>
        </w:rPr>
        <w:t>s &lt;</w:t>
      </w:r>
      <w:r w:rsidR="0026785F">
        <w:rPr>
          <w:rFonts w:ascii="Consolas" w:hAnsi="Consolas"/>
          <w:sz w:val="20"/>
          <w:szCs w:val="20"/>
        </w:rPr>
        <w:t xml:space="preserve">= </w:t>
      </w:r>
      <w:r w:rsidR="001D0563">
        <w:rPr>
          <w:rFonts w:ascii="Consolas" w:hAnsi="Consolas"/>
          <w:sz w:val="20"/>
          <w:szCs w:val="20"/>
        </w:rPr>
        <w:t>#1</w:t>
      </w:r>
      <w:r w:rsidR="00B817A9">
        <w:rPr>
          <w:rFonts w:ascii="Consolas" w:hAnsi="Consolas"/>
          <w:sz w:val="20"/>
          <w:szCs w:val="20"/>
        </w:rPr>
        <w:t xml:space="preserve"> it </w:t>
      </w:r>
      <w:proofErr w:type="gramStart"/>
      <w:r w:rsidR="00B817A9">
        <w:rPr>
          <w:rFonts w:ascii="Consolas" w:hAnsi="Consolas"/>
          <w:sz w:val="20"/>
          <w:szCs w:val="20"/>
        </w:rPr>
        <w:t>doesn’t</w:t>
      </w:r>
      <w:proofErr w:type="gramEnd"/>
      <w:r w:rsidR="00B817A9">
        <w:rPr>
          <w:rFonts w:ascii="Consolas" w:hAnsi="Consolas"/>
          <w:sz w:val="20"/>
          <w:szCs w:val="20"/>
        </w:rPr>
        <w:t xml:space="preserve"> matter since the decision was done based on the current which is the first option in the “or” condition.</w:t>
      </w:r>
    </w:p>
    <w:p w14:paraId="44355E04" w14:textId="77777777" w:rsidR="00285F61" w:rsidRDefault="00285F61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4EDA2A" w14:textId="77777777" w:rsidR="008E1920" w:rsidRPr="00C23B81" w:rsidRDefault="008E1920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097D94" w14:textId="30AB096C" w:rsidR="001F6651" w:rsidRPr="00C23B81" w:rsidRDefault="001F6651" w:rsidP="00C23B81">
      <w:pPr>
        <w:spacing w:after="0" w:line="240" w:lineRule="auto"/>
        <w:rPr>
          <w:rFonts w:ascii="Consolas" w:hAnsi="Consolas"/>
          <w:sz w:val="20"/>
          <w:szCs w:val="20"/>
        </w:rPr>
      </w:pPr>
      <w:r w:rsidRPr="00C23B81">
        <w:rPr>
          <w:rFonts w:ascii="Consolas" w:hAnsi="Consolas"/>
          <w:sz w:val="20"/>
          <w:szCs w:val="20"/>
        </w:rPr>
        <w:br w:type="page"/>
      </w:r>
    </w:p>
    <w:p w14:paraId="2C9537BF" w14:textId="21F24BC4" w:rsidR="006D587B" w:rsidRDefault="001F6651" w:rsidP="00396D88">
      <w:r>
        <w:lastRenderedPageBreak/>
        <w:t>Code in Java:</w:t>
      </w:r>
    </w:p>
    <w:p w14:paraId="0CFF9F5E" w14:textId="77777777" w:rsidR="00654467" w:rsidRPr="00654467" w:rsidRDefault="00654467" w:rsidP="00554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public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proofErr w:type="spellStart"/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getSizePerAmpacity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proofErr w:type="spellStart"/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boolean</w:t>
      </w:r>
      <w:proofErr w:type="spellEnd"/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 </w:t>
      </w:r>
      <w:proofErr w:type="spellStart"/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>forNeutral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>Function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>&lt;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Boolean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checkError260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>-&gt;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 xml:space="preserve">size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==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ERROR260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//ampacity too high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true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false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>Function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>&lt;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Boolean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checkError270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>-&gt;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compareSizes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AWG_1$0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&lt;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0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&amp;&amp;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numberOfSets</w:t>
      </w:r>
      <w:proofErr w:type="spellEnd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ERROR270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//paralleled conductors &lt; 1/0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true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false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//messages cleanup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WARNN220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ERROR260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ERROR270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ERROR290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proofErr w:type="spellStart"/>
      <w:r w:rsidRPr="00654467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>Conduitable</w:t>
      </w:r>
      <w:proofErr w:type="spellEnd"/>
      <w:r w:rsidRPr="00654467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 xml:space="preserve">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_</w:t>
      </w:r>
      <w:proofErr w:type="spellStart"/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getConduitable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ocdp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is100PercentRated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(); 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//do not account for 1.25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else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Math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min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load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getMCAMultiplier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(),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==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//temp. rating of conductor not suitable for the ambient temperature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ERROR290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loadCurrentPerSet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>forNeutral</w:t>
      </w:r>
      <w:proofErr w:type="spellEnd"/>
      <w:r w:rsidRPr="00654467">
        <w:rPr>
          <w:rFonts w:ascii="Consolas" w:eastAsia="Times New Roman" w:hAnsi="Consolas" w:cs="Courier New"/>
          <w:color w:val="ABB2BF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>?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load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getNeutralCurrent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numberOfSets</w:t>
      </w:r>
      <w:proofErr w:type="spellEnd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>: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load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getNominalCurrent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numberOfSets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loadCurrentPerSet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size1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lookup_current1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 xml:space="preserve">terminationTempRating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!=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//termination temperature rating is known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&gt;=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().</w:t>
      </w:r>
      <w:proofErr w:type="spellStart"/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()) 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circuitAmpacity</w:t>
      </w:r>
      <w:proofErr w:type="spellEnd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getAmpacity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)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*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/*conductor temperature rating is higher than equipment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temperature rating. Applying rule 310.15(B)*/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getAmpacity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corrected_amp1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*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ampacity2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getAmpacity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lastRenderedPageBreak/>
        <w:t xml:space="preserve">            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corrected_amp1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&lt;=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ampacity2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circuitAmpacity</w:t>
      </w:r>
      <w:proofErr w:type="spellEnd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ampacity2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size2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lookup_current1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circuitAmpacity</w:t>
      </w:r>
      <w:proofErr w:type="spellEnd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getAmpacity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else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/*termination temperature rating is unknown*/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/*</w:t>
      </w:r>
      <w:r w:rsidRPr="00654467">
        <w:rPr>
          <w:rFonts w:ascii="Consolas" w:eastAsia="Times New Roman" w:hAnsi="Consolas" w:cs="Courier New"/>
          <w:i/>
          <w:iCs/>
          <w:color w:val="FFEB95"/>
          <w:sz w:val="16"/>
          <w:szCs w:val="16"/>
          <w:shd w:val="clear" w:color="auto" w:fill="4E5172"/>
        </w:rPr>
        <w:t>future: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implement: 110.14(C)(1)(4) motors design letter B, C or D...*/</w:t>
      </w:r>
      <w:r w:rsidRPr="00654467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proofErr w:type="spellEnd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 xml:space="preserve">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loadCurrentPerSet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&lt;=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100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T60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else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().</w:t>
      </w:r>
      <w:proofErr w:type="spellStart"/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&gt;=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75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T75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else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T60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loadCurrentPerSet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 xml:space="preserve">size1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lookup_current1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if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proofErr w:type="spellStart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>circuitAmpacity</w:t>
      </w:r>
      <w:proofErr w:type="spellEnd"/>
      <w:r w:rsidRPr="00654467">
        <w:rPr>
          <w:rFonts w:ascii="Consolas" w:eastAsia="Times New Roman" w:hAnsi="Consolas" w:cs="Courier New"/>
          <w:color w:val="E06C75"/>
          <w:sz w:val="16"/>
          <w:szCs w:val="16"/>
        </w:rPr>
        <w:t xml:space="preserve">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proofErr w:type="spellStart"/>
      <w:r w:rsidRPr="00654467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getAmpacity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654467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proofErr w:type="spellEnd"/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proofErr w:type="spellStart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proofErr w:type="spellEnd"/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654467">
        <w:rPr>
          <w:rFonts w:ascii="Consolas" w:eastAsia="Times New Roman" w:hAnsi="Consolas" w:cs="Courier New"/>
          <w:color w:val="61AFEF"/>
          <w:sz w:val="16"/>
          <w:szCs w:val="16"/>
        </w:rPr>
        <w:t xml:space="preserve">*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654467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654467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654467">
        <w:rPr>
          <w:rFonts w:ascii="Consolas" w:eastAsia="Times New Roman" w:hAnsi="Consolas" w:cs="Courier New"/>
          <w:color w:val="A6B2C0"/>
          <w:sz w:val="16"/>
          <w:szCs w:val="16"/>
        </w:rPr>
        <w:br/>
        <w:t>}</w:t>
      </w:r>
    </w:p>
    <w:p w14:paraId="6751653C" w14:textId="77777777" w:rsidR="001F6651" w:rsidRDefault="001F6651" w:rsidP="00396D88"/>
    <w:p w14:paraId="38FAFD2A" w14:textId="77777777" w:rsidR="006D587B" w:rsidRDefault="006D587B" w:rsidP="00396D88"/>
    <w:sectPr w:rsidR="006D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05C5E"/>
    <w:multiLevelType w:val="hybridMultilevel"/>
    <w:tmpl w:val="2A8A349A"/>
    <w:lvl w:ilvl="0" w:tplc="3252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D6B04"/>
    <w:multiLevelType w:val="hybridMultilevel"/>
    <w:tmpl w:val="9F4A645A"/>
    <w:lvl w:ilvl="0" w:tplc="D7461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F"/>
    <w:rsid w:val="0000212F"/>
    <w:rsid w:val="000130F9"/>
    <w:rsid w:val="00014334"/>
    <w:rsid w:val="0001519C"/>
    <w:rsid w:val="000213A9"/>
    <w:rsid w:val="000228EF"/>
    <w:rsid w:val="00024844"/>
    <w:rsid w:val="00024FCB"/>
    <w:rsid w:val="00030A8E"/>
    <w:rsid w:val="00035BA5"/>
    <w:rsid w:val="00071F49"/>
    <w:rsid w:val="000839A8"/>
    <w:rsid w:val="00084E12"/>
    <w:rsid w:val="00091037"/>
    <w:rsid w:val="000963B7"/>
    <w:rsid w:val="00097B61"/>
    <w:rsid w:val="000A01A1"/>
    <w:rsid w:val="000A39FC"/>
    <w:rsid w:val="000A5FAA"/>
    <w:rsid w:val="000B3E17"/>
    <w:rsid w:val="000B5477"/>
    <w:rsid w:val="000C1327"/>
    <w:rsid w:val="000C1AF8"/>
    <w:rsid w:val="000C4B1B"/>
    <w:rsid w:val="000C7418"/>
    <w:rsid w:val="000D38D3"/>
    <w:rsid w:val="000E2F7E"/>
    <w:rsid w:val="000E6D1A"/>
    <w:rsid w:val="001047ED"/>
    <w:rsid w:val="00111AA7"/>
    <w:rsid w:val="001162E6"/>
    <w:rsid w:val="001367C7"/>
    <w:rsid w:val="00141CB9"/>
    <w:rsid w:val="00142A51"/>
    <w:rsid w:val="00151562"/>
    <w:rsid w:val="00160B8F"/>
    <w:rsid w:val="0016195F"/>
    <w:rsid w:val="00172783"/>
    <w:rsid w:val="001729FE"/>
    <w:rsid w:val="0018135D"/>
    <w:rsid w:val="0018793C"/>
    <w:rsid w:val="00190462"/>
    <w:rsid w:val="00192CD1"/>
    <w:rsid w:val="00196EED"/>
    <w:rsid w:val="001A640F"/>
    <w:rsid w:val="001C2645"/>
    <w:rsid w:val="001D0563"/>
    <w:rsid w:val="001D6229"/>
    <w:rsid w:val="001E6BC0"/>
    <w:rsid w:val="001F03A5"/>
    <w:rsid w:val="001F2A17"/>
    <w:rsid w:val="001F2C07"/>
    <w:rsid w:val="001F6651"/>
    <w:rsid w:val="00201A34"/>
    <w:rsid w:val="00227532"/>
    <w:rsid w:val="002355B1"/>
    <w:rsid w:val="00237DEB"/>
    <w:rsid w:val="0025074D"/>
    <w:rsid w:val="00251BAA"/>
    <w:rsid w:val="00263921"/>
    <w:rsid w:val="00264435"/>
    <w:rsid w:val="0026785F"/>
    <w:rsid w:val="00274EBF"/>
    <w:rsid w:val="002816EA"/>
    <w:rsid w:val="00285F61"/>
    <w:rsid w:val="00294CF3"/>
    <w:rsid w:val="00295364"/>
    <w:rsid w:val="002A1555"/>
    <w:rsid w:val="002A3620"/>
    <w:rsid w:val="002A5BFE"/>
    <w:rsid w:val="002C01A5"/>
    <w:rsid w:val="002C3047"/>
    <w:rsid w:val="002E0100"/>
    <w:rsid w:val="002E0498"/>
    <w:rsid w:val="002F5B79"/>
    <w:rsid w:val="002F62C1"/>
    <w:rsid w:val="002F62D4"/>
    <w:rsid w:val="0030287B"/>
    <w:rsid w:val="0031256E"/>
    <w:rsid w:val="00326E58"/>
    <w:rsid w:val="00356A46"/>
    <w:rsid w:val="00360EE7"/>
    <w:rsid w:val="0036613B"/>
    <w:rsid w:val="00372D6A"/>
    <w:rsid w:val="00374EB3"/>
    <w:rsid w:val="00376E00"/>
    <w:rsid w:val="0038639B"/>
    <w:rsid w:val="00396D88"/>
    <w:rsid w:val="0039788A"/>
    <w:rsid w:val="003B0C61"/>
    <w:rsid w:val="003B75A9"/>
    <w:rsid w:val="003C1B19"/>
    <w:rsid w:val="003D6FC6"/>
    <w:rsid w:val="003D7B3D"/>
    <w:rsid w:val="003E1005"/>
    <w:rsid w:val="003F070C"/>
    <w:rsid w:val="00405FC4"/>
    <w:rsid w:val="004134C0"/>
    <w:rsid w:val="00414030"/>
    <w:rsid w:val="00415BC4"/>
    <w:rsid w:val="00422101"/>
    <w:rsid w:val="00433F5E"/>
    <w:rsid w:val="00450C1A"/>
    <w:rsid w:val="00453430"/>
    <w:rsid w:val="004570D2"/>
    <w:rsid w:val="004615C0"/>
    <w:rsid w:val="0046432A"/>
    <w:rsid w:val="004774F9"/>
    <w:rsid w:val="0048084C"/>
    <w:rsid w:val="004841FA"/>
    <w:rsid w:val="00485043"/>
    <w:rsid w:val="00487E42"/>
    <w:rsid w:val="00487E75"/>
    <w:rsid w:val="0049219E"/>
    <w:rsid w:val="004967E1"/>
    <w:rsid w:val="004A0376"/>
    <w:rsid w:val="004A5880"/>
    <w:rsid w:val="004A6806"/>
    <w:rsid w:val="004B436D"/>
    <w:rsid w:val="004C0C35"/>
    <w:rsid w:val="004C7418"/>
    <w:rsid w:val="004D5C55"/>
    <w:rsid w:val="004D7B63"/>
    <w:rsid w:val="004E2DD4"/>
    <w:rsid w:val="004F0374"/>
    <w:rsid w:val="004F6DD7"/>
    <w:rsid w:val="00501075"/>
    <w:rsid w:val="00501EF5"/>
    <w:rsid w:val="0050292E"/>
    <w:rsid w:val="005033DB"/>
    <w:rsid w:val="00511024"/>
    <w:rsid w:val="0051216C"/>
    <w:rsid w:val="00516CF8"/>
    <w:rsid w:val="00527476"/>
    <w:rsid w:val="005304E3"/>
    <w:rsid w:val="00531129"/>
    <w:rsid w:val="0053136A"/>
    <w:rsid w:val="00536708"/>
    <w:rsid w:val="005372B8"/>
    <w:rsid w:val="005430C3"/>
    <w:rsid w:val="005471C5"/>
    <w:rsid w:val="00550114"/>
    <w:rsid w:val="00554015"/>
    <w:rsid w:val="005545FE"/>
    <w:rsid w:val="00564817"/>
    <w:rsid w:val="00571885"/>
    <w:rsid w:val="00574A9F"/>
    <w:rsid w:val="005766E2"/>
    <w:rsid w:val="00583F96"/>
    <w:rsid w:val="00585828"/>
    <w:rsid w:val="005904F1"/>
    <w:rsid w:val="005929EB"/>
    <w:rsid w:val="00594CBB"/>
    <w:rsid w:val="00596E11"/>
    <w:rsid w:val="00596FA5"/>
    <w:rsid w:val="005A1342"/>
    <w:rsid w:val="005A52FB"/>
    <w:rsid w:val="005B62EB"/>
    <w:rsid w:val="005B64DE"/>
    <w:rsid w:val="005C7DD6"/>
    <w:rsid w:val="005D0775"/>
    <w:rsid w:val="005D3F64"/>
    <w:rsid w:val="005F56E5"/>
    <w:rsid w:val="005F78EF"/>
    <w:rsid w:val="0060595C"/>
    <w:rsid w:val="00605961"/>
    <w:rsid w:val="00612D6C"/>
    <w:rsid w:val="00615328"/>
    <w:rsid w:val="00617BC4"/>
    <w:rsid w:val="00626BD0"/>
    <w:rsid w:val="00642150"/>
    <w:rsid w:val="00652735"/>
    <w:rsid w:val="00653BEE"/>
    <w:rsid w:val="00654467"/>
    <w:rsid w:val="00655ED0"/>
    <w:rsid w:val="00660012"/>
    <w:rsid w:val="00664FC8"/>
    <w:rsid w:val="00671E2C"/>
    <w:rsid w:val="0067393C"/>
    <w:rsid w:val="00676127"/>
    <w:rsid w:val="006815C4"/>
    <w:rsid w:val="00684046"/>
    <w:rsid w:val="00684916"/>
    <w:rsid w:val="006A6E67"/>
    <w:rsid w:val="006B4DCC"/>
    <w:rsid w:val="006C070C"/>
    <w:rsid w:val="006C1708"/>
    <w:rsid w:val="006C47A3"/>
    <w:rsid w:val="006D090E"/>
    <w:rsid w:val="006D1105"/>
    <w:rsid w:val="006D421C"/>
    <w:rsid w:val="006D587B"/>
    <w:rsid w:val="006D6927"/>
    <w:rsid w:val="006F0118"/>
    <w:rsid w:val="006F4BB4"/>
    <w:rsid w:val="007048F0"/>
    <w:rsid w:val="00704F70"/>
    <w:rsid w:val="00705089"/>
    <w:rsid w:val="0070629C"/>
    <w:rsid w:val="007112F9"/>
    <w:rsid w:val="00711BEC"/>
    <w:rsid w:val="00712D6B"/>
    <w:rsid w:val="00721F6D"/>
    <w:rsid w:val="00735EEE"/>
    <w:rsid w:val="00736580"/>
    <w:rsid w:val="00745F19"/>
    <w:rsid w:val="007558CA"/>
    <w:rsid w:val="0075637B"/>
    <w:rsid w:val="00760BDF"/>
    <w:rsid w:val="00764064"/>
    <w:rsid w:val="007641CD"/>
    <w:rsid w:val="00767160"/>
    <w:rsid w:val="0077092C"/>
    <w:rsid w:val="007711B2"/>
    <w:rsid w:val="00774ED6"/>
    <w:rsid w:val="00777C2A"/>
    <w:rsid w:val="00795111"/>
    <w:rsid w:val="007A6AEB"/>
    <w:rsid w:val="007C0F46"/>
    <w:rsid w:val="007C0FC8"/>
    <w:rsid w:val="007C5199"/>
    <w:rsid w:val="007C62A3"/>
    <w:rsid w:val="007D4AD9"/>
    <w:rsid w:val="007D6C95"/>
    <w:rsid w:val="007E7491"/>
    <w:rsid w:val="007F4FAB"/>
    <w:rsid w:val="007F5BCA"/>
    <w:rsid w:val="00803DA0"/>
    <w:rsid w:val="00806AC5"/>
    <w:rsid w:val="008070B0"/>
    <w:rsid w:val="00817405"/>
    <w:rsid w:val="00821CE7"/>
    <w:rsid w:val="00823864"/>
    <w:rsid w:val="0082469B"/>
    <w:rsid w:val="0084103E"/>
    <w:rsid w:val="00874BDD"/>
    <w:rsid w:val="0087565C"/>
    <w:rsid w:val="00882676"/>
    <w:rsid w:val="00883331"/>
    <w:rsid w:val="008845E5"/>
    <w:rsid w:val="008862AB"/>
    <w:rsid w:val="0089130A"/>
    <w:rsid w:val="00892785"/>
    <w:rsid w:val="00893FBF"/>
    <w:rsid w:val="008A2A75"/>
    <w:rsid w:val="008A2B8D"/>
    <w:rsid w:val="008A6955"/>
    <w:rsid w:val="008B009A"/>
    <w:rsid w:val="008B4678"/>
    <w:rsid w:val="008C3DF8"/>
    <w:rsid w:val="008D4E0D"/>
    <w:rsid w:val="008D61A2"/>
    <w:rsid w:val="008E1567"/>
    <w:rsid w:val="008E1920"/>
    <w:rsid w:val="008E38DA"/>
    <w:rsid w:val="008E5C94"/>
    <w:rsid w:val="008E7DD4"/>
    <w:rsid w:val="008F7B41"/>
    <w:rsid w:val="0091144E"/>
    <w:rsid w:val="00913096"/>
    <w:rsid w:val="009141E9"/>
    <w:rsid w:val="00917BFD"/>
    <w:rsid w:val="009261B4"/>
    <w:rsid w:val="0092747E"/>
    <w:rsid w:val="00935B52"/>
    <w:rsid w:val="009418C1"/>
    <w:rsid w:val="0094285E"/>
    <w:rsid w:val="0094514B"/>
    <w:rsid w:val="0094694B"/>
    <w:rsid w:val="00947124"/>
    <w:rsid w:val="00954799"/>
    <w:rsid w:val="00957E5D"/>
    <w:rsid w:val="00964652"/>
    <w:rsid w:val="009668FA"/>
    <w:rsid w:val="00972DA9"/>
    <w:rsid w:val="009843A5"/>
    <w:rsid w:val="00985FF3"/>
    <w:rsid w:val="00986550"/>
    <w:rsid w:val="009879AB"/>
    <w:rsid w:val="009908B6"/>
    <w:rsid w:val="00990A21"/>
    <w:rsid w:val="0099388C"/>
    <w:rsid w:val="009948D1"/>
    <w:rsid w:val="009A0853"/>
    <w:rsid w:val="009A3FB4"/>
    <w:rsid w:val="009A5E0B"/>
    <w:rsid w:val="009A653C"/>
    <w:rsid w:val="009B6722"/>
    <w:rsid w:val="009B7F37"/>
    <w:rsid w:val="009D3FD2"/>
    <w:rsid w:val="009D6D41"/>
    <w:rsid w:val="009E2521"/>
    <w:rsid w:val="00A02537"/>
    <w:rsid w:val="00A0769A"/>
    <w:rsid w:val="00A11633"/>
    <w:rsid w:val="00A209D1"/>
    <w:rsid w:val="00A21328"/>
    <w:rsid w:val="00A34015"/>
    <w:rsid w:val="00A5314D"/>
    <w:rsid w:val="00A72AE0"/>
    <w:rsid w:val="00A8398C"/>
    <w:rsid w:val="00A857E4"/>
    <w:rsid w:val="00A86A0C"/>
    <w:rsid w:val="00A91E4F"/>
    <w:rsid w:val="00A956C1"/>
    <w:rsid w:val="00A97206"/>
    <w:rsid w:val="00A9778F"/>
    <w:rsid w:val="00AA25CC"/>
    <w:rsid w:val="00AA2A17"/>
    <w:rsid w:val="00AA547F"/>
    <w:rsid w:val="00AB0913"/>
    <w:rsid w:val="00AB77F7"/>
    <w:rsid w:val="00AC06A0"/>
    <w:rsid w:val="00AC4911"/>
    <w:rsid w:val="00AD5657"/>
    <w:rsid w:val="00AD609F"/>
    <w:rsid w:val="00AF0B7F"/>
    <w:rsid w:val="00B01FAC"/>
    <w:rsid w:val="00B0358B"/>
    <w:rsid w:val="00B0515B"/>
    <w:rsid w:val="00B06F87"/>
    <w:rsid w:val="00B0742A"/>
    <w:rsid w:val="00B12183"/>
    <w:rsid w:val="00B16A4B"/>
    <w:rsid w:val="00B17FBB"/>
    <w:rsid w:val="00B2122D"/>
    <w:rsid w:val="00B21F55"/>
    <w:rsid w:val="00B32B41"/>
    <w:rsid w:val="00B360D3"/>
    <w:rsid w:val="00B40590"/>
    <w:rsid w:val="00B44D21"/>
    <w:rsid w:val="00B45640"/>
    <w:rsid w:val="00B62810"/>
    <w:rsid w:val="00B66E61"/>
    <w:rsid w:val="00B70C38"/>
    <w:rsid w:val="00B71921"/>
    <w:rsid w:val="00B71F09"/>
    <w:rsid w:val="00B7325B"/>
    <w:rsid w:val="00B817A9"/>
    <w:rsid w:val="00B850E2"/>
    <w:rsid w:val="00B92658"/>
    <w:rsid w:val="00B97487"/>
    <w:rsid w:val="00B979EA"/>
    <w:rsid w:val="00BA451F"/>
    <w:rsid w:val="00BB06F7"/>
    <w:rsid w:val="00BC3A0D"/>
    <w:rsid w:val="00BC45AE"/>
    <w:rsid w:val="00BC4F4E"/>
    <w:rsid w:val="00BD6D17"/>
    <w:rsid w:val="00BE1996"/>
    <w:rsid w:val="00BE1A4E"/>
    <w:rsid w:val="00BE4EFC"/>
    <w:rsid w:val="00C0362D"/>
    <w:rsid w:val="00C0364A"/>
    <w:rsid w:val="00C04E9F"/>
    <w:rsid w:val="00C11A0B"/>
    <w:rsid w:val="00C23B81"/>
    <w:rsid w:val="00C31AE5"/>
    <w:rsid w:val="00C32E84"/>
    <w:rsid w:val="00C366BB"/>
    <w:rsid w:val="00C514EE"/>
    <w:rsid w:val="00C516A2"/>
    <w:rsid w:val="00C536AE"/>
    <w:rsid w:val="00C5515C"/>
    <w:rsid w:val="00C55A37"/>
    <w:rsid w:val="00C57BCB"/>
    <w:rsid w:val="00C6160A"/>
    <w:rsid w:val="00C61F1D"/>
    <w:rsid w:val="00C625DD"/>
    <w:rsid w:val="00C65411"/>
    <w:rsid w:val="00C76880"/>
    <w:rsid w:val="00C77648"/>
    <w:rsid w:val="00C82F34"/>
    <w:rsid w:val="00C853B2"/>
    <w:rsid w:val="00C9234F"/>
    <w:rsid w:val="00C96288"/>
    <w:rsid w:val="00C97F31"/>
    <w:rsid w:val="00CA12A1"/>
    <w:rsid w:val="00CA414E"/>
    <w:rsid w:val="00CB327E"/>
    <w:rsid w:val="00CC07C0"/>
    <w:rsid w:val="00CD34D6"/>
    <w:rsid w:val="00CD3852"/>
    <w:rsid w:val="00CD75CD"/>
    <w:rsid w:val="00CE2157"/>
    <w:rsid w:val="00CF2F65"/>
    <w:rsid w:val="00CF46B8"/>
    <w:rsid w:val="00D031B4"/>
    <w:rsid w:val="00D0372A"/>
    <w:rsid w:val="00D05680"/>
    <w:rsid w:val="00D05AE4"/>
    <w:rsid w:val="00D061E1"/>
    <w:rsid w:val="00D0720E"/>
    <w:rsid w:val="00D12A33"/>
    <w:rsid w:val="00D6693F"/>
    <w:rsid w:val="00D67CBF"/>
    <w:rsid w:val="00D72240"/>
    <w:rsid w:val="00D75018"/>
    <w:rsid w:val="00D80CD9"/>
    <w:rsid w:val="00D84AA5"/>
    <w:rsid w:val="00D90D2B"/>
    <w:rsid w:val="00D91E97"/>
    <w:rsid w:val="00D95776"/>
    <w:rsid w:val="00D95DA6"/>
    <w:rsid w:val="00D97829"/>
    <w:rsid w:val="00DB41E6"/>
    <w:rsid w:val="00DB5C82"/>
    <w:rsid w:val="00DC11AA"/>
    <w:rsid w:val="00DD2B6D"/>
    <w:rsid w:val="00DD2FAF"/>
    <w:rsid w:val="00DD6992"/>
    <w:rsid w:val="00DE0D57"/>
    <w:rsid w:val="00DE28AE"/>
    <w:rsid w:val="00DE533F"/>
    <w:rsid w:val="00E06EA6"/>
    <w:rsid w:val="00E1235C"/>
    <w:rsid w:val="00E16D44"/>
    <w:rsid w:val="00E2088F"/>
    <w:rsid w:val="00E27039"/>
    <w:rsid w:val="00E31909"/>
    <w:rsid w:val="00E32090"/>
    <w:rsid w:val="00E337C2"/>
    <w:rsid w:val="00E358EB"/>
    <w:rsid w:val="00E60AA9"/>
    <w:rsid w:val="00E70294"/>
    <w:rsid w:val="00E75FD3"/>
    <w:rsid w:val="00E843D3"/>
    <w:rsid w:val="00E84C36"/>
    <w:rsid w:val="00E955E3"/>
    <w:rsid w:val="00E97A4A"/>
    <w:rsid w:val="00EB0135"/>
    <w:rsid w:val="00EB7E03"/>
    <w:rsid w:val="00EC18CC"/>
    <w:rsid w:val="00ED441F"/>
    <w:rsid w:val="00ED7110"/>
    <w:rsid w:val="00EE03ED"/>
    <w:rsid w:val="00EF030D"/>
    <w:rsid w:val="00EF2F9A"/>
    <w:rsid w:val="00EF72CF"/>
    <w:rsid w:val="00F20FAF"/>
    <w:rsid w:val="00F31CFE"/>
    <w:rsid w:val="00F35484"/>
    <w:rsid w:val="00F40824"/>
    <w:rsid w:val="00F5508D"/>
    <w:rsid w:val="00F5781C"/>
    <w:rsid w:val="00F83048"/>
    <w:rsid w:val="00F9083B"/>
    <w:rsid w:val="00FA0276"/>
    <w:rsid w:val="00FA68C6"/>
    <w:rsid w:val="00FA73D0"/>
    <w:rsid w:val="00FB073E"/>
    <w:rsid w:val="00FB3863"/>
    <w:rsid w:val="00FB5C8D"/>
    <w:rsid w:val="00FB759C"/>
    <w:rsid w:val="00FC5889"/>
    <w:rsid w:val="00FC7E9F"/>
    <w:rsid w:val="00FD02DF"/>
    <w:rsid w:val="00FD4467"/>
    <w:rsid w:val="00FD7FE2"/>
    <w:rsid w:val="00FE09A0"/>
    <w:rsid w:val="00FE1408"/>
    <w:rsid w:val="00FE17C0"/>
    <w:rsid w:val="00FE59A5"/>
    <w:rsid w:val="00FF04D8"/>
    <w:rsid w:val="00FF3F45"/>
    <w:rsid w:val="00FF6852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DDB"/>
  <w15:chartTrackingRefBased/>
  <w15:docId w15:val="{EC812CE2-C5D6-4019-9A5C-33F821E7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7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Urdaneta</dc:creator>
  <cp:keywords/>
  <dc:description/>
  <cp:lastModifiedBy>Jose Urdaneta</cp:lastModifiedBy>
  <cp:revision>469</cp:revision>
  <dcterms:created xsi:type="dcterms:W3CDTF">2020-06-20T17:42:00Z</dcterms:created>
  <dcterms:modified xsi:type="dcterms:W3CDTF">2020-12-29T01:42:00Z</dcterms:modified>
</cp:coreProperties>
</file>