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24 : LE COMITÉ SOCIAL ET ÉCONOMIQUE</w:t>
      </w:r>
    </w:p>
    <w:p/>
    <w:p>
      <w:pPr>
        <w:pStyle w:val="Heading2"/>
      </w:pPr>
      <w:r>
        <w:rPr>
          <w:b/>
          <w:color w:val="2F5496"/>
          <w:sz w:val="24"/>
        </w:rPr>
        <w:t>MISE EN PLACE DU CSE I •</w:t>
      </w:r>
    </w:p>
    <w:p>
      <w:pPr>
        <w:pStyle w:val="Heading2"/>
      </w:pPr>
      <w:r>
        <w:rPr>
          <w:b/>
          <w:color w:val="2F5496"/>
          <w:sz w:val="24"/>
        </w:rPr>
        <w:t>CHAMP D'APPLICATION A •</w:t>
      </w:r>
    </w:p>
    <w:p/>
    <w:p>
      <w:r>
        <w:rPr>
          <w:b w:val="0"/>
          <w:color w:val="000000"/>
          <w:sz w:val="22"/>
        </w:rPr>
        <w:t>Les ordonnances du 22 septembre 2017 ont procédé à une fusion des institutions représentatives du personnel (DP / CE /</w:t>
      </w:r>
    </w:p>
    <w:p>
      <w:r>
        <w:rPr>
          <w:b w:val="0"/>
          <w:color w:val="000000"/>
          <w:sz w:val="22"/>
        </w:rPr>
        <w:t>CHSCT) au sein d'un comité social et économique. Sa mise en place est obligatoire, dans l'ensemble des entreprises de</w:t>
      </w:r>
    </w:p>
    <w:p>
      <w:r>
        <w:rPr>
          <w:b w:val="0"/>
          <w:color w:val="000000"/>
          <w:sz w:val="22"/>
        </w:rPr>
        <w:t>droit privé qui y sont assujetties, sans distinction de leur forme ou de leur objet (association, sociétés civiles ou</w:t>
      </w:r>
    </w:p>
    <w:p>
      <w:r>
        <w:rPr>
          <w:b w:val="0"/>
          <w:color w:val="000000"/>
          <w:sz w:val="22"/>
        </w:rPr>
        <w:t>commerciales, professions libérales). Les dispositions sont également applicables aux établissements publics à caractère</w:t>
      </w:r>
    </w:p>
    <w:p>
      <w:r>
        <w:rPr>
          <w:b w:val="0"/>
          <w:color w:val="000000"/>
          <w:sz w:val="22"/>
        </w:rPr>
        <w:t>industriel et commercial, ainsi qu'aux établissements publics à caractère administratif employant du personnel dans les</w:t>
      </w:r>
    </w:p>
    <w:p>
      <w:r>
        <w:rPr>
          <w:b w:val="0"/>
          <w:color w:val="000000"/>
          <w:sz w:val="22"/>
        </w:rPr>
        <w:t>conditions du droit privé. à défaut de mise en place du CSE, l'employeur peut être poursuivi pour délit d'entrave.</w:t>
      </w:r>
    </w:p>
    <w:p>
      <w:r>
        <w:rPr>
          <w:b w:val="0"/>
          <w:color w:val="000000"/>
          <w:sz w:val="22"/>
        </w:rPr>
        <w:t>Conditions d'effectif 2.</w:t>
      </w:r>
    </w:p>
    <w:p>
      <w:r>
        <w:rPr>
          <w:b w:val="0"/>
          <w:color w:val="000000"/>
          <w:sz w:val="22"/>
        </w:rPr>
        <w:t>La mise en place d'un CSE est obligatoire des lors que l'entreprise comprend un effectif d'au moins 11 salariés, atteint</w:t>
      </w:r>
    </w:p>
    <w:p>
      <w:r>
        <w:rPr>
          <w:b w:val="0"/>
          <w:color w:val="000000"/>
          <w:sz w:val="22"/>
        </w:rPr>
        <w:t>pendant 12 mois consécutifs.</w:t>
      </w:r>
    </w:p>
    <w:p>
      <w:r>
        <w:rPr>
          <w:b w:val="0"/>
          <w:color w:val="000000"/>
          <w:sz w:val="22"/>
        </w:rPr>
        <w:t>L'institution n'est pas renouvelée si, à l'issue du mandat de ses membres, l'effectif de l'entreprise est reste en dessous de</w:t>
      </w:r>
    </w:p>
    <w:p>
      <w:r>
        <w:rPr>
          <w:b w:val="0"/>
          <w:color w:val="000000"/>
          <w:sz w:val="22"/>
        </w:rPr>
        <w:t>onze salariés pendant au moins douze mois consécutifs.</w:t>
      </w:r>
    </w:p>
    <w:p>
      <w:pPr>
        <w:pStyle w:val="Heading2"/>
      </w:pPr>
      <w:r>
        <w:rPr>
          <w:b/>
          <w:color w:val="2F5496"/>
          <w:sz w:val="24"/>
        </w:rPr>
        <w:t>NIVEAU DE MISE EN PLACE B •</w:t>
      </w:r>
    </w:p>
    <w:p>
      <w:r>
        <w:rPr>
          <w:b w:val="0"/>
          <w:color w:val="000000"/>
          <w:sz w:val="22"/>
        </w:rPr>
        <w:t>Entreprise et établissement 1.</w:t>
      </w:r>
    </w:p>
    <w:p>
      <w:r>
        <w:rPr>
          <w:b w:val="0"/>
          <w:color w:val="000000"/>
          <w:sz w:val="22"/>
        </w:rPr>
        <w:t>Le comité social et économique est mis en place au niveau de l'entreprise. Néanmoins, lorsque l'entreprise</w:t>
      </w:r>
    </w:p>
    <w:p>
      <w:r>
        <w:rPr>
          <w:b w:val="0"/>
          <w:color w:val="000000"/>
          <w:sz w:val="22"/>
        </w:rPr>
        <w:t>comporte au moins deux établissements distincts (sur cette question cf. Cass. soc. 9 juin 2021), il est institué des</w:t>
      </w:r>
    </w:p>
    <w:p>
      <w:r>
        <w:rPr>
          <w:b w:val="0"/>
          <w:color w:val="000000"/>
          <w:sz w:val="22"/>
        </w:rPr>
        <w:t>comités sociaux et économiques d'établissement ainsi qu'un comité social et économique central d'entreprise.</w:t>
      </w:r>
    </w:p>
    <w:p>
      <w:r>
        <w:rPr>
          <w:b w:val="0"/>
          <w:color w:val="000000"/>
          <w:sz w:val="22"/>
        </w:rPr>
        <w:t>Un accord d'entreprise doit alors déterminer le nombre et le périmètre des établissements distincts. En l'absence</w:t>
      </w:r>
    </w:p>
    <w:p>
      <w:r>
        <w:rPr>
          <w:b w:val="0"/>
          <w:color w:val="000000"/>
          <w:sz w:val="22"/>
        </w:rPr>
        <w:t>d'accord et de délégué syndical, l'employeur et le comité social et économique peuvent convenir, par voie d'accord,</w:t>
      </w:r>
    </w:p>
    <w:p>
      <w:r>
        <w:rPr>
          <w:b w:val="0"/>
          <w:color w:val="000000"/>
          <w:sz w:val="22"/>
        </w:rPr>
        <w:t>adopté à la majorité des membres du comité, du nombre et du périmètre des établissements distincts. à défaut d'accord,</w:t>
      </w:r>
    </w:p>
    <w:p>
      <w:r>
        <w:rPr>
          <w:b w:val="0"/>
          <w:color w:val="000000"/>
          <w:sz w:val="22"/>
        </w:rPr>
        <w:t>l'employeur peut unilatéralement y procéder.</w:t>
      </w:r>
    </w:p>
    <w:p>
      <w:r>
        <w:rPr>
          <w:b w:val="0"/>
          <w:color w:val="000000"/>
          <w:sz w:val="22"/>
        </w:rPr>
        <w:t>Les représentants de proximité. Lorsque des comités d'établissement ont été institués, l'accord l'ayant délimité peut</w:t>
      </w:r>
    </w:p>
    <w:p>
      <w:r>
        <w:rPr>
          <w:b w:val="0"/>
          <w:color w:val="000000"/>
          <w:sz w:val="22"/>
        </w:rPr>
        <w:t>mettre en place des représentants de proximité en précisant leur nombre, leurs attributions ainsi que les modalités de</w:t>
      </w:r>
    </w:p>
    <w:p>
      <w:r>
        <w:rPr>
          <w:b w:val="0"/>
          <w:color w:val="000000"/>
          <w:sz w:val="22"/>
        </w:rPr>
        <w:t>désignation et de fonctionnement.</w:t>
      </w:r>
    </w:p>
    <w:p>
      <w:r>
        <w:rPr>
          <w:b w:val="0"/>
          <w:color w:val="000000"/>
          <w:sz w:val="22"/>
        </w:rPr>
        <w:t>Au niveau de l'UES 2.</w:t>
      </w:r>
    </w:p>
    <w:p>
      <w:r>
        <w:rPr>
          <w:b w:val="0"/>
          <w:color w:val="000000"/>
          <w:sz w:val="22"/>
        </w:rPr>
        <w:t>Plusieurs entreprises juridiquement distinctes peuvent constituer une unité économique et sociale. Mais pour en</w:t>
      </w:r>
    </w:p>
    <w:p>
      <w:r>
        <w:rPr>
          <w:b w:val="0"/>
          <w:color w:val="000000"/>
          <w:sz w:val="22"/>
        </w:rPr>
        <w:t>produire les effets, elle doit être reconnue par accord collectif ou décision de justice.</w:t>
      </w:r>
    </w:p>
    <w:p>
      <w:r>
        <w:rPr>
          <w:b w:val="0"/>
          <w:color w:val="000000"/>
          <w:sz w:val="22"/>
        </w:rPr>
        <w:t>Le critère de l'unité économique est constitue lorsqu'il y a unité de direction et identité ou complémentarité d'activité.</w:t>
      </w:r>
    </w:p>
    <w:p>
      <w:r>
        <w:rPr>
          <w:b w:val="0"/>
          <w:color w:val="000000"/>
          <w:sz w:val="22"/>
        </w:rPr>
        <w:t>Le critère de l'unité sociale relève d'indices variés, tels qu'une gestion commune du personnel, un statut juridique</w:t>
      </w:r>
    </w:p>
    <w:p>
      <w:r>
        <w:rPr>
          <w:b w:val="0"/>
          <w:color w:val="000000"/>
          <w:sz w:val="22"/>
        </w:rPr>
        <w:t>commun, une convention collective identiqueé</w:t>
      </w:r>
    </w:p>
    <w:p>
      <w:r>
        <w:rPr>
          <w:b w:val="0"/>
          <w:color w:val="000000"/>
          <w:sz w:val="22"/>
        </w:rPr>
        <w:t>La reconnaissance d'une UES permet d'additionner l'effectif des entreprises concernées et de les assujettir aux</w:t>
      </w:r>
    </w:p>
    <w:p>
      <w:r>
        <w:rPr>
          <w:b w:val="0"/>
          <w:color w:val="000000"/>
          <w:sz w:val="22"/>
        </w:rPr>
        <w:t>obligations découlant d'un franchissement de seuil d'effectif.</w:t>
      </w:r>
    </w:p>
    <w:p>
      <w:r>
        <w:rPr>
          <w:b w:val="0"/>
          <w:color w:val="000000"/>
          <w:sz w:val="22"/>
        </w:rPr>
        <w:t>Ainsi, lorsqu'une unité économique et sociale regroupant au moins 11 salariés est reconnue, un comité social et</w:t>
      </w:r>
    </w:p>
    <w:p>
      <w:r>
        <w:rPr>
          <w:b w:val="0"/>
          <w:color w:val="000000"/>
          <w:sz w:val="22"/>
        </w:rPr>
        <w:t>économique commun est mis en place. De manière identique, et selon la même procédure que celle prévue pour l'entre-</w:t>
      </w:r>
    </w:p>
    <w:p>
      <w:r>
        <w:rPr>
          <w:b w:val="0"/>
          <w:color w:val="000000"/>
          <w:sz w:val="22"/>
        </w:rPr>
        <w:t>prise, il est institué des comités d'établissements et un comité central si les conditions sont réunies.</w:t>
      </w:r>
    </w:p>
    <w:p>
      <w:r>
        <w:rPr>
          <w:b w:val="0"/>
          <w:color w:val="000000"/>
          <w:sz w:val="22"/>
        </w:rPr>
        <w:t>CSE inter-entreprises 3.</w:t>
      </w:r>
    </w:p>
    <w:p>
      <w:r>
        <w:rPr>
          <w:b w:val="0"/>
          <w:color w:val="000000"/>
          <w:sz w:val="22"/>
        </w:rPr>
        <w:t>Lorsque sur une même zone géographique des entreprises rencontrent des problématiques communes, un accord</w:t>
      </w:r>
    </w:p>
    <w:p>
      <w:r>
        <w:rPr>
          <w:b w:val="0"/>
          <w:color w:val="000000"/>
          <w:sz w:val="22"/>
        </w:rPr>
        <w:t>collectif conclu entre les employeurs des entreprises et les organisations syndicales représentatives au niveau inter-</w:t>
      </w:r>
    </w:p>
    <w:p>
      <w:r>
        <w:rPr>
          <w:b w:val="0"/>
          <w:color w:val="000000"/>
          <w:sz w:val="22"/>
        </w:rPr>
        <w:t>professionnel ou au niveau départemental, peut mettre en place un comité social et économique interentreprises.</w:t>
      </w:r>
    </w:p>
    <w:p>
      <w:r>
        <w:rPr>
          <w:b w:val="0"/>
          <w:color w:val="000000"/>
          <w:sz w:val="22"/>
        </w:rPr>
        <w:t>L'accord doit préciser le nombre de membres de la délégation du personnel, les modalités de leur élection ainsi que les</w:t>
      </w:r>
    </w:p>
    <w:p>
      <w:r>
        <w:rPr>
          <w:b w:val="0"/>
          <w:color w:val="000000"/>
          <w:sz w:val="22"/>
        </w:rPr>
        <w:t>attributions du comité social et économique interentreprises</w:t>
      </w:r>
    </w:p>
    <w:p/>
    <w:p>
      <w:r>
        <w:rPr>
          <w:b w:val="0"/>
          <w:color w:val="000000"/>
          <w:sz w:val="22"/>
        </w:rPr>
        <w:t>4. Persistance du comité de groupe et comité européen 4.</w:t>
      </w:r>
    </w:p>
    <w:p>
      <w:pPr>
        <w:pStyle w:val="Heading2"/>
      </w:pPr>
      <w:r>
        <w:rPr>
          <w:b/>
          <w:color w:val="2F5496"/>
          <w:sz w:val="24"/>
        </w:rPr>
        <w:t>LE COMITÉ DE GROUPE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Lorsque plusieurs sociétés forment un groupe (société mère, appelée ici entreprise dominante, qui contrôle ou exerce</w:t>
      </w:r>
    </w:p>
    <w:p>
      <w:r>
        <w:rPr>
          <w:b w:val="0"/>
          <w:color w:val="000000"/>
          <w:sz w:val="22"/>
        </w:rPr>
        <w:t>une influence dominante sur une ou plusieurs autres entreprises), il est institué à son niveau un comité spécifique. Le</w:t>
      </w:r>
    </w:p>
    <w:p>
      <w:r>
        <w:rPr>
          <w:b w:val="0"/>
          <w:color w:val="000000"/>
          <w:sz w:val="22"/>
        </w:rPr>
        <w:t>comité de groupe est informé de l'activité, de la situation financière et de l'évolution et des prévisions d'emploi</w:t>
      </w:r>
    </w:p>
    <w:p>
      <w:r>
        <w:rPr>
          <w:b w:val="0"/>
          <w:color w:val="000000"/>
          <w:sz w:val="22"/>
        </w:rPr>
        <w:t>annuelles ou pluriannuelles du groupe. Il reçoit communication des comptes consolidés et du rapport du commissaire</w:t>
      </w:r>
    </w:p>
    <w:p>
      <w:r>
        <w:rPr>
          <w:b w:val="0"/>
          <w:color w:val="000000"/>
          <w:sz w:val="22"/>
        </w:rPr>
        <w:t>aux comptes correspondant.</w:t>
      </w:r>
    </w:p>
    <w:p>
      <w:r>
        <w:rPr>
          <w:b w:val="0"/>
          <w:color w:val="000000"/>
          <w:sz w:val="22"/>
        </w:rPr>
        <w:t>Il est composé du chef de l'entreprise dominante et des représentants du personnel, désignés par les organisations</w:t>
      </w:r>
    </w:p>
    <w:p>
      <w:r>
        <w:rPr>
          <w:b w:val="0"/>
          <w:color w:val="000000"/>
          <w:sz w:val="22"/>
        </w:rPr>
        <w:t>syndicales de salariés parmi leurs élus aux comités d'entreprise ou d'établissement de l'ensemble des entreprises du</w:t>
      </w:r>
    </w:p>
    <w:p>
      <w:r>
        <w:rPr>
          <w:b w:val="0"/>
          <w:color w:val="000000"/>
          <w:sz w:val="22"/>
        </w:rPr>
        <w:t>groupe.</w:t>
      </w:r>
    </w:p>
    <w:p>
      <w:pPr>
        <w:pStyle w:val="Heading2"/>
      </w:pPr>
      <w:r>
        <w:rPr>
          <w:b/>
          <w:color w:val="2F5496"/>
          <w:sz w:val="24"/>
        </w:rPr>
        <w:t>LE COMITÉ EUROPÉEN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 comité peut être institué au niveau européen lorsque l'entreprise comprend un effectif d'au moins 1 000 salariés</w:t>
      </w:r>
    </w:p>
    <w:p>
      <w:r>
        <w:rPr>
          <w:b w:val="0"/>
          <w:color w:val="000000"/>
          <w:sz w:val="22"/>
        </w:rPr>
        <w:t>dans les états membres de l'Union Européenne, et comporte au moins un établissement employant au moins 150</w:t>
      </w:r>
    </w:p>
    <w:p>
      <w:r>
        <w:rPr>
          <w:b w:val="0"/>
          <w:color w:val="000000"/>
          <w:sz w:val="22"/>
        </w:rPr>
        <w:t>salariés dans au moins deux états.</w:t>
      </w:r>
    </w:p>
    <w:p>
      <w:r>
        <w:rPr>
          <w:b w:val="0"/>
          <w:color w:val="000000"/>
          <w:sz w:val="22"/>
        </w:rPr>
        <w:t>La compétence du comité d'entreprise européen porte sur les questions transnationales, c'est-à-dire les questions qui</w:t>
      </w:r>
    </w:p>
    <w:p>
      <w:r>
        <w:rPr>
          <w:b w:val="0"/>
          <w:color w:val="000000"/>
          <w:sz w:val="22"/>
        </w:rPr>
        <w:t>concernent l'ensemble de l'entreprise ou du groupe d'entreprises de dimension communautaire.</w:t>
      </w:r>
    </w:p>
    <w:p>
      <w:r>
        <w:rPr>
          <w:b w:val="0"/>
          <w:color w:val="000000"/>
          <w:sz w:val="22"/>
        </w:rPr>
        <w:t>104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104</w:t>
      </w:r>
    </w:p>
    <w:p>
      <w:r>
        <w:rPr>
          <w:b w:val="0"/>
          <w:color w:val="000000"/>
          <w:sz w:val="22"/>
        </w:rPr>
        <w:t>105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24</w:t>
      </w:r>
    </w:p>
    <w:p>
      <w:pPr>
        <w:pStyle w:val="Heading2"/>
      </w:pPr>
      <w:r>
        <w:rPr>
          <w:b/>
          <w:color w:val="2F5496"/>
          <w:sz w:val="24"/>
        </w:rPr>
        <w:t>ORGANISATION DU CSE II •</w:t>
      </w:r>
    </w:p>
    <w:p>
      <w:pPr>
        <w:pStyle w:val="Heading2"/>
      </w:pPr>
      <w:r>
        <w:rPr>
          <w:b/>
          <w:color w:val="2F5496"/>
          <w:sz w:val="24"/>
        </w:rPr>
        <w:t>COMPOSITION GÉNÉRALE A •</w:t>
      </w:r>
    </w:p>
    <w:p>
      <w:r>
        <w:rPr>
          <w:b w:val="0"/>
          <w:color w:val="000000"/>
          <w:sz w:val="22"/>
        </w:rPr>
        <w:t>Les participants avec voix délibérative 1.</w:t>
      </w:r>
    </w:p>
    <w:p>
      <w:r>
        <w:rPr>
          <w:b w:val="0"/>
          <w:color w:val="000000"/>
          <w:sz w:val="22"/>
        </w:rPr>
        <w:t>Le CSE comprend, d'une part, l'employeur et, d'autre part, une délégation du personnel comportant un nombre égal de</w:t>
      </w:r>
    </w:p>
    <w:p>
      <w:r>
        <w:rPr>
          <w:b w:val="0"/>
          <w:color w:val="000000"/>
          <w:sz w:val="22"/>
        </w:rPr>
        <w:t>titulaires et de suppléants, qui est fonction de l'effectif de l'entreprise (le nombre de membres peut cependant être</w:t>
      </w:r>
    </w:p>
    <w:p>
      <w:r>
        <w:rPr>
          <w:b w:val="0"/>
          <w:color w:val="000000"/>
          <w:sz w:val="22"/>
        </w:rPr>
        <w:t>modifié dans l'accord préélectoral).</w:t>
      </w:r>
    </w:p>
    <w:p>
      <w:r>
        <w:rPr>
          <w:b w:val="0"/>
          <w:color w:val="000000"/>
          <w:sz w:val="22"/>
        </w:rPr>
        <w:t>à titre d'illustration :</w:t>
      </w:r>
    </w:p>
    <w:p>
      <w:r>
        <w:rPr>
          <w:b w:val="0"/>
          <w:color w:val="000000"/>
          <w:sz w:val="22"/>
        </w:rPr>
        <w:t>1. de 11 à 25 salariés : un titulaire et un suppléant ;</w:t>
      </w:r>
    </w:p>
    <w:p>
      <w:r>
        <w:rPr>
          <w:b w:val="0"/>
          <w:color w:val="000000"/>
          <w:sz w:val="22"/>
        </w:rPr>
        <w:t>2. de 26 à 74 salariés : deux titulaires et deux suppléants ;</w:t>
      </w:r>
    </w:p>
    <w:p>
      <w:r>
        <w:rPr>
          <w:b w:val="0"/>
          <w:color w:val="000000"/>
          <w:sz w:val="22"/>
        </w:rPr>
        <w:t>3. de 75 à 99 salariés : trois titulaires et trois suppléants ;</w:t>
      </w:r>
    </w:p>
    <w:p>
      <w:r>
        <w:rPr>
          <w:b w:val="0"/>
          <w:color w:val="000000"/>
          <w:sz w:val="22"/>
        </w:rPr>
        <w:t>4. de 100 à 124 salariés : quatre titulaires et quatre suppléants ;</w:t>
      </w:r>
    </w:p>
    <w:p>
      <w:r>
        <w:rPr>
          <w:b w:val="0"/>
          <w:color w:val="000000"/>
          <w:sz w:val="22"/>
        </w:rPr>
        <w:t>5. à</w:t>
      </w:r>
    </w:p>
    <w:p>
      <w:r>
        <w:rPr>
          <w:b w:val="0"/>
          <w:color w:val="000000"/>
          <w:sz w:val="22"/>
        </w:rPr>
        <w:t>Les participants avec voix consultative 2.</w:t>
      </w:r>
    </w:p>
    <w:p>
      <w:r>
        <w:rPr>
          <w:b w:val="0"/>
          <w:color w:val="000000"/>
          <w:sz w:val="22"/>
        </w:rPr>
        <w:t>Dans les entreprises d'au moins 300 salariés, chaque organisation syndicale représentative peut désigner un</w:t>
      </w:r>
    </w:p>
    <w:p>
      <w:r>
        <w:rPr>
          <w:b w:val="0"/>
          <w:color w:val="000000"/>
          <w:sz w:val="22"/>
        </w:rPr>
        <w:t>représentant syndical au comité choisi parmi les membres du personnel. Il assiste aux séances avec voix consultative.</w:t>
      </w:r>
    </w:p>
    <w:p>
      <w:r>
        <w:rPr>
          <w:b w:val="0"/>
          <w:color w:val="000000"/>
          <w:sz w:val="22"/>
        </w:rPr>
        <w:t>Dans les entreprises de moins de 300 salariés, le délégué syndical est de droit représentant syndical au comité.</w:t>
      </w:r>
    </w:p>
    <w:p>
      <w:r>
        <w:rPr>
          <w:b w:val="0"/>
          <w:color w:val="000000"/>
          <w:sz w:val="22"/>
        </w:rPr>
        <w:t>à l'occasion des quatre réunions obligatoires (minimum) du comité social et économique portant sur les questions</w:t>
      </w:r>
    </w:p>
    <w:p>
      <w:r>
        <w:rPr>
          <w:b w:val="0"/>
          <w:color w:val="000000"/>
          <w:sz w:val="22"/>
        </w:rPr>
        <w:t>relatives à la santé, la sécurité et les conditions de travail, doivent être conviés le médecin du travail ou son délégué et le</w:t>
      </w:r>
    </w:p>
    <w:p>
      <w:r>
        <w:rPr>
          <w:b w:val="0"/>
          <w:color w:val="000000"/>
          <w:sz w:val="22"/>
        </w:rPr>
        <w:t>responsable interne du service de sécurité et des conditions de travail.</w:t>
      </w:r>
    </w:p>
    <w:p>
      <w:r>
        <w:rPr>
          <w:b w:val="0"/>
          <w:color w:val="000000"/>
          <w:sz w:val="22"/>
        </w:rPr>
        <w:t>Enfin, l'agent de contrôle de l'inspection du travail est invité, à l'initiative de l'employeur ou à la demande de la</w:t>
      </w:r>
    </w:p>
    <w:p>
      <w:r>
        <w:rPr>
          <w:b w:val="0"/>
          <w:color w:val="000000"/>
          <w:sz w:val="22"/>
        </w:rPr>
        <w:t>majorité de la délégation du personnel, aux réunions du CSE :</w:t>
      </w:r>
    </w:p>
    <w:p>
      <w:pPr>
        <w:pStyle w:val="ListBullet"/>
      </w:pPr>
      <w:r>
        <w:rPr>
          <w:b w:val="0"/>
          <w:color w:val="000000"/>
          <w:sz w:val="22"/>
        </w:rPr>
        <w:t>relatives à la santé, la sécurité et aux conditions de travail ;</w:t>
      </w:r>
    </w:p>
    <w:p>
      <w:pPr>
        <w:pStyle w:val="ListBullet"/>
      </w:pPr>
      <w:r>
        <w:rPr>
          <w:b w:val="0"/>
          <w:color w:val="000000"/>
          <w:sz w:val="22"/>
        </w:rPr>
        <w:t>consécutives à un accident de travail ayant entraîne un arrêt de travail d'au moins huit jours ou à une maladie</w:t>
      </w:r>
    </w:p>
    <w:p>
      <w:r>
        <w:rPr>
          <w:b w:val="0"/>
          <w:color w:val="000000"/>
          <w:sz w:val="22"/>
        </w:rPr>
        <w:t>professionnelle ou à caractère professionnel.</w:t>
      </w:r>
    </w:p>
    <w:p>
      <w:pPr>
        <w:pStyle w:val="Heading2"/>
      </w:pPr>
      <w:r>
        <w:rPr>
          <w:b/>
          <w:color w:val="2F5496"/>
          <w:sz w:val="24"/>
        </w:rPr>
        <w:t>ÉLECTIONS ET MANDATS B •</w:t>
      </w:r>
    </w:p>
    <w:p>
      <w:r>
        <w:rPr>
          <w:b w:val="0"/>
          <w:color w:val="000000"/>
          <w:sz w:val="22"/>
        </w:rPr>
        <w:t>Organisation des élections 1.</w:t>
      </w:r>
    </w:p>
    <w:p>
      <w:pPr>
        <w:pStyle w:val="Heading2"/>
      </w:pPr>
      <w:r>
        <w:rPr>
          <w:b/>
          <w:color w:val="2F5496"/>
          <w:sz w:val="24"/>
        </w:rPr>
        <w:t>INITIATIVE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appartient à l'employeur d'engager le processus électoral des lors que les conditions sont remplies. Néanmoins, en</w:t>
      </w:r>
    </w:p>
    <w:p>
      <w:r>
        <w:rPr>
          <w:b w:val="0"/>
          <w:color w:val="000000"/>
          <w:sz w:val="22"/>
        </w:rPr>
        <w:t>l'absence de comité social et économique, l'employeur doit y procéder à la demande d'un salarié ou d'une organisation</w:t>
      </w:r>
    </w:p>
    <w:p>
      <w:r>
        <w:rPr>
          <w:b w:val="0"/>
          <w:color w:val="000000"/>
          <w:sz w:val="22"/>
        </w:rPr>
        <w:t>syndicale dans le mois suivant la réception de cette demande. Lorsque l'employeur a engagé le processus électoral et</w:t>
      </w:r>
    </w:p>
    <w:p>
      <w:r>
        <w:rPr>
          <w:b w:val="0"/>
          <w:color w:val="000000"/>
          <w:sz w:val="22"/>
        </w:rPr>
        <w:t>qu'un procès-verbal de carence a été établi, la demande ne peut intervenir qu'à l'issue d'un délai de 6 mois après l'eta-</w:t>
      </w:r>
    </w:p>
    <w:p>
      <w:r>
        <w:rPr>
          <w:b w:val="0"/>
          <w:color w:val="000000"/>
          <w:sz w:val="22"/>
        </w:rPr>
        <w:t>blissement de ce procès-verbal.</w:t>
      </w:r>
    </w:p>
    <w:p>
      <w:pPr>
        <w:pStyle w:val="Heading2"/>
      </w:pPr>
      <w:r>
        <w:rPr>
          <w:b/>
          <w:color w:val="2F5496"/>
          <w:sz w:val="24"/>
        </w:rPr>
        <w:t>INFORMATION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Information du personnel. Lorsque le seuil de 11 salariés a été franchi, l'employeur informe le personnel tous les 4 ans</w:t>
      </w:r>
    </w:p>
    <w:p>
      <w:r>
        <w:rPr>
          <w:b w:val="0"/>
          <w:color w:val="000000"/>
          <w:sz w:val="22"/>
        </w:rPr>
        <w:t>de l'organisation des élections par tout moyen. Le document diffusé précise la date envisagée pour le premier tour.</w:t>
      </w:r>
    </w:p>
    <w:p>
      <w:r>
        <w:rPr>
          <w:b w:val="0"/>
          <w:color w:val="000000"/>
          <w:sz w:val="22"/>
        </w:rPr>
        <w:t>Information des syndicats. En vue de la négociation de l'accord préélectoral et de l'établissement des listes de leurs</w:t>
      </w:r>
    </w:p>
    <w:p>
      <w:r>
        <w:rPr>
          <w:b w:val="0"/>
          <w:color w:val="000000"/>
          <w:sz w:val="22"/>
        </w:rPr>
        <w:t>candidats, l'employeur doit informer :</w:t>
      </w:r>
    </w:p>
    <w:p>
      <w:pPr>
        <w:pStyle w:val="ListBullet"/>
      </w:pPr>
      <w:r>
        <w:rPr>
          <w:b w:val="0"/>
          <w:color w:val="000000"/>
          <w:sz w:val="22"/>
        </w:rPr>
        <w:t>les organisations syndicales reconnues représentatives (entreprise ou établissement) ;</w:t>
      </w:r>
    </w:p>
    <w:p>
      <w:pPr>
        <w:pStyle w:val="ListBullet"/>
      </w:pPr>
      <w:r>
        <w:rPr>
          <w:b w:val="0"/>
          <w:color w:val="000000"/>
          <w:sz w:val="22"/>
        </w:rPr>
        <w:t>celles ayant constitue une section syndicale ;</w:t>
      </w:r>
    </w:p>
    <w:p>
      <w:pPr>
        <w:pStyle w:val="ListBullet"/>
      </w:pPr>
      <w:r>
        <w:rPr>
          <w:b w:val="0"/>
          <w:color w:val="000000"/>
          <w:sz w:val="22"/>
        </w:rPr>
        <w:t>celles qui satisfont aux critères de respect des valeurs républicaines et d'indépendance, légalement constituées</w:t>
      </w:r>
    </w:p>
    <w:p>
      <w:r>
        <w:rPr>
          <w:b w:val="0"/>
          <w:color w:val="000000"/>
          <w:sz w:val="22"/>
        </w:rPr>
        <w:t>depuis au moins 2 ans et dont le champ professionnel et géographique couvre l'entreprise ou l'établissement</w:t>
      </w:r>
    </w:p>
    <w:p>
      <w:r>
        <w:rPr>
          <w:b w:val="0"/>
          <w:color w:val="000000"/>
          <w:sz w:val="22"/>
        </w:rPr>
        <w:t>concernés.</w:t>
      </w:r>
    </w:p>
    <w:p>
      <w:r>
        <w:rPr>
          <w:b w:val="0"/>
          <w:color w:val="000000"/>
          <w:sz w:val="22"/>
        </w:rPr>
        <w:t>Cette invitation doit parvenir au plus tard 15 jours avant la date de la première réunion de négociation.</w:t>
      </w:r>
    </w:p>
    <w:p>
      <w:pPr>
        <w:pStyle w:val="Heading2"/>
      </w:pPr>
      <w:r>
        <w:rPr>
          <w:b/>
          <w:color w:val="2F5496"/>
          <w:sz w:val="24"/>
        </w:rPr>
        <w:t>CONCLUSION DE L'ACCORD PRÉÉLECTORAL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L'accord préélectoral est conclu entre l'employeur et les organisations syndicales intéressées. Son adoption est</w:t>
      </w:r>
    </w:p>
    <w:p>
      <w:r>
        <w:rPr>
          <w:b w:val="0"/>
          <w:color w:val="000000"/>
          <w:sz w:val="22"/>
        </w:rPr>
        <w:t>subordonnée à sa signature par la majorité des organisations syndicales ayant participé à sa négociation. Le protocole</w:t>
      </w:r>
    </w:p>
    <w:p>
      <w:r>
        <w:rPr>
          <w:b w:val="0"/>
          <w:color w:val="000000"/>
          <w:sz w:val="22"/>
        </w:rPr>
        <w:t>préélectoral peut modifier le nombre de sièges ou le volume des heures de délégation.</w:t>
      </w:r>
    </w:p>
    <w:p>
      <w:r>
        <w:rPr>
          <w:b w:val="0"/>
          <w:color w:val="000000"/>
          <w:sz w:val="22"/>
        </w:rPr>
        <w:t>Lorsque le comité social et économique n'a pas été mis en place ou renouvelé, un procès-verbal de carence est établi par</w:t>
      </w:r>
    </w:p>
    <w:p>
      <w:r>
        <w:rPr>
          <w:b w:val="0"/>
          <w:color w:val="000000"/>
          <w:sz w:val="22"/>
        </w:rPr>
        <w:t>l'employeur. Il en informe les salariés et en transmet le PV dans les 15 jours à l'agent de contrôle de l'inspection du travail.</w:t>
      </w:r>
    </w:p>
    <w:p>
      <w:r>
        <w:rPr>
          <w:b w:val="0"/>
          <w:color w:val="000000"/>
          <w:sz w:val="22"/>
        </w:rPr>
        <w:t>électorat et éligibilité 2.</w:t>
      </w:r>
    </w:p>
    <w:p>
      <w:r>
        <w:rPr>
          <w:b w:val="0"/>
          <w:color w:val="000000"/>
          <w:sz w:val="22"/>
        </w:rPr>
        <w:t>Sont électeurs l'ensemble des salariés, âgés de 16 ans révolus, travaillant depuis 3 mois au moins dans l'entreprise et</w:t>
      </w:r>
    </w:p>
    <w:p>
      <w:r>
        <w:rPr>
          <w:b w:val="0"/>
          <w:color w:val="000000"/>
          <w:sz w:val="22"/>
        </w:rPr>
        <w:t>n'ayant fait l'objet d'aucune interdiction, déchéance ou incapacité relatives à leurs droits civiques.</w:t>
      </w:r>
    </w:p>
    <w:p>
      <w:r>
        <w:rPr>
          <w:b w:val="0"/>
          <w:color w:val="000000"/>
          <w:sz w:val="22"/>
        </w:rPr>
        <w:t>Sont éligibles les électeurs âgés de 18 ans révolus, et travaillant dans l'entreprise depuis 1 an au moins, à l'exception des</w:t>
      </w:r>
    </w:p>
    <w:p>
      <w:r>
        <w:rPr>
          <w:b w:val="0"/>
          <w:color w:val="000000"/>
          <w:sz w:val="22"/>
        </w:rPr>
        <w:t>conjoints, partenaires d'un pacte civil de solidarité, concubins, ascendants, descendants, frères, s'urs et alliés au même</w:t>
      </w:r>
    </w:p>
    <w:p>
      <w:r>
        <w:rPr>
          <w:b w:val="0"/>
          <w:color w:val="000000"/>
          <w:sz w:val="22"/>
        </w:rPr>
        <w:t>degré de l'employeur, ainsi que des salariés qui disposent d'une délégation écrite particulière d'autorité leur permettant</w:t>
      </w:r>
    </w:p>
    <w:p>
      <w:r>
        <w:rPr>
          <w:b w:val="0"/>
          <w:color w:val="000000"/>
          <w:sz w:val="22"/>
        </w:rPr>
        <w:t>d'être assimilés au chef d'entreprise ou qui le représentent effectivement devant le comité social et économique. Les</w:t>
      </w:r>
    </w:p>
    <w:p>
      <w:r>
        <w:rPr>
          <w:b w:val="0"/>
          <w:color w:val="000000"/>
          <w:sz w:val="22"/>
        </w:rPr>
        <w:t>listes doivent proposer une représentation équilibrée des femmes et des hommes telle que définie à l'article L 2314-30 du</w:t>
      </w:r>
    </w:p>
    <w:p>
      <w:r>
        <w:rPr>
          <w:b w:val="0"/>
          <w:color w:val="000000"/>
          <w:sz w:val="22"/>
        </w:rPr>
        <w:t>Code du travail.</w:t>
      </w:r>
    </w:p>
    <w:p>
      <w:r>
        <w:rPr>
          <w:b w:val="0"/>
          <w:color w:val="000000"/>
          <w:sz w:val="22"/>
        </w:rPr>
        <w:t>DCGUE3F.qxp_DCGUE3F 24/07/2025 10:26 Page 105</w:t>
      </w:r>
    </w:p>
    <w:p>
      <w:r>
        <w:rPr>
          <w:b w:val="0"/>
          <w:color w:val="000000"/>
          <w:sz w:val="22"/>
        </w:rPr>
        <w:t>Durée du mandat 3.</w:t>
      </w:r>
    </w:p>
    <w:p>
      <w:pPr>
        <w:pStyle w:val="Heading2"/>
      </w:pPr>
      <w:r>
        <w:rPr>
          <w:b/>
          <w:color w:val="006100"/>
          <w:sz w:val="24"/>
        </w:rPr>
        <w:t>DURÉE DE 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Les membres de la délégation du personnel du comité social et économique sont élus pour 4 ans. Le nombre de mandats</w:t>
      </w:r>
    </w:p>
    <w:p>
      <w:r>
        <w:rPr>
          <w:b w:val="0"/>
          <w:color w:val="006100"/>
          <w:sz w:val="22"/>
        </w:rPr>
        <w:t>successifs est limite à 3, excepté pour les entreprises de moins de 50 salariés. Il peut être déroge à cette limitation par</w:t>
      </w:r>
    </w:p>
    <w:p>
      <w:r>
        <w:rPr>
          <w:b w:val="0"/>
          <w:color w:val="006100"/>
          <w:sz w:val="22"/>
        </w:rPr>
        <w:t>accord collectif.</w:t>
      </w:r>
    </w:p>
    <w:p>
      <w:r>
        <w:rPr>
          <w:b w:val="0"/>
          <w:color w:val="006100"/>
          <w:sz w:val="22"/>
        </w:rPr>
        <w:t>Par dérogation au principe, un accord de branche, un accord de groupe ou un accord d'entreprise peut fixer une durée du</w:t>
      </w:r>
    </w:p>
    <w:p>
      <w:r>
        <w:rPr>
          <w:b w:val="0"/>
          <w:color w:val="006100"/>
          <w:sz w:val="22"/>
        </w:rPr>
        <w:t>mandat des représentants du personnel au comité comprise entre 2 et 4 ans.</w:t>
      </w:r>
    </w:p>
    <w:p>
      <w:r>
        <w:rPr>
          <w:b w:val="0"/>
          <w:color w:val="006100"/>
          <w:sz w:val="22"/>
        </w:rPr>
        <w:t>à noter qu'en cas de modification dans la situation juridique de l'employeur, le mandat des membres élus de la</w:t>
      </w:r>
    </w:p>
    <w:p>
      <w:r>
        <w:rPr>
          <w:b w:val="0"/>
          <w:color w:val="006100"/>
          <w:sz w:val="22"/>
        </w:rPr>
        <w:t>délégation du personnel du comité social et économique et des représentants syndicaux de l'entreprise subsiste lorsque</w:t>
      </w:r>
    </w:p>
    <w:p>
      <w:r>
        <w:rPr>
          <w:b w:val="0"/>
          <w:color w:val="006100"/>
          <w:sz w:val="22"/>
        </w:rPr>
        <w:t>cette entreprise conserve son autonomie juridique.</w:t>
      </w:r>
    </w:p>
    <w:p>
      <w:pPr>
        <w:pStyle w:val="Heading2"/>
      </w:pPr>
      <w:r>
        <w:rPr>
          <w:b/>
          <w:color w:val="2F5496"/>
          <w:sz w:val="24"/>
        </w:rPr>
        <w:t>FIN DU MANDAT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fonctions prennent fin au terme du mandat. Elles peuvent aussi cesser par le décès, la démission, la rupture du</w:t>
      </w:r>
    </w:p>
    <w:p>
      <w:r>
        <w:rPr>
          <w:b w:val="0"/>
          <w:color w:val="000000"/>
          <w:sz w:val="22"/>
        </w:rPr>
        <w:t>contrat de travail, la perte des conditions requises pour être éligible. Par ailleurs, tout membre de la délégation du</w:t>
      </w:r>
    </w:p>
    <w:p>
      <w:r>
        <w:rPr>
          <w:b w:val="0"/>
          <w:color w:val="000000"/>
          <w:sz w:val="22"/>
        </w:rPr>
        <w:t>personnel peut être révoqué en cours de mandat sur proposition faite par l'organisation syndicale qui l'a présente, avec</w:t>
      </w:r>
    </w:p>
    <w:p>
      <w:r>
        <w:rPr>
          <w:b w:val="0"/>
          <w:color w:val="000000"/>
          <w:sz w:val="22"/>
        </w:rPr>
        <w:t>l'accord obtenu au scrutin secret de la majorité du collège électoral auquel il appartient.</w:t>
      </w:r>
    </w:p>
    <w:p>
      <w:r>
        <w:rPr>
          <w:b w:val="0"/>
          <w:color w:val="000000"/>
          <w:sz w:val="22"/>
        </w:rPr>
        <w:t>Lorsqu'un délégué titulaire cesse ses fonctions, il est remplacé par un suppléant élu sur une liste présentée par là même</w:t>
      </w:r>
    </w:p>
    <w:p>
      <w:r>
        <w:rPr>
          <w:b w:val="0"/>
          <w:color w:val="000000"/>
          <w:sz w:val="22"/>
        </w:rPr>
        <w:t>organisation syndicale que celle de ce titulaire. S'il n'existe pas de suppléant élu sur une liste présentée par l'organisation</w:t>
      </w:r>
    </w:p>
    <w:p>
      <w:r>
        <w:rPr>
          <w:b w:val="0"/>
          <w:color w:val="000000"/>
          <w:sz w:val="22"/>
        </w:rPr>
        <w:t>syndicale qui a présente le titulaire, le remplacement est assure par un candidat non élu présente par là même</w:t>
      </w:r>
    </w:p>
    <w:p>
      <w:r>
        <w:rPr>
          <w:b w:val="0"/>
          <w:color w:val="000000"/>
          <w:sz w:val="22"/>
        </w:rPr>
        <w:t>organisation.</w:t>
      </w:r>
    </w:p>
    <w:p>
      <w:pPr>
        <w:pStyle w:val="Heading2"/>
      </w:pPr>
      <w:r>
        <w:rPr>
          <w:b/>
          <w:color w:val="2F5496"/>
          <w:sz w:val="24"/>
        </w:rPr>
        <w:t>LES COMMISSIONS DU CSE C •</w:t>
      </w:r>
    </w:p>
    <w:p>
      <w:pPr>
        <w:pStyle w:val="Heading2"/>
      </w:pPr>
      <w:r>
        <w:rPr>
          <w:b/>
          <w:color w:val="7030A0"/>
          <w:sz w:val="24"/>
        </w:rPr>
        <w:t>COMMISSION SANTÉ, SÉCURITÉ ET CONDITIONS DE TRAVAIL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Une commission santé, sécurité et conditions de travail doit être créée dans les entreprises et établissement d'au moins</w:t>
      </w:r>
    </w:p>
    <w:p>
      <w:r>
        <w:rPr>
          <w:b w:val="0"/>
          <w:color w:val="7030A0"/>
          <w:sz w:val="22"/>
        </w:rPr>
        <w:t>300 salariés. En dessous de ce seuil, l'inspecteur du travail peut l'imposer en raison de la nature de l'activité. La</w:t>
      </w:r>
    </w:p>
    <w:p>
      <w:r>
        <w:rPr>
          <w:b w:val="0"/>
          <w:color w:val="7030A0"/>
          <w:sz w:val="22"/>
        </w:rPr>
        <w:t>commission exerce les attributions du CSE relevant de sa compétence. Présidée par l'employeur, elle comprend au</w:t>
      </w:r>
    </w:p>
    <w:p>
      <w:r>
        <w:rPr>
          <w:b w:val="0"/>
          <w:color w:val="7030A0"/>
          <w:sz w:val="22"/>
        </w:rPr>
        <w:t>minimum 3 membres désignés par le comité parmi ses membres. à défaut d'accord collectif, il appartient au règlement</w:t>
      </w:r>
    </w:p>
    <w:p>
      <w:r>
        <w:rPr>
          <w:b w:val="0"/>
          <w:color w:val="7030A0"/>
          <w:sz w:val="22"/>
        </w:rPr>
        <w:t>intérieur du CSE définir les missions déléguées à la commission, ses modalités de fonctionnement et ses moyens.</w:t>
      </w:r>
    </w:p>
    <w:p>
      <w:pPr>
        <w:pStyle w:val="Heading2"/>
      </w:pPr>
      <w:r>
        <w:rPr>
          <w:b/>
          <w:color w:val="2F5496"/>
          <w:sz w:val="24"/>
        </w:rPr>
        <w:t>COMMISSION ÉCONOMIQUE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d'accord, une commission économique est créée dans les entreprises d'au moins 1 000 salariés. Cette</w:t>
      </w:r>
    </w:p>
    <w:p>
      <w:r>
        <w:rPr>
          <w:b w:val="0"/>
          <w:color w:val="000000"/>
          <w:sz w:val="22"/>
        </w:rPr>
        <w:t>commission est chargée, notamment, d'étudier les documents économiques et financiers recueillis par le comité.</w:t>
      </w:r>
    </w:p>
    <w:p>
      <w:pPr>
        <w:pStyle w:val="Heading2"/>
      </w:pPr>
      <w:r>
        <w:rPr>
          <w:b/>
          <w:color w:val="2F5496"/>
          <w:sz w:val="24"/>
        </w:rPr>
        <w:t>COMMISSION DE LA FORMATION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d'accord, une commission de la formation est instituée dans les entreprises d'au moins 300 salariés. Elle est</w:t>
      </w:r>
    </w:p>
    <w:p>
      <w:r>
        <w:rPr>
          <w:b w:val="0"/>
          <w:color w:val="000000"/>
          <w:sz w:val="22"/>
        </w:rPr>
        <w:t>chargée de préparer les délibérations du comité dans les domaines de sa compétence et d'étudier les moyens permettant</w:t>
      </w:r>
    </w:p>
    <w:p>
      <w:r>
        <w:rPr>
          <w:b w:val="0"/>
          <w:color w:val="000000"/>
          <w:sz w:val="22"/>
        </w:rPr>
        <w:t>de favoriser l'expression des salariés en matière de formation.</w:t>
      </w:r>
    </w:p>
    <w:p>
      <w:pPr>
        <w:pStyle w:val="Heading2"/>
      </w:pPr>
      <w:r>
        <w:rPr>
          <w:b/>
          <w:color w:val="2F5496"/>
          <w:sz w:val="24"/>
        </w:rPr>
        <w:t>COMMISSION DE L'ÉGALITÉ PROFESSIONNELLE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d'accord, une commission de l'égalité est mise en place dans les entreprises d'au moins 300 salariés.</w:t>
      </w:r>
    </w:p>
    <w:p>
      <w:pPr>
        <w:pStyle w:val="Heading2"/>
      </w:pPr>
      <w:r>
        <w:rPr>
          <w:b/>
          <w:color w:val="2F5496"/>
          <w:sz w:val="24"/>
        </w:rPr>
        <w:t>LES ATTRIBUTIONS DU CSE III •</w:t>
      </w:r>
    </w:p>
    <w:p>
      <w:pPr>
        <w:pStyle w:val="Heading2"/>
      </w:pPr>
      <w:r>
        <w:rPr>
          <w:b/>
          <w:color w:val="2F5496"/>
          <w:sz w:val="24"/>
        </w:rPr>
        <w:t>RÈGLES GÉNÉRALES A •</w:t>
      </w:r>
    </w:p>
    <w:p>
      <w:r>
        <w:rPr>
          <w:b w:val="0"/>
          <w:color w:val="000000"/>
          <w:sz w:val="22"/>
        </w:rPr>
        <w:t>Attributions du comité social et économique dans les entreprises d'au moins 11 salariés et de moins de 50 salariés 1.</w:t>
      </w:r>
    </w:p>
    <w:p>
      <w:r>
        <w:rPr>
          <w:b w:val="0"/>
          <w:color w:val="000000"/>
          <w:sz w:val="22"/>
        </w:rPr>
        <w:t>La délégation du personnel au comité social et économique a pour mission :</w:t>
      </w:r>
    </w:p>
    <w:p>
      <w:pPr>
        <w:pStyle w:val="ListBullet"/>
      </w:pPr>
      <w:r>
        <w:rPr>
          <w:b w:val="0"/>
          <w:color w:val="000000"/>
          <w:sz w:val="22"/>
        </w:rPr>
        <w:t>de présenter à l'employeur les réclamations individuelles ou collectives relatives aux salaires, à l'application du</w:t>
      </w:r>
    </w:p>
    <w:p>
      <w:r>
        <w:rPr>
          <w:b w:val="0"/>
          <w:color w:val="000000"/>
          <w:sz w:val="22"/>
        </w:rPr>
        <w:t>code du travail et des autres dispositions légales concernant notamment la protection sociale, ainsi que des</w:t>
      </w:r>
    </w:p>
    <w:p>
      <w:r>
        <w:rPr>
          <w:b w:val="0"/>
          <w:color w:val="000000"/>
          <w:sz w:val="22"/>
        </w:rPr>
        <w:t>conventions et accords applicables dans l'entreprise ;</w:t>
      </w:r>
    </w:p>
    <w:p>
      <w:pPr>
        <w:pStyle w:val="ListBullet"/>
      </w:pPr>
      <w:r>
        <w:rPr>
          <w:b w:val="0"/>
          <w:color w:val="000000"/>
          <w:sz w:val="22"/>
        </w:rPr>
        <w:t>de contribuer à promouvoir la santé, la sécurité et les conditions de travail dans l'entreprise et de réaliser des</w:t>
      </w:r>
    </w:p>
    <w:p>
      <w:r>
        <w:rPr>
          <w:b w:val="0"/>
          <w:color w:val="000000"/>
          <w:sz w:val="22"/>
        </w:rPr>
        <w:t>enquêtes en matière d'accidents du travail ou de maladies professionnelles ou à caractère professionnel ;</w:t>
      </w:r>
    </w:p>
    <w:p>
      <w:r>
        <w:rPr>
          <w:b w:val="0"/>
          <w:color w:val="000000"/>
          <w:sz w:val="22"/>
        </w:rPr>
        <w:t>Les membres de la délégation du personnel du comité peuvent saisir l'inspection du travail de toutes les plaintes et</w:t>
      </w:r>
    </w:p>
    <w:p>
      <w:r>
        <w:rPr>
          <w:b w:val="0"/>
          <w:color w:val="000000"/>
          <w:sz w:val="22"/>
        </w:rPr>
        <w:t>observations relatives à l'application des dispositions légales dont elle est chargée d'assurer le contrôle ;</w:t>
      </w:r>
    </w:p>
    <w:p>
      <w:r>
        <w:rPr>
          <w:b w:val="0"/>
          <w:color w:val="000000"/>
          <w:sz w:val="22"/>
        </w:rPr>
        <w:t>Enfin, la délégation exerce le droit d'alerte.</w:t>
      </w:r>
    </w:p>
    <w:p>
      <w:r>
        <w:rPr>
          <w:b w:val="0"/>
          <w:color w:val="000000"/>
          <w:sz w:val="22"/>
        </w:rPr>
        <w:t>Attributions générales dans les entreprises d'au moins 50 salariés 2.</w:t>
      </w:r>
    </w:p>
    <w:p>
      <w:r>
        <w:rPr>
          <w:b w:val="0"/>
          <w:color w:val="000000"/>
          <w:sz w:val="22"/>
        </w:rPr>
        <w:t>a) Attributions générales</w:t>
      </w:r>
    </w:p>
    <w:p>
      <w:r>
        <w:rPr>
          <w:b w:val="0"/>
          <w:color w:val="000000"/>
          <w:sz w:val="22"/>
        </w:rPr>
        <w:t>Le comité social et économique a pour mission d'assurer une expression collective des salariés, permettant la prise en</w:t>
      </w:r>
    </w:p>
    <w:p>
      <w:r>
        <w:rPr>
          <w:b w:val="0"/>
          <w:color w:val="000000"/>
          <w:sz w:val="22"/>
        </w:rPr>
        <w:t>compte permanente de leurs intérêts dans les décisions relatives à la gestion et à l'évolution économique et financière de</w:t>
      </w:r>
    </w:p>
    <w:p>
      <w:r>
        <w:rPr>
          <w:b w:val="0"/>
          <w:color w:val="000000"/>
          <w:sz w:val="22"/>
        </w:rPr>
        <w:t>l'entreprise, à l'organisation du travail, à la formation professionnelle et aux techniques de production.</w:t>
      </w:r>
    </w:p>
    <w:p>
      <w:r>
        <w:rPr>
          <w:b w:val="0"/>
          <w:color w:val="000000"/>
          <w:sz w:val="22"/>
        </w:rPr>
        <w:t>Le comité est informé et consulté sur les questions intéressant l'organisation, la gestion et la marche générale de l'entre-</w:t>
      </w:r>
    </w:p>
    <w:p>
      <w:r>
        <w:rPr>
          <w:b w:val="0"/>
          <w:color w:val="000000"/>
          <w:sz w:val="22"/>
        </w:rPr>
        <w:t>prise. Le comité s'intéresse, notamment, aux mesures de nature à affecter le volume ou la structure des effectifs, la</w:t>
      </w:r>
    </w:p>
    <w:p>
      <w:r>
        <w:rPr>
          <w:b w:val="0"/>
          <w:color w:val="000000"/>
          <w:sz w:val="22"/>
        </w:rPr>
        <w:t>modification de son organisation économique ou juridique, aux conditions d'emploi, de travail, notamment à la durée</w:t>
      </w:r>
    </w:p>
    <w:p>
      <w:r>
        <w:rPr>
          <w:b w:val="0"/>
          <w:color w:val="000000"/>
          <w:sz w:val="22"/>
        </w:rPr>
        <w:t>du travail, et à la formation professionnelle, à l'introduction de nouvelles technologies, à tout aménagement important</w:t>
      </w:r>
    </w:p>
    <w:p>
      <w:r>
        <w:rPr>
          <w:b w:val="0"/>
          <w:color w:val="000000"/>
          <w:sz w:val="22"/>
        </w:rPr>
        <w:t>modifiant les conditions de santé et de sécurité ou les conditions de travail...</w:t>
      </w:r>
    </w:p>
    <w:p>
      <w:r>
        <w:rPr>
          <w:b w:val="0"/>
          <w:color w:val="000000"/>
          <w:sz w:val="22"/>
        </w:rPr>
        <w:t>106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106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