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20�: le pouvoir r�glementaire</w:t>
      </w:r>
    </w:p>
    <w:p/>
    <w:p/>
    <w:p/>
    <w:p>
      <w:pPr>
        <w:pStyle w:val="Heading2"/>
      </w:pPr>
      <w:r>
        <w:t>LE CONTENU DU R�GLEMENT INT�RIEUR I �</w:t>
      </w:r>
    </w:p>
    <w:p>
      <w:r>
        <w:t>En application de l�article L1321-1 du code du travail, le r�glement int�rieur ne peut contenir que les r�gles relatives � :</w:t>
      </w:r>
    </w:p>
    <w:p>
      <w:pPr>
        <w:pStyle w:val="Heading2"/>
      </w:pPr>
      <w:r>
        <w:t>L�HYGI�NE ET LA S�CURIT� A �</w:t>
      </w:r>
    </w:p>
    <w:p>
      <w:r>
        <w:t>Le r�glement int�rieur, sans pouvoir d�roger aux dispositions l�gales ou r�glementaires fixe les conditions d�application</w:t>
      </w:r>
    </w:p>
    <w:p>
      <w:r>
        <w:t>de ces mesures. En mati�re d�hygi�ne, le r�glement int�rieur �dicte les r�gles relatives aux installations sanitaires</w:t>
      </w:r>
    </w:p>
    <w:p>
      <w:r>
        <w:t>(disposition, rev�tement, surface, �vacuation), � l�ambiance des lieux de travail (a�ration, assainissement, ambiance</w:t>
      </w:r>
    </w:p>
    <w:p>
      <w:r>
        <w:t>thermique, �clairage, pr�vention des risques dus au bruit) ou encore la restauration et l�h�bergement. D�autre part les</w:t>
      </w:r>
    </w:p>
    <w:p>
      <w:r>
        <w:t>�tablissements doivent �tre am�nag�s de mani�re � garantir la s�curit� des travailleurs. Le r�glement int�rieur</w:t>
      </w:r>
    </w:p>
    <w:p>
      <w:r>
        <w:t>doit mettre en �uvre toute mesure collective (v�rification des objets emport�s, �tiquetage des mati�res dangereuses,</w:t>
      </w:r>
    </w:p>
    <w:p>
      <w:r>
        <w:t>usage des �chafaudages), et individuelle (tenue de s�curit�, port du casque, interdiction de fumer, alcoolisme) de nature</w:t>
      </w:r>
    </w:p>
    <w:p>
      <w:r>
        <w:t>� assurer la s�curit� des travailleurs de l�entreprise.</w:t>
      </w:r>
    </w:p>
    <w:p>
      <w:pPr>
        <w:pStyle w:val="Heading2"/>
      </w:pPr>
      <w:r>
        <w:t>LA DISCIPLINE, LES DROITS DE LA D�FENSE ET LES SANCTIONS B �</w:t>
      </w:r>
    </w:p>
    <w:p>
      <w:r>
        <w:t>La discipline renvoi � toute mesure permettant d�assurer la coexistence des salari�s sur le lieu de travail (horaires de</w:t>
      </w:r>
    </w:p>
    <w:p>
      <w:r>
        <w:t>travail, justification des absences, interdiction de circuler � v�lo, de chanter�). Ces dispositions doivent pr�senter un</w:t>
      </w:r>
    </w:p>
    <w:p>
      <w:r>
        <w:t>caract�re obligatoire dont la violation peut entra�ner l�application de sanctions.</w:t>
      </w:r>
    </w:p>
    <w:p>
      <w:r>
        <w:t>La loi du 8 ao�t 2016 autorise le r�glement int�rieur � ins�rer dans ses prescriptions un principe de neutralit�. Ce</w:t>
      </w:r>
    </w:p>
    <w:p>
      <w:r>
        <w:t>dernier peut apporter des restrictions aux convictions (non pr�cis�es par la loi) des salari�s d�s lors que cette limitation</w:t>
      </w:r>
    </w:p>
    <w:p>
      <w:r>
        <w:t>se trouve justifi�e soit par l�exercice d�autres libert�s et droits fondamentaux ou par les n�cessit�s du bon</w:t>
      </w:r>
    </w:p>
    <w:p>
      <w:r>
        <w:t>fonctionnement de l�entreprise et qu�elle est proportionn�e au but recherch� (pour application, un arr�t de la Cour de</w:t>
      </w:r>
    </w:p>
    <w:p>
      <w:r>
        <w:t>cassation du 22 novembre 2017 ainsi que le Guide pratique du fait religieux dans l�entreprise �dit� par le minist�re du</w:t>
      </w:r>
    </w:p>
    <w:p>
      <w:r>
        <w:t>Travail en 2017).</w:t>
      </w:r>
    </w:p>
    <w:p>
      <w:r>
        <w:t>Les sanctions qui peuvent �tre prononc�es � l�encontre d�un salari� doivent �tre pr�vues dans le r�glement int�rieur</w:t>
      </w:r>
    </w:p>
    <w:p>
      <w:r>
        <w:t>bien que le plus souvent elles soient d�j� envisag�es dans la convention collective. � titre indicatif la gamme des</w:t>
      </w:r>
    </w:p>
    <w:p>
      <w:r>
        <w:t>sanctions par ordre croissant d�importance est : l�avertissement, le bl�me, la mise � pied, la mutation, la r�trogradation,</w:t>
      </w:r>
    </w:p>
    <w:p>
      <w:r>
        <w:t>le licenciement (liste non exhaustive). Elles ne pourront �tre prononc�es qu�apr�s avoir respect� les droits de la d�fense</w:t>
      </w:r>
    </w:p>
    <w:p>
      <w:r>
        <w:t>tels qu�ils r�sultent de l�article L1332-1 du code du travail et qui doivent �tre rappel�s dans le r�glement int�rieur.</w:t>
      </w:r>
    </w:p>
    <w:p>
      <w:pPr>
        <w:pStyle w:val="Heading2"/>
      </w:pPr>
      <w:r>
        <w:t>LE RAPPEL DES DISPOSITIONS L�GALES C �</w:t>
      </w:r>
    </w:p>
    <w:p>
      <w:r>
        <w:t>Enfin, le r�glement int�rieur doit rappeler :</w:t>
      </w:r>
    </w:p>
    <w:p>
      <w:pPr>
        <w:pStyle w:val="ListBullet"/>
      </w:pPr>
      <w:r>
        <w:t>les dispositions relatives aux droits de la d�fense des salari�s ; -</w:t>
      </w:r>
    </w:p>
    <w:p>
      <w:pPr>
        <w:pStyle w:val="ListBullet"/>
      </w:pPr>
      <w:r>
        <w:t>les dispositions relatives aux harc�lements moral et sexuel et aux agissements sexistes ; -</w:t>
      </w:r>
    </w:p>
    <w:p>
      <w:pPr>
        <w:pStyle w:val="ListBullet"/>
      </w:pPr>
      <w:r>
        <w:t>l�existence du dispositif de protection des lanceurs d�alerte. -</w:t>
      </w:r>
    </w:p>
    <w:p>
      <w:pPr>
        <w:pStyle w:val="Heading2"/>
      </w:pPr>
      <w:r>
        <w:t>LES CLAUSES PROHIB�ES DU R�GLEMENT INT�RIEUR D �</w:t>
      </w:r>
    </w:p>
    <w:p>
      <w:pPr>
        <w:pStyle w:val="Heading2"/>
      </w:pPr>
      <w:r>
        <w:t>DISPOSITIONS �TRANG�RES AUX MATI�RES AUTORIS�ES</w:t>
      </w:r>
    </w:p>
    <w:p>
      <w:r>
        <w:t>?</w:t>
      </w:r>
    </w:p>
    <w:p>
      <w:r>
        <w:t>Le contenu du r�glement int�rieur est un contenu limitatif, c�est-�-dire qu�il ne peut porter que sur les mati�res pr�vues</w:t>
      </w:r>
    </w:p>
    <w:p>
      <w:r>
        <w:t>� l�article L 1321-1 du code du travail. Ainsi toute disposition ne relevant pas de l�hygi�ne, la s�curit� et de la discipline</w:t>
      </w:r>
    </w:p>
    <w:p>
      <w:r>
        <w:t>est interdite.</w:t>
      </w:r>
    </w:p>
    <w:p>
      <w:pPr>
        <w:pStyle w:val="Heading2"/>
      </w:pPr>
      <w:r>
        <w:t>DISPOSITIONS EN VIOLATION DU PRINCIPE DE HI�RARCHIE DES NORMES</w:t>
      </w:r>
    </w:p>
    <w:p>
      <w:r>
        <w:t>?</w:t>
      </w:r>
    </w:p>
    <w:p>
      <w:r>
        <w:t>Conform�ment au principe de hi�rarchie des normes, le r�glement int�rieur ne saurait prendre de disposition en</w:t>
      </w:r>
    </w:p>
    <w:p>
      <w:r>
        <w:t>violation d�une r�gle sup�rieure qu�elle soit d�ordre l�gal ou r�glementaire (entendu comme l�ensemble des branches du</w:t>
      </w:r>
    </w:p>
    <w:p>
      <w:r>
        <w:t>droit) ou qu�elle rel�ve des conventions et accords collectifs applicables � l�entreprise (le r�glement int�rieur ne peut</w:t>
      </w:r>
    </w:p>
    <w:p>
      <w:r>
        <w:t>pas pr�voir de mesures moins favorables).</w:t>
      </w:r>
    </w:p>
    <w:p>
      <w:pPr>
        <w:pStyle w:val="Heading2"/>
      </w:pPr>
      <w:r>
        <w:t>DISPOSITIONS EN VIOLATION DES DROITS DES PERSONNES ET DES LIBERT�S</w:t>
      </w:r>
    </w:p>
    <w:p>
      <w:r>
        <w:t>?</w:t>
      </w:r>
    </w:p>
    <w:p>
      <w:r>
        <w:t>Sont prohib�es les clauses posant des interdictions g�n�rales et permanentes portant atteintes aux droits des personnes</w:t>
      </w:r>
    </w:p>
    <w:p>
      <w:r>
        <w:t>ainsi qu�aux libert�s individuelles et collectives.</w:t>
      </w:r>
    </w:p>
    <w:p>
      <w:r>
        <w:t>La loi n�admet des d�rogations qu�� la double condition suivante :</w:t>
      </w:r>
    </w:p>
    <w:p>
      <w:pPr>
        <w:pStyle w:val="ListBullet"/>
      </w:pPr>
      <w:r>
        <w:t>La nature des t�ches l�exige. -</w:t>
      </w:r>
    </w:p>
    <w:p>
      <w:pPr>
        <w:pStyle w:val="ListBullet"/>
      </w:pPr>
      <w:r>
        <w:t>Les mesures doivent �tre proportionn�es au but recherch�. -</w:t>
      </w:r>
    </w:p>
    <w:p>
      <w:pPr>
        <w:pStyle w:val="Heading2"/>
      </w:pPr>
      <w:r>
        <w:t>DISPOSITIONS DISCRIMINATOIRES</w:t>
      </w:r>
    </w:p>
    <w:p>
      <w:r>
        <w:t>?</w:t>
      </w:r>
    </w:p>
    <w:p>
      <w:r>
        <w:t>Enfin, la loi interdit toute discrimination l�sant les salari�s dans leur emploi ou leur travail � capacit� professionnelle</w:t>
      </w:r>
    </w:p>
    <w:p>
      <w:r>
        <w:t>�gale se fondant sur : leur sexe, leurs m�urs, leur orientation sexuelle, leur �ge, leur situation de famille, leurs origines,</w:t>
      </w:r>
    </w:p>
    <w:p>
      <w:r>
        <w:t>leurs opinions ou confessions, leur apparence physique, leur patronyme, ou leur handicap.</w:t>
      </w:r>
    </w:p>
    <w:p>
      <w:r>
        <w:t>86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86</w:t>
      </w:r>
    </w:p>
    <w:p>
      <w:pPr>
        <w:pStyle w:val="Heading2"/>
      </w:pPr>
      <w:r>
        <w:t>L��LABORATION DU R�GLEMENT INT�RIEUR II �</w:t>
      </w:r>
    </w:p>
    <w:p>
      <w:r>
        <w:t>Le r�glement int�rieur est obligatoire dans les entreprises employant habituellement au moins 50 salari�s et s�applique</w:t>
      </w:r>
    </w:p>
    <w:p>
      <w:r>
        <w:t>� l�ensemble de ces derniers sans que leur consentement ne soit n�cessaire.</w:t>
      </w:r>
    </w:p>
    <w:p>
      <w:r>
        <w:t>L�obligation s�impose au terme d�un d�lai de 12 mois � compter de la date � laquelle le seuil a �t� atteint. Cons�quence du</w:t>
      </w:r>
    </w:p>
    <w:p>
      <w:r>
        <w:t>caract�re unilat�ral du texte, le r�glement int�rieur conf�re � l�employeur une pr�rogative normative que le l�gislateur a</w:t>
      </w:r>
    </w:p>
    <w:p>
      <w:r>
        <w:t>souhait� encadrer en soumettant son adoption � une proc�dure sp�cifique. � noter que la proc�dure est applicable en</w:t>
      </w:r>
    </w:p>
    <w:p>
      <w:r>
        <w:t>cas de modification ou de retrait d�une de ses clauses et que les textes de l�employeur (circulaire, note de service�) ayant</w:t>
      </w:r>
    </w:p>
    <w:p>
      <w:r>
        <w:t>une port�e g�n�rale et permanente sont consid�r�es comme des adjonctions au r�glement int�rieur.</w:t>
      </w:r>
    </w:p>
    <w:p>
      <w:pPr>
        <w:pStyle w:val="Heading2"/>
      </w:pPr>
      <w:r>
        <w:t>R�DACTION</w:t>
      </w:r>
    </w:p>
    <w:p>
      <w:r>
        <w:t>?</w:t>
      </w:r>
    </w:p>
    <w:p>
      <w:r>
        <w:t>L�employeur r�dige � sa propre initiative et sous sa responsabilit� le r�glement int�rieur.</w:t>
      </w:r>
    </w:p>
    <w:p>
      <w:pPr>
        <w:pStyle w:val="Heading2"/>
      </w:pPr>
      <w:r>
        <w:t>PROC�DURE DE CONSULTATION</w:t>
      </w:r>
    </w:p>
    <w:p>
      <w:r>
        <w:t>?</w:t>
      </w:r>
    </w:p>
    <w:p>
      <w:r>
        <w:t>L�employeur consulte dans le m�me temps le CSE sur le r�glement int�rieur. L�avis �mis n�a aucun caract�re contrai-</w:t>
      </w:r>
    </w:p>
    <w:p>
      <w:r>
        <w:t>gnant pour l�employeur.</w:t>
      </w:r>
    </w:p>
    <w:p>
      <w:pPr>
        <w:pStyle w:val="Heading2"/>
      </w:pPr>
      <w:r>
        <w:t>D�P�T ET PUBLICIT�</w:t>
      </w:r>
    </w:p>
    <w:p>
      <w:r>
        <w:t>?</w:t>
      </w:r>
    </w:p>
    <w:p>
      <w:r>
        <w:t>� l�issue des consultations, le r�glement int�rieur est soumis aux formalit�s suivantes concomitamment :</w:t>
      </w:r>
    </w:p>
    <w:p>
      <w:r>
        <w:t>d�p�t du texte au secr�tariat-greffe du conseil de prud�hommes dans le ressort duquel est �tabli l�entreprise ou l��ta--</w:t>
      </w:r>
    </w:p>
    <w:p>
      <w:r>
        <w:t>blissement ;</w:t>
      </w:r>
    </w:p>
    <w:p>
      <w:pPr>
        <w:pStyle w:val="ListBullet"/>
      </w:pPr>
      <w:r>
        <w:t>affichage du r�glement int�rieur dans les locaux de l�entreprise ou de l��tablissement. Il doit �tre accessible et -</w:t>
      </w:r>
    </w:p>
    <w:p>
      <w:r>
        <w:t>consultable ais�ment ;</w:t>
      </w:r>
    </w:p>
    <w:p>
      <w:pPr>
        <w:pStyle w:val="ListBullet"/>
      </w:pPr>
      <w:r>
        <w:t>envoi � l�inspecteur du travail du r�glement int�rieur en 2 exemplaires, accompagn� de l�avis �mis par le CSE. -</w:t>
      </w:r>
    </w:p>
    <w:p>
      <w:pPr>
        <w:pStyle w:val="Heading2"/>
      </w:pPr>
      <w:r>
        <w:t>ENTR�E EN VIGUEUR</w:t>
      </w:r>
    </w:p>
    <w:p>
      <w:r>
        <w:t>?</w:t>
      </w:r>
    </w:p>
    <w:p>
      <w:r>
        <w:t>Le r�glement int�rieur pr�voit lui-m�me la date de son entr�e vigueur au sein de l�entreprise. Cependant la loi impose le</w:t>
      </w:r>
    </w:p>
    <w:p>
      <w:r>
        <w:t>respect d�un d�lai minimal d�un mois depuis l�accomplissement de la derni�re formalit� de publicit�.</w:t>
      </w:r>
    </w:p>
    <w:p>
      <w:pPr>
        <w:pStyle w:val="Heading2"/>
      </w:pPr>
      <w:r>
        <w:t>LE CONTR�LE DU R�GLEMENT INT�RIEUR III �</w:t>
      </w:r>
    </w:p>
    <w:p>
      <w:r>
        <w:t>Le contr�le est assur� � la fois par l�inspecteur du travail et par la voie judiciaire.</w:t>
      </w:r>
    </w:p>
    <w:p>
      <w:pPr>
        <w:pStyle w:val="Heading2"/>
      </w:pPr>
      <w:r>
        <w:t>L�INSPECTEUR DU TRAVAIL A �</w:t>
      </w:r>
    </w:p>
    <w:p>
      <w:pPr>
        <w:pStyle w:val="Heading2"/>
      </w:pPr>
      <w:r>
        <w:t>LORS DE L��LABORATION DU R�GLEMENT INT�RIEUR</w:t>
      </w:r>
    </w:p>
    <w:p>
      <w:r>
        <w:t>?</w:t>
      </w:r>
    </w:p>
    <w:p>
      <w:r>
        <w:t>Il effectue un contr�le du r�glement int�rieur et s�assure :</w:t>
      </w:r>
    </w:p>
    <w:p>
      <w:pPr>
        <w:pStyle w:val="ListBullet"/>
      </w:pPr>
      <w:r>
        <w:t>de sa compatibilit� avec les textes sup�rieurs (lois, conventions et accords collectifs) ; -</w:t>
      </w:r>
    </w:p>
    <w:p>
      <w:pPr>
        <w:pStyle w:val="ListBullet"/>
      </w:pPr>
      <w:r>
        <w:t>qu�il ne contient aucune disposition discriminatoire ; -</w:t>
      </w:r>
    </w:p>
    <w:p>
      <w:pPr>
        <w:pStyle w:val="ListBullet"/>
      </w:pPr>
      <w:r>
        <w:t>qu�il ne contient aucune disposition attentatoire aux droits fondamentaux et libert�s individuelles. -</w:t>
      </w:r>
    </w:p>
    <w:p>
      <w:r>
        <w:t>Lorsqu�il en constate la violation, il peut exiger, soit le retrait, soit la modification de la mesure litigieuse</w:t>
      </w:r>
    </w:p>
    <w:p>
      <w:pPr>
        <w:pStyle w:val="Heading2"/>
      </w:pPr>
      <w:r>
        <w:t>LE RESCRIT R�GLEMENT INT�RIEUR</w:t>
      </w:r>
    </w:p>
    <w:p>
      <w:r>
        <w:t>?</w:t>
      </w:r>
    </w:p>
    <w:p>
      <w:r>
        <w:t>La loi du 10 ao�t 2018 pour un �tat au service d�une soci�t� de confiance a instaur� la facult� pour l�employeur d�inter-</w:t>
      </w:r>
    </w:p>
    <w:p>
      <w:r>
        <w:t>roger l�inspection du travail sur les dispositions de son r�glement int�rieur. Il doit indiquer les stipulations sur</w:t>
      </w:r>
    </w:p>
    <w:p>
      <w:r>
        <w:t>lesquelles un doute existe et joindre un exemplaire complet du r�glement int�rieur ainsi que des conventions ou accords</w:t>
      </w:r>
    </w:p>
    <w:p>
      <w:r>
        <w:t>collectifs pouvant avoir une incidence sur la demande.</w:t>
      </w:r>
    </w:p>
    <w:p>
      <w:r>
        <w:t>L�inspecteur du travail dispose d�un d�lai de 2 mois pour instruire et statuer sur la demande. Il peut, par d�cision</w:t>
      </w:r>
    </w:p>
    <w:p>
      <w:r>
        <w:t>motiv�e :</w:t>
      </w:r>
    </w:p>
    <w:p>
      <w:pPr>
        <w:pStyle w:val="ListBullet"/>
      </w:pPr>
      <w:r>
        <w:t>valider les stipulations du r�glement int�rieur, auquel cas sa d�cision pourra lui �tre opposable ; -</w:t>
      </w:r>
    </w:p>
    <w:p>
      <w:pPr>
        <w:pStyle w:val="ListBullet"/>
      </w:pPr>
      <w:r>
        <w:t>estimer que les stipulations ne sont pas conformes et en exiger le retrait ou la modification sous peine d�une amende -</w:t>
      </w:r>
    </w:p>
    <w:p>
      <w:r>
        <w:t>de 4</w:t>
      </w:r>
    </w:p>
    <w:p>
      <w:r>
        <w:t>e</w:t>
      </w:r>
    </w:p>
    <w:p>
      <w:r>
        <w:t>classe.</w:t>
      </w:r>
    </w:p>
    <w:p>
      <w:r>
        <w:t>La d�cision de l�inspecteur du travail peut faire l�objet d�un recours hi�rarchique.</w:t>
      </w:r>
    </w:p>
    <w:p>
      <w:pPr>
        <w:pStyle w:val="Heading2"/>
      </w:pPr>
      <w:r>
        <w:t>LE CONTR�LE JUDICIAIRE B �</w:t>
      </w:r>
    </w:p>
    <w:p>
      <w:pPr>
        <w:pStyle w:val="Heading2"/>
      </w:pPr>
      <w:r>
        <w:t>DEVANT LE CONSEIL DE PRUD�HOMMES (RECOURS INDIRECT)</w:t>
      </w:r>
    </w:p>
    <w:p>
      <w:r>
        <w:t>?</w:t>
      </w:r>
    </w:p>
    <w:p>
      <w:r>
        <w:t>Saisi � l�occasion d�un contentieux sur l�application d�une disposition du RI, le conseil de prud�hommes, s�il l�estime</w:t>
      </w:r>
    </w:p>
    <w:p>
      <w:r>
        <w:t>ill�gale, peut �carter la mesure du RI litigieuse mais il ne saurait l�annuler.</w:t>
      </w:r>
    </w:p>
    <w:p>
      <w:pPr>
        <w:pStyle w:val="Heading2"/>
      </w:pPr>
      <w:r>
        <w:t>DEVANT LE TRIBUNAL JUDICIAIRE (RECOURS DIRECT)</w:t>
      </w:r>
    </w:p>
    <w:p>
      <w:r>
        <w:t>?</w:t>
      </w:r>
    </w:p>
    <w:p>
      <w:r>
        <w:t>En l�absence de contentieux et de contr�le de l�inspecteur du travail, toute personne justifiant d�un int�r�t (salari�, CSE,</w:t>
      </w:r>
    </w:p>
    <w:p>
      <w:r>
        <w:t>syndicat) � la facult� de saisir le tribunal judiciaire en appr�ciation de la l�galit� des dispositions du r�glement int�rieur.</w:t>
      </w:r>
    </w:p>
    <w:p>
      <w:r>
        <w:t>La juridiction peut annuler les dispositions litigieuses.</w:t>
      </w:r>
    </w:p>
    <w:p>
      <w:r>
        <w:t>87</w:t>
      </w:r>
    </w:p>
    <w:p>
      <w:r>
        <w:t>�ditions Corroy � 4 rue de Villars, 42000 Saint-�tienne � 04 77 79 92 46 � infos@editions-corroy.fr</w:t>
      </w:r>
    </w:p>
    <w:p>
      <w:r>
        <w:t>UE 3 � Fiche 20</w:t>
      </w:r>
    </w:p>
    <w:p>
      <w:r>
        <w:t>DCGUE3F.qxp_DCGUE3F 24/07/2025 10:26 Page 87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