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29�: Le chomage</w:t>
      </w:r>
    </w:p>
    <w:p/>
    <w:p>
      <w:r>
        <w:t>I- Le chomage</w:t>
      </w:r>
    </w:p>
    <w:p/>
    <w:p>
      <w:r>
        <w:t>�</w:t>
      </w:r>
    </w:p>
    <w:p>
      <w:pPr>
        <w:pStyle w:val="Heading2"/>
      </w:pPr>
      <w:r>
        <w:t>CONDITIONS DE PERCEPTION DE L�ARE A �</w:t>
      </w:r>
    </w:p>
    <w:p>
      <w:pPr>
        <w:pStyle w:val="Heading2"/>
      </w:pPr>
      <w:r>
        <w:t>OUVERTURE DES DROITS</w:t>
      </w:r>
    </w:p>
    <w:p>
      <w:r>
        <w:t>?</w:t>
      </w:r>
    </w:p>
    <w:p>
      <w:r>
        <w:t>Le ch�mage ouvre droit au salari� qui en remplit les conditions, � la perception d�une allocation ch�mage qui repose sur</w:t>
      </w:r>
    </w:p>
    <w:p>
      <w:r>
        <w:t>un syst�me d�assurance.</w:t>
      </w:r>
    </w:p>
    <w:p>
      <w:r>
        <w:t>Le demandeur d�emploi doit proc�der � son inscription aupr�s de France Travail pour b�n�ficier des droits que lui</w:t>
      </w:r>
    </w:p>
    <w:p>
      <w:r>
        <w:t>conf�re son statut.</w:t>
      </w:r>
    </w:p>
    <w:p>
      <w:r>
        <w:t>Le b�n�fice de l�allocation d�aide au retour � l�emploi est accord� aux conditions suivantes :</w:t>
      </w:r>
    </w:p>
    <w:p>
      <w:pPr>
        <w:pStyle w:val="ListBullet"/>
      </w:pPr>
      <w:r>
        <w:t>�tre inscrit comme demandeur d�emploi ou accomplir une action de formation. L�inscription doit se faire dans les 12 -</w:t>
      </w:r>
    </w:p>
    <w:p>
      <w:r>
        <w:t>mois � compter de la fin du contrat de travail ;</w:t>
      </w:r>
    </w:p>
    <w:p>
      <w:pPr>
        <w:pStyle w:val="ListBullet"/>
      </w:pPr>
      <w:r>
        <w:t>justifier d�une dur�e d�affiliation suffisante (avoir travaill� 6 mois au cours des 24 derniers mois - soit 130 jours ou 910 -</w:t>
      </w:r>
    </w:p>
    <w:p>
      <w:r>
        <w:t>heures � pour les personnes de moins de 55 ans, et la m�me exigence mais calcul�e sur les 36 derniers mois pour les</w:t>
      </w:r>
    </w:p>
    <w:p>
      <w:r>
        <w:t>personnes de 55 ans et plus) ;</w:t>
      </w:r>
    </w:p>
    <w:p>
      <w:pPr>
        <w:pStyle w:val="ListBullet"/>
      </w:pPr>
      <w:r>
        <w:t>�tre involontairement priv� d�emploi ; -</w:t>
      </w:r>
    </w:p>
    <w:p>
      <w:pPr>
        <w:pStyle w:val="ListBullet"/>
      </w:pPr>
      <w:r>
        <w:t>�tre � la recherche d�un emploi de fa�on effective et permanente ; -</w:t>
      </w:r>
    </w:p>
    <w:p>
      <w:pPr>
        <w:pStyle w:val="ListBullet"/>
      </w:pPr>
      <w:r>
        <w:t>ne pas avoir atteint l��ge l�gal de d�part � la retraite ou celui permettant de b�n�ficier d�une retraite � taux plein ; -</w:t>
      </w:r>
    </w:p>
    <w:p>
      <w:pPr>
        <w:pStyle w:val="ListBullet"/>
      </w:pPr>
      <w:r>
        <w:t>�tre physiquement apte � occuper un emploi. -</w:t>
      </w:r>
    </w:p>
    <w:p>
      <w:r>
        <w:t>� noter, une disposition issue de la loi du 21 d�cembre 2022 : � l�issue d�un contrat � dur�e d�termin�e ou de travail</w:t>
      </w:r>
    </w:p>
    <w:p>
      <w:r>
        <w:t>temporaire, l�employeur doit notifier au salari�, lorsque cela est envisag�, son intention de poursuivre la relation de travail en</w:t>
      </w:r>
    </w:p>
    <w:p>
      <w:r>
        <w:t>contrat � dur�e ind�termin�e. En cas de deux refus cons�cutifs sur une p�riode de 12 mois sur des emplois similaires (lieu de</w:t>
      </w:r>
    </w:p>
    <w:p>
      <w:r>
        <w:t>travail, r�mun�ration, responsabilit�), le demandeur d�emploi perd ses droits � l�assurance ch�mage sauf exception.</w:t>
      </w:r>
    </w:p>
    <w:p>
      <w:r>
        <w:t>D�autre part le refus de deux offres raisonnables d�emploi peut exposer le demandeur d�emploi � sa radiation de France</w:t>
      </w:r>
    </w:p>
    <w:p>
      <w:r>
        <w:t>Travail et � la perte de son allocation. La notion d�offre raisonnable a �t� pr�cis�e dans la convention du 15 novembre 2024.</w:t>
      </w:r>
    </w:p>
    <w:p/>
    <w:p>
      <w:pPr>
        <w:pStyle w:val="Heading2"/>
      </w:pPr>
      <w:r>
        <w:t>DUREE D'INDEMNISATION</w:t>
      </w:r>
    </w:p>
    <w:p>
      <w:r>
        <w:t>?</w:t>
      </w:r>
    </w:p>
    <w:p>
      <w:r>
        <w:t>De nouvelles r�gles qui prennent en compte le march� de l�emploi s�appliquent depuis le 1er avril 2025.</w:t>
      </w:r>
    </w:p>
    <w:p>
      <w:r>
        <w:t>Principe</w:t>
      </w:r>
    </w:p>
    <w:p>
      <w:r>
        <w:t>La dur�e d�indemnisation minimale dans le cas g�n�ral ne peut �tre inf�rieure � 182 jours calendaires (c�est-�-dire que si</w:t>
      </w:r>
    </w:p>
    <w:p>
      <w:r>
        <w:t>la dur�e d�emploi est de moins de 6 mois, il n�y a pas d�indemnisation).</w:t>
      </w:r>
    </w:p>
    <w:p>
      <w:r>
        <w:t>Lorsque la conjoncture est d�favorable, elle ne peut �tre sup�rieure � :</w:t>
      </w:r>
    </w:p>
    <w:p>
      <w:pPr>
        <w:pStyle w:val="ListBullet"/>
      </w:pPr>
      <w:r>
        <w:t>24 mois pour les moins de 55 ans ; -</w:t>
      </w:r>
    </w:p>
    <w:p>
      <w:pPr>
        <w:pStyle w:val="ListBullet"/>
      </w:pPr>
      <w:r>
        <w:t>30 mois de 55 � 56 ans ; -</w:t>
      </w:r>
    </w:p>
    <w:p>
      <w:pPr>
        <w:pStyle w:val="ListBullet"/>
      </w:pPr>
      <w:r>
        <w:t>36 mois � partir de 57 ans et plus. -</w:t>
      </w:r>
    </w:p>
    <w:p>
      <w:r>
        <w:t>Att�nuation du principe</w:t>
      </w:r>
    </w:p>
    <w:p>
      <w:r>
        <w:t>La dur�e minimale est inchang�e. Concernant la dur�e maximale, elle peut �tre diminu�e selon la r�gle suivante :</w:t>
      </w:r>
    </w:p>
    <w:p>
      <w:pPr>
        <w:pStyle w:val="ListBullet"/>
      </w:pPr>
      <w:r>
        <w:t>si le taux de ch�mage global est inf�rieur � 9% et qu�il n�a pas progress� de 0,8% sur 1 trimestre, la dur�e -</w:t>
      </w:r>
    </w:p>
    <w:p>
      <w:r>
        <w:t>d�indemnisation est r�duite de 25% (soit 548 jours au lieu de 730 pour les moins de 55 ans = 18 mois au lieu de 24) ;</w:t>
      </w:r>
    </w:p>
    <w:p>
      <w:pPr>
        <w:pStyle w:val="ListBullet"/>
      </w:pPr>
      <w:r>
        <w:t>si le taux de ch�mage global est inf�rieur � 9% et qu�il a progress� de 0,8%, les allocataires b�n�ficient d�un -</w:t>
      </w:r>
    </w:p>
    <w:p>
      <w:r>
        <w:t>compl�ment de fin de droits amenant la dur�e d�indemnisation � celle pr�vue au principe.</w:t>
      </w:r>
    </w:p>
    <w:p>
      <w:pPr>
        <w:pStyle w:val="Heading2"/>
      </w:pPr>
      <w:r>
        <w:t>DROITS RECHARGEABLES</w:t>
      </w:r>
    </w:p>
    <w:p>
      <w:r>
        <w:t>?</w:t>
      </w:r>
    </w:p>
    <w:p>
      <w:r>
        <w:t>Depuis le 1</w:t>
      </w:r>
    </w:p>
    <w:p>
      <w:r>
        <w:t>er</w:t>
      </w:r>
    </w:p>
    <w:p>
      <w:r>
        <w:t>octobre 2014, les demandeurs d�emplois b�n�ficient de droits rechargeables dont le principe est le suivant :</w:t>
      </w:r>
    </w:p>
    <w:p>
      <w:r>
        <w:t>si au cours de la p�riode d�indemnisation le demandeur d�emploi retrouve une activit� salari�e, ses droits sont</w:t>
      </w:r>
    </w:p>
    <w:p>
      <w:r>
        <w:t>suspendus, mais il conserve les droits non utilis�s en cas de nouvelle perte involontaire d�emploi � condition d�avoir</w:t>
      </w:r>
    </w:p>
    <w:p>
      <w:r>
        <w:t>travaill� au moins 910 heures sur l�ensemble de la p�riode d�indemnisation. Il dispose d�un droit d�option entre ses</w:t>
      </w:r>
    </w:p>
    <w:p>
      <w:r>
        <w:t>anciens droits et les nouveaux r�sultant de sa derni�re activit�.</w:t>
      </w:r>
    </w:p>
    <w:p>
      <w:pPr>
        <w:pStyle w:val="Heading2"/>
      </w:pPr>
      <w:r>
        <w:t>MONTANT DE L�INDEMNISATION</w:t>
      </w:r>
    </w:p>
    <w:p>
      <w:r>
        <w:t>?</w:t>
      </w:r>
    </w:p>
    <w:p>
      <w:r>
        <w:t>Le montant brut de l�allocation est �gal :</w:t>
      </w:r>
    </w:p>
    <w:p>
      <w:pPr>
        <w:pStyle w:val="ListBullet"/>
      </w:pPr>
      <w:r>
        <w:t>� 40,4% du salaire journalier de r�f�rence (calcul� sur la base des r�mun�rations per�ues au cours des 24 derniers -</w:t>
      </w:r>
    </w:p>
    <w:p>
      <w:r>
        <w:t>mois pour les moins de 55 ans) plus une partie fixe de 13,18 � (valeur au 1</w:t>
      </w:r>
    </w:p>
    <w:p>
      <w:r>
        <w:t>er</w:t>
      </w:r>
    </w:p>
    <w:p>
      <w:r>
        <w:t>juillet 2025).</w:t>
      </w:r>
    </w:p>
    <w:p>
      <w:pPr>
        <w:pStyle w:val="ListBullet"/>
      </w:pPr>
      <w:r>
        <w:t>et ne peux �tre inf�rieure � 57% du salaire journalier de r�f�rence. -</w:t>
      </w:r>
    </w:p>
    <w:p>
      <w:r>
        <w:t>En toute hypoth�se, le montant journalier de l�ARE ne peut �tre inf�rieur � 32,13 � (valeur au 1</w:t>
      </w:r>
    </w:p>
    <w:p>
      <w:r>
        <w:t>er</w:t>
      </w:r>
    </w:p>
    <w:p>
      <w:r>
        <w:t>avril 2025) ni sup�rieur �</w:t>
      </w:r>
    </w:p>
    <w:p>
      <w:r>
        <w:t>75% du salaire journalier de r�f�rence. Depuis le 1</w:t>
      </w:r>
    </w:p>
    <w:p>
      <w:r>
        <w:t>er</w:t>
      </w:r>
    </w:p>
    <w:p>
      <w:r>
        <w:t>juillet 2021, le salaire journalier de r�f�rence est �tabli � partir des</w:t>
      </w:r>
    </w:p>
    <w:p>
      <w:r>
        <w:t>r�mun�rations per�ues au cours des 24 derniers mois civils pr�c�dents la perte d�emploi. Les jours d�inactivit�s sont pris</w:t>
      </w:r>
    </w:p>
    <w:p>
      <w:r>
        <w:t>en compte dans un plafond 70% des p�riodes d�emploi (depuis le 1</w:t>
      </w:r>
    </w:p>
    <w:p>
      <w:r>
        <w:t>er</w:t>
      </w:r>
    </w:p>
    <w:p>
      <w:r>
        <w:t>avril 2025).</w:t>
      </w:r>
    </w:p>
    <w:p>
      <w:r>
        <w:t>Enfin, il est pr�vu un syst�me de d�gressivit� pour les personnes dont le revenu est sup�rieur 4 940 euros brut par mois.</w:t>
      </w:r>
    </w:p>
    <w:p>
      <w:r>
        <w:t>Le m�canisme s�appliquera � compter du 7</w:t>
      </w:r>
    </w:p>
    <w:p>
      <w:r>
        <w:t>e</w:t>
      </w:r>
    </w:p>
    <w:p>
      <w:r>
        <w:t>mois d�indemnisation. N�anmoins, la d�gressivit� de l�allocation ne s�ap-</w:t>
      </w:r>
    </w:p>
    <w:p>
      <w:r>
        <w:t>plique pas � partir de 55 ans.</w:t>
      </w:r>
    </w:p>
    <w:p>
      <w:pPr>
        <w:pStyle w:val="Heading2"/>
      </w:pPr>
      <w:r>
        <w:t>LA PROTECTION SOCIALE DU CH�MEUR B �</w:t>
      </w:r>
    </w:p>
    <w:p>
      <w:r>
        <w:t>Toute personne justifiant de l�allocation d�aide retour � l�emploi ainsi que de l�allocation de solidarit� sp�cifique</w:t>
      </w:r>
    </w:p>
    <w:p>
      <w:r>
        <w:t>b�n�ficie du maintien de ses droits aux prestations d�assurance maladie, maternit�, invalidit� et d�c�s entrant dans le</w:t>
      </w:r>
    </w:p>
    <w:p>
      <w:r>
        <w:t>cadre du r�gime obligatoire dont elle relevait ant�rieurement (L 311-5 C. ss.). La dur�e des prestations est �quivalente �</w:t>
      </w:r>
    </w:p>
    <w:p>
      <w:r>
        <w:t>celle des allocations. Au-del�, seules les prestations en nature des assurances maladie et maternit� sont servies.</w:t>
      </w:r>
    </w:p>
    <w:p>
      <w:pPr>
        <w:pStyle w:val="Heading2"/>
      </w:pPr>
      <w:r>
        <w:t>L�ACTIVIT� PARTIELLE (ANCIENNEMENT CH�MAGE PARTIEL) II �</w:t>
      </w:r>
    </w:p>
    <w:p>
      <w:pPr>
        <w:pStyle w:val="Heading2"/>
      </w:pPr>
      <w:r>
        <w:t>RECOURS ET R�MUN�RATION DE L�ACTIVIT� PARTIELLE A �</w:t>
      </w:r>
    </w:p>
    <w:p>
      <w:r>
        <w:t>Lorsque l�employeur est contraint de diminuer la r�mun�ration des salari�s, au motif (art. L 5122-1 C.Trav) :</w:t>
      </w:r>
    </w:p>
    <w:p>
      <w:pPr>
        <w:pStyle w:val="ListBullet"/>
      </w:pPr>
      <w:r>
        <w:t>de la fermeture l�entreprise, -</w:t>
      </w:r>
    </w:p>
    <w:p>
      <w:pPr>
        <w:pStyle w:val="ListBullet"/>
      </w:pPr>
      <w:r>
        <w:t>ou de la r�duction de l�horaire de travail, -</w:t>
      </w:r>
    </w:p>
    <w:p>
      <w:r>
        <w:t>en raison :</w:t>
      </w:r>
    </w:p>
    <w:p>
      <w:pPr>
        <w:pStyle w:val="ListBullet"/>
      </w:pPr>
      <w:r>
        <w:t>de la conjoncture �conomique, -</w:t>
      </w:r>
    </w:p>
    <w:p>
      <w:pPr>
        <w:pStyle w:val="ListBullet"/>
      </w:pPr>
      <w:r>
        <w:t>des difficult�s d�approvisionnement en mati�res premi�res ou en �nergie, -</w:t>
      </w:r>
    </w:p>
    <w:p>
      <w:pPr>
        <w:pStyle w:val="ListBullet"/>
      </w:pPr>
      <w:r>
        <w:t>d�un sinistre ou des intemp�ries de caract�re exceptionnel, -</w:t>
      </w:r>
    </w:p>
    <w:p>
      <w:pPr>
        <w:pStyle w:val="ListBullet"/>
      </w:pPr>
      <w:r>
        <w:t>de la transformation, restructuration ou modernisation de l�entreprise, -</w:t>
      </w:r>
    </w:p>
    <w:p>
      <w:pPr>
        <w:pStyle w:val="ListBullet"/>
      </w:pPr>
      <w:r>
        <w:t>ou de toute autre circonstance de caract�re exceptionnel, -</w:t>
      </w:r>
    </w:p>
    <w:p>
      <w:r>
        <w:t>il est possible de placer les salari�s en position d�activit� partielle.</w:t>
      </w:r>
    </w:p>
    <w:p>
      <w:pPr>
        <w:pStyle w:val="Heading2"/>
      </w:pPr>
      <w:r>
        <w:t>PROC�DURE B �</w:t>
      </w:r>
    </w:p>
    <w:p>
      <w:r>
        <w:t>L�employeur pla�ant les salari�s en activit� partielle doit au pr�alable :</w:t>
      </w:r>
    </w:p>
    <w:p>
      <w:pPr>
        <w:pStyle w:val="ListBullet"/>
      </w:pPr>
      <w:r>
        <w:t>consulter le comit� social et �conomique, en indiquant les motifs la justifiant, ainsi que les activit�s concern�es et les -</w:t>
      </w:r>
    </w:p>
    <w:p>
      <w:r>
        <w:t>modalit�s de sa mise en �uvre ;</w:t>
      </w:r>
    </w:p>
    <w:p>
      <w:r>
        <w:t>adresser une demande d�autorisation administrative aupr�s de la direction d�partementale de l��conomie, de l�em--</w:t>
      </w:r>
    </w:p>
    <w:p>
      <w:r>
        <w:t>ploi, du travail et des solidarit�s (DDETS). La demande doit �tre formul�e dans un d�lai de 30 jours � compter du</w:t>
      </w:r>
    </w:p>
    <w:p>
      <w:r>
        <w:t>placement des salari�s en activit� partielle (service en ligne) ;</w:t>
      </w:r>
    </w:p>
    <w:p>
      <w:r>
        <w:t>L�instruction de la demande est encadr�e dans un d�lai de 15 jours. En l�absence de r�ponse dans ce d�lai, la demande est</w:t>
      </w:r>
    </w:p>
    <w:p>
      <w:r>
        <w:t>tacitement accord�e. En cas d�accord, l�autorisation est accord�e pour une dur�e de 3 mois renouvelable dans la limite de 6 mois.</w:t>
      </w:r>
    </w:p>
    <w:p>
      <w:pPr>
        <w:pStyle w:val="Heading2"/>
      </w:pPr>
      <w:r>
        <w:t>L�AIDE AUX SALARI�S PLAC�S EN ACTIVIT� PARTIELLE C �</w:t>
      </w:r>
    </w:p>
    <w:p>
      <w:r>
        <w:t>Les salari�s en activit� partielle doivent percevoir une r�mun�ration vers�e par l�employeur �gale au moins � 60% du salaire brut</w:t>
      </w:r>
    </w:p>
    <w:p>
      <w:r>
        <w:t>par heure ch�m�e. L�indemnit� ne peut pas �tre inf�rieure � 9,22 � net, ni sup�rieure � un plafond de 31,46 � par heure ch�m�e.</w:t>
      </w:r>
    </w:p>
    <w:p>
      <w:r>
        <w:t>Si la demande de l�employeur a �t� accept�e, ce dernier peut percevoir une allocation la limite de 1 000 heures par an</w:t>
      </w:r>
    </w:p>
    <w:p>
      <w:r>
        <w:t>(dans le cas g�n�ral) et par salari�s � hauteur de 36% de la r�mun�ration horaire brute.</w:t>
      </w:r>
    </w:p>
    <w:p>
      <w:r>
        <w:t>Elle est de 8,30 � minimum et de 18,87 � maximum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