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17 : LE D'PART e LA RETRAITE ET LA MISE e LA RETRAITE</w:t>
      </w:r>
    </w:p>
    <w:p/>
    <w:p>
      <w:pPr>
        <w:pStyle w:val="Heading2"/>
      </w:pPr>
      <w:r>
        <w:rPr>
          <w:b/>
          <w:color w:val="2F5496"/>
          <w:sz w:val="24"/>
        </w:rPr>
        <w:t>LE D'PART e LA RETRAITE I e</w:t>
      </w:r>
    </w:p>
    <w:p>
      <w:pPr>
        <w:pStyle w:val="Heading2"/>
      </w:pPr>
      <w:r>
        <w:rPr>
          <w:b/>
          <w:color w:val="7030A0"/>
          <w:sz w:val="24"/>
        </w:rPr>
        <w:t>CONDITIONS A e</w:t>
      </w:r>
    </w:p>
    <w:p>
      <w:r>
        <w:rPr>
          <w:b w:val="0"/>
          <w:color w:val="7030A0"/>
          <w:sz w:val="22"/>
        </w:rPr>
        <w:t>Le d'part e la retraite intervient e l'initiative du salarie et constitue un acte unilateral. Ce droit qu'il peut utiliser ou non</w:t>
      </w:r>
    </w:p>
    <w:p>
      <w:r>
        <w:rPr>
          <w:b w:val="0"/>
          <w:color w:val="7030A0"/>
          <w:sz w:val="22"/>
        </w:rPr>
        <w:t>est conditionne e la faculte qu'a le salarie de pouvoir demander la liquidation de sa pension vieillesse. Autrement dit le</w:t>
      </w:r>
    </w:p>
    <w:p>
      <w:r>
        <w:rPr>
          <w:b w:val="0"/>
          <w:color w:val="7030A0"/>
          <w:sz w:val="22"/>
        </w:rPr>
        <w:t>d'part e la retraite n'est possible que lorsque le salarie a atteint l'ege minimal pour obtenir la liquidation de pension</w:t>
      </w:r>
    </w:p>
    <w:p>
      <w:r>
        <w:rPr>
          <w:b w:val="0"/>
          <w:color w:val="7030A0"/>
          <w:sz w:val="22"/>
        </w:rPr>
        <w:t>retraite quel que soit par ailleurs le nombre de trimestres cotises (Cf. Fiche 28, le nombre de trimestre a un effet sur le</w:t>
      </w:r>
    </w:p>
    <w:p>
      <w:r>
        <w:rPr>
          <w:b w:val="0"/>
          <w:color w:val="7030A0"/>
          <w:sz w:val="22"/>
        </w:rPr>
        <w:t>taux de la pension). L'ege minimal est fonction de l'annee de naissance du salarie et le taux de la pension d'pend du</w:t>
      </w:r>
    </w:p>
    <w:p>
      <w:r>
        <w:rPr>
          <w:b w:val="0"/>
          <w:color w:val="7030A0"/>
          <w:sz w:val="22"/>
        </w:rPr>
        <w:t>nombre de trimestre cotises. Le d'part peut etre anticipe dans certaines situations telles que les carrieres longues ou les</w:t>
      </w:r>
    </w:p>
    <w:p>
      <w:r>
        <w:rPr>
          <w:b w:val="0"/>
          <w:color w:val="7030A0"/>
          <w:sz w:val="22"/>
        </w:rPr>
        <w:t>travailleurs handicapes.</w:t>
      </w:r>
    </w:p>
    <w:p/>
    <w:p>
      <w:pPr>
        <w:pStyle w:val="Heading2"/>
      </w:pPr>
      <w:r>
        <w:rPr>
          <w:b/>
          <w:color w:val="2F5496"/>
          <w:sz w:val="24"/>
        </w:rPr>
        <w:t>EFFETS B e</w:t>
      </w:r>
    </w:p>
    <w:p>
      <w:r>
        <w:rPr>
          <w:b w:val="0"/>
          <w:color w:val="000000"/>
          <w:sz w:val="22"/>
        </w:rPr>
        <w:t>Il doit respecter un preavis dont la duree est de 1 mois pour les salaries ayant une anciennete comprise entre 6 mois et 2</w:t>
      </w:r>
    </w:p>
    <w:p>
      <w:r>
        <w:rPr>
          <w:b w:val="0"/>
          <w:color w:val="000000"/>
          <w:sz w:val="22"/>
        </w:rPr>
        <w:t>ans dans l'entreprise et de 2 mois pour les salaries ayant une anciennete d'au moins 2 ans.</w:t>
      </w:r>
    </w:p>
    <w:p>
      <w:r>
        <w:rPr>
          <w:b w:val="0"/>
          <w:color w:val="000000"/>
          <w:sz w:val="22"/>
        </w:rPr>
        <w:t>En outre, e condition de demander la liquidation de sa pension, le salarie ben'ficie d'une indemnite l'gale specifique qui</w:t>
      </w:r>
    </w:p>
    <w:p>
      <w:r>
        <w:rPr>
          <w:b w:val="0"/>
          <w:color w:val="000000"/>
          <w:sz w:val="22"/>
        </w:rPr>
        <w:t>correspond e :</w:t>
      </w:r>
    </w:p>
    <w:p>
      <w:pPr>
        <w:pStyle w:val="ListBullet"/>
      </w:pPr>
      <w:r>
        <w:rPr>
          <w:b w:val="0"/>
          <w:color w:val="000000"/>
          <w:sz w:val="22"/>
        </w:rPr>
        <w:t>1/2 mois du salaire de reference apres 10 ans d'anciennete ;</w:t>
      </w:r>
    </w:p>
    <w:p>
      <w:pPr>
        <w:pStyle w:val="ListBullet"/>
      </w:pPr>
      <w:r>
        <w:rPr>
          <w:b w:val="0"/>
          <w:color w:val="000000"/>
          <w:sz w:val="22"/>
        </w:rPr>
        <w:t>1 mois apres 15 ans ;</w:t>
      </w:r>
    </w:p>
    <w:p>
      <w:pPr>
        <w:pStyle w:val="ListBullet"/>
      </w:pPr>
      <w:r>
        <w:rPr>
          <w:b w:val="0"/>
          <w:color w:val="000000"/>
          <w:sz w:val="22"/>
        </w:rPr>
        <w:t>1 mois 1/2 apres 20 ans ;</w:t>
      </w:r>
    </w:p>
    <w:p>
      <w:pPr>
        <w:pStyle w:val="ListBullet"/>
      </w:pPr>
      <w:r>
        <w:rPr>
          <w:b w:val="0"/>
          <w:color w:val="000000"/>
          <w:sz w:val="22"/>
        </w:rPr>
        <w:t>2 mois apres 30 ans d'anciennete.</w:t>
      </w:r>
    </w:p>
    <w:p>
      <w:pPr>
        <w:pStyle w:val="Heading2"/>
      </w:pPr>
      <w:r>
        <w:rPr>
          <w:b/>
          <w:color w:val="2F5496"/>
          <w:sz w:val="24"/>
        </w:rPr>
        <w:t>LA MISE e LA RETRAITE II e</w:t>
      </w:r>
    </w:p>
    <w:p>
      <w:pPr>
        <w:pStyle w:val="Heading2"/>
      </w:pPr>
      <w:r>
        <w:rPr>
          <w:b/>
          <w:color w:val="7030A0"/>
          <w:sz w:val="24"/>
        </w:rPr>
        <w:t>CONDITIONS A e</w:t>
      </w:r>
    </w:p>
    <w:p>
      <w:pPr>
        <w:pStyle w:val="Heading2"/>
      </w:pPr>
      <w:r>
        <w:rPr>
          <w:b/>
          <w:color w:val="006100"/>
          <w:sz w:val="24"/>
        </w:rPr>
        <w:t>PRINCIPE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La mise e la retraite par l'employeur ne peut intervenir unilateralement avant l'ege de 69 ans compris. Entre 65 et 69, il</w:t>
      </w:r>
    </w:p>
    <w:p>
      <w:r>
        <w:rPr>
          <w:b w:val="0"/>
          <w:color w:val="006100"/>
          <w:sz w:val="22"/>
        </w:rPr>
        <w:t>peut la proposer au salarie, mais elle ne peut intervenir sans l'accord de ce dernier. De surcroet, elle reste impossible</w:t>
      </w:r>
    </w:p>
    <w:p>
      <w:r>
        <w:rPr>
          <w:b w:val="0"/>
          <w:color w:val="006100"/>
          <w:sz w:val="22"/>
        </w:rPr>
        <w:t>tant que le salarie n'a pas atteint l'ege e partir duquel il peut ben'ficier d'une retraite e taux plein.</w:t>
      </w:r>
    </w:p>
    <w:p>
      <w:pPr>
        <w:pStyle w:val="Heading2"/>
      </w:pPr>
      <w:r>
        <w:rPr>
          <w:b/>
          <w:color w:val="2F5496"/>
          <w:sz w:val="24"/>
        </w:rPr>
        <w:t>PROCeDURE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Trois mois avant la date de l'anniversaire du salarie, l'employeur doit l'interroger sur son intention de quitter l'entre-</w:t>
      </w:r>
    </w:p>
    <w:p>
      <w:r>
        <w:rPr>
          <w:b w:val="0"/>
          <w:color w:val="000000"/>
          <w:sz w:val="22"/>
        </w:rPr>
        <w:t>prise. En cas de reponse n'gative, il ne peut proceder e sa mise e la retraite mais peut renouveler sa demande l'annee</w:t>
      </w:r>
    </w:p>
    <w:p>
      <w:r>
        <w:rPr>
          <w:b w:val="0"/>
          <w:color w:val="000000"/>
          <w:sz w:val="22"/>
        </w:rPr>
        <w:t>suivante dans les m'mes conditions.</w:t>
      </w:r>
    </w:p>
    <w:p>
      <w:r>
        <w:rPr>
          <w:b w:val="0"/>
          <w:color w:val="000000"/>
          <w:sz w:val="22"/>
        </w:rPr>
        <w:t>e partir de 70 ans, l'employeur peut librement mettre e la retraite le salarie sans qu'il ne puisse s'y opposer.</w:t>
      </w:r>
    </w:p>
    <w:p>
      <w:pPr>
        <w:pStyle w:val="Heading2"/>
      </w:pPr>
      <w:r>
        <w:rPr>
          <w:b/>
          <w:color w:val="2F5496"/>
          <w:sz w:val="24"/>
        </w:rPr>
        <w:t>EFFETS B e</w:t>
      </w:r>
    </w:p>
    <w:p>
      <w:r>
        <w:rPr>
          <w:b w:val="0"/>
          <w:color w:val="000000"/>
          <w:sz w:val="22"/>
        </w:rPr>
        <w:t>L'employeur doit informer le salarie de son intention et respecter la m'me duree de preavis. Enfin, le salarie ben'ficie</w:t>
      </w:r>
    </w:p>
    <w:p>
      <w:r>
        <w:rPr>
          <w:b w:val="0"/>
          <w:color w:val="000000"/>
          <w:sz w:val="22"/>
        </w:rPr>
        <w:t>d'une indemnite de d'part en retraite equivalente au minimum e l'indemnite l'gale de licenciement.</w:t>
      </w:r>
    </w:p>
    <w:p>
      <w:pPr>
        <w:pStyle w:val="Heading2"/>
      </w:pPr>
      <w:r>
        <w:rPr>
          <w:b/>
          <w:color w:val="2F5496"/>
          <w:sz w:val="24"/>
        </w:rPr>
        <w:t>LE CUMUL EMPLOI / RETRAITE III e</w:t>
      </w:r>
    </w:p>
    <w:p>
      <w:r>
        <w:rPr>
          <w:b w:val="0"/>
          <w:color w:val="000000"/>
          <w:sz w:val="22"/>
        </w:rPr>
        <w:t>Lorsque le salarie du regime gen'ral a atteint l'ege l'gal de d'part e la retraite, qu'il ben'ficie d'une retraite e taux plein</w:t>
      </w:r>
    </w:p>
    <w:p>
      <w:r>
        <w:rPr>
          <w:b w:val="0"/>
          <w:color w:val="000000"/>
          <w:sz w:val="22"/>
        </w:rPr>
        <w:t>(quel que soit le nombre de trimestres cotises) et qu'il a cesse toute activite, sa pension vieillesse peut etre inte-</w:t>
      </w:r>
    </w:p>
    <w:p>
      <w:r>
        <w:rPr>
          <w:b w:val="0"/>
          <w:color w:val="000000"/>
          <w:sz w:val="22"/>
        </w:rPr>
        <w:t>gralement cumulee avec les revenus d'un nouvel emploi. Sous ces conditions, et depuis septembre 2023, la reprise d'une</w:t>
      </w:r>
    </w:p>
    <w:p>
      <w:r>
        <w:rPr>
          <w:b w:val="0"/>
          <w:color w:val="000000"/>
          <w:sz w:val="22"/>
        </w:rPr>
        <w:t>activite professionnelle permet de se constituer de nouveaux droits (supplement de retraite)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