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25 : LA N'GOCIATION COLLECTIVE : PRINCIPES ET M'CANISMES</w:t>
      </w:r>
    </w:p>
    <w:p/>
    <w:p>
      <w:pPr>
        <w:pStyle w:val="Heading2"/>
      </w:pPr>
      <w:r>
        <w:rPr>
          <w:b/>
          <w:color w:val="006100"/>
          <w:sz w:val="24"/>
        </w:rPr>
        <w:t>PRINCIPES GeN'RAUX SUR LES CONVENTIONS ET ACCORDS COLLECTIFS I e</w:t>
      </w:r>
    </w:p>
    <w:p>
      <w:pPr>
        <w:pStyle w:val="Heading2"/>
      </w:pPr>
      <w:r>
        <w:rPr>
          <w:b/>
          <w:color w:val="2F5496"/>
          <w:sz w:val="24"/>
        </w:rPr>
        <w:t>D'FINITIONS ET DISTINCTION A e</w:t>
      </w:r>
    </w:p>
    <w:p>
      <w:pPr>
        <w:pStyle w:val="Heading2"/>
      </w:pPr>
      <w:r>
        <w:rPr>
          <w:b/>
          <w:color w:val="2F5496"/>
          <w:sz w:val="24"/>
        </w:rPr>
        <w:t>LA DISTINCTION ENTRE CONVENTION ET ACCORD COLLECTIF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0000"/>
          <w:sz w:val="22"/>
        </w:rPr>
        <w:t>La convention collective porte sur l'ensemble des conditions de travail et de protection sociale (duree du travail,</w:t>
      </w:r>
    </w:p>
    <w:p>
      <w:r>
        <w:rPr>
          <w:b w:val="0"/>
          <w:color w:val="000000"/>
          <w:sz w:val="22"/>
        </w:rPr>
        <w:t>remuneration, conges, licenciement, d'missione). Le texte initial est ensuite complet' progressivement par des</w:t>
      </w:r>
    </w:p>
    <w:p>
      <w:r>
        <w:rPr>
          <w:b w:val="0"/>
          <w:color w:val="000000"/>
          <w:sz w:val="22"/>
        </w:rPr>
        <w:t>avenants et des annexes.</w:t>
      </w:r>
    </w:p>
    <w:p>
      <w:pPr>
        <w:pStyle w:val="ListBullet"/>
      </w:pPr>
      <w:r>
        <w:rPr>
          <w:b w:val="0"/>
          <w:color w:val="000000"/>
          <w:sz w:val="22"/>
        </w:rPr>
        <w:t>L'accord collectif ne concerne que certains themes. Sa portee est donc limitee e un ou plusieurs aspects d'termines</w:t>
      </w:r>
    </w:p>
    <w:p>
      <w:r>
        <w:rPr>
          <w:b w:val="0"/>
          <w:color w:val="000000"/>
          <w:sz w:val="22"/>
        </w:rPr>
        <w:t>(accord sur les salaires, accord sur l'egalite professionnellee).</w:t>
      </w:r>
    </w:p>
    <w:p>
      <w:r>
        <w:rPr>
          <w:b w:val="0"/>
          <w:color w:val="000000"/>
          <w:sz w:val="22"/>
        </w:rPr>
        <w:t>Ces textes contiennent un preambule presentant ses objectifs ainsi qu'un resume de son contenu. Sauf cas particuliers,</w:t>
      </w:r>
    </w:p>
    <w:p>
      <w:r>
        <w:rPr>
          <w:b w:val="0"/>
          <w:color w:val="000000"/>
          <w:sz w:val="22"/>
        </w:rPr>
        <w:t>son absence n'est pas de nature e entraener la nullite de l'accord. La duree d'application des textes est de 5 ans, sauf</w:t>
      </w:r>
    </w:p>
    <w:p>
      <w:r>
        <w:rPr>
          <w:b w:val="0"/>
          <w:color w:val="000000"/>
          <w:sz w:val="22"/>
        </w:rPr>
        <w:t>stipulation differente.</w:t>
      </w:r>
    </w:p>
    <w:p>
      <w:pPr>
        <w:pStyle w:val="Heading2"/>
      </w:pPr>
      <w:r>
        <w:rPr>
          <w:b/>
          <w:color w:val="2F5496"/>
          <w:sz w:val="24"/>
        </w:rPr>
        <w:t>LA LIMITATION GeOGRAPHIQUE ET PROFESSIONNELLE DES TEXTES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conventions et accords collectifs peuvent couvrir un champ territorial national, regional, e</w:t>
      </w:r>
    </w:p>
    <w:p>
      <w:r>
        <w:rPr>
          <w:b w:val="0"/>
          <w:color w:val="000000"/>
          <w:sz w:val="22"/>
        </w:rPr>
        <w:t>d'partemental ou local (au niveau de l'etablissement, de l'entreprise ou du groupe).</w:t>
      </w:r>
    </w:p>
    <w:p>
      <w:r>
        <w:rPr>
          <w:b w:val="0"/>
          <w:color w:val="000000"/>
          <w:sz w:val="22"/>
        </w:rPr>
        <w:t>Les accords interprofessionnels. Ils couvrent l'ensemble des branches d'activites et sont la plupart du temps e</w:t>
      </w:r>
    </w:p>
    <w:p>
      <w:r>
        <w:rPr>
          <w:b w:val="0"/>
          <w:color w:val="000000"/>
          <w:sz w:val="22"/>
        </w:rPr>
        <w:t>conclus au niveau national (Accord national interprofessionnel ANI). Par exemple, l'accord national inter-</w:t>
      </w:r>
    </w:p>
    <w:p>
      <w:r>
        <w:rPr>
          <w:b w:val="0"/>
          <w:color w:val="000000"/>
          <w:sz w:val="22"/>
        </w:rPr>
        <w:t>professionnel du 11 janvier 2013 pour un nouveau modele economique et social au service de la competitivite et</w:t>
      </w:r>
    </w:p>
    <w:p>
      <w:r>
        <w:rPr>
          <w:b w:val="0"/>
          <w:color w:val="000000"/>
          <w:sz w:val="22"/>
        </w:rPr>
        <w:t>l'emploi ou encore celui signe le 26 mars 2010 sur la prevention du harcelement et des violences au travail.</w:t>
      </w:r>
    </w:p>
    <w:p>
      <w:r>
        <w:rPr>
          <w:b w:val="0"/>
          <w:color w:val="000000"/>
          <w:sz w:val="22"/>
        </w:rPr>
        <w:t>Les conventions collectives de branche et les accords professionnels. Ils sont conclus au niveau d'une e</w:t>
      </w:r>
    </w:p>
    <w:p>
      <w:r>
        <w:rPr>
          <w:b w:val="0"/>
          <w:color w:val="000000"/>
          <w:sz w:val="22"/>
        </w:rPr>
        <w:t>branche d'activite d'terminee, c'est-e-dire d'un champ professionnel d'fini. Par exemple la chimie, la</w:t>
      </w:r>
    </w:p>
    <w:p>
      <w:r>
        <w:rPr>
          <w:b w:val="0"/>
          <w:color w:val="000000"/>
          <w:sz w:val="22"/>
        </w:rPr>
        <w:t>m'tallurgie, l'hetelleriee</w:t>
      </w:r>
    </w:p>
    <w:p>
      <w:r>
        <w:rPr>
          <w:b w:val="0"/>
          <w:color w:val="000000"/>
          <w:sz w:val="22"/>
        </w:rPr>
        <w:t>C'est en matiere de branche que la loi du 8 aoet 2016 est venue innover, donnant lieu e de vives controverses. La loi confie</w:t>
      </w:r>
    </w:p>
    <w:p>
      <w:r>
        <w:rPr>
          <w:b w:val="0"/>
          <w:color w:val="000000"/>
          <w:sz w:val="22"/>
        </w:rPr>
        <w:t>ainsi aux branches differentes missions :</w:t>
      </w:r>
    </w:p>
    <w:p>
      <w:pPr>
        <w:pStyle w:val="ListBullet"/>
      </w:pPr>
      <w:r>
        <w:rPr>
          <w:b w:val="0"/>
          <w:color w:val="000000"/>
          <w:sz w:val="22"/>
        </w:rPr>
        <w:t>d'finir, par la n'gociation, les garanties applicables aux salaries en matiere de salaires minimaux, de classifications,</w:t>
      </w:r>
    </w:p>
    <w:p>
      <w:r>
        <w:rPr>
          <w:b w:val="0"/>
          <w:color w:val="000000"/>
          <w:sz w:val="22"/>
        </w:rPr>
        <w:t>de garanties collectives complementaires, de mutualisation des fonds de la formation professionnelle, de</w:t>
      </w:r>
    </w:p>
    <w:p>
      <w:r>
        <w:rPr>
          <w:b w:val="0"/>
          <w:color w:val="000000"/>
          <w:sz w:val="22"/>
        </w:rPr>
        <w:t>prevention de la penibilite, et d'egalite professionnelle entre les femmes et les hommes ;</w:t>
      </w:r>
    </w:p>
    <w:p>
      <w:pPr>
        <w:pStyle w:val="ListBullet"/>
      </w:pPr>
      <w:r>
        <w:rPr>
          <w:b w:val="0"/>
          <w:color w:val="000000"/>
          <w:sz w:val="22"/>
        </w:rPr>
        <w:t>efinir, par la n'gociation, les themes sur lesquels les conventions et accords d'entreprise ne peuvent etre moins</w:t>
      </w:r>
    </w:p>
    <w:p>
      <w:r>
        <w:rPr>
          <w:b w:val="0"/>
          <w:color w:val="000000"/>
          <w:sz w:val="22"/>
        </w:rPr>
        <w:t>favorables que les conventions et accords conclus au niveau de la branche ;</w:t>
      </w:r>
    </w:p>
    <w:p>
      <w:pPr>
        <w:pStyle w:val="ListBullet"/>
      </w:pPr>
      <w:r>
        <w:rPr>
          <w:b w:val="0"/>
          <w:color w:val="000000"/>
          <w:sz w:val="22"/>
        </w:rPr>
        <w:t>reguler la concurrence entre les entreprises relevant de son champ d'application.</w:t>
      </w:r>
    </w:p>
    <w:p>
      <w:r>
        <w:rPr>
          <w:b w:val="0"/>
          <w:color w:val="000000"/>
          <w:sz w:val="22"/>
        </w:rPr>
        <w:t>e cet effet, est instituee par la n'gociation collective, une commission paritaire permanente dans chaque branche.</w:t>
      </w:r>
    </w:p>
    <w:p>
      <w:r>
        <w:rPr>
          <w:b w:val="0"/>
          <w:color w:val="000000"/>
          <w:sz w:val="22"/>
        </w:rPr>
        <w:t>Remplissant une mission d'interet gen'ral, elle represente les entreprises entrant dans son champ d'application vis-e-</w:t>
      </w:r>
    </w:p>
    <w:p>
      <w:r>
        <w:rPr>
          <w:b w:val="0"/>
          <w:color w:val="000000"/>
          <w:sz w:val="22"/>
        </w:rPr>
        <w:t>vis des pouvoirs publics et exerce un rele de veille en matiere d'emploi et de conditions de travail notamment.</w:t>
      </w:r>
    </w:p>
    <w:p>
      <w:pPr>
        <w:pStyle w:val="Heading2"/>
      </w:pPr>
      <w:r>
        <w:rPr>
          <w:b/>
          <w:color w:val="2F5496"/>
          <w:sz w:val="24"/>
        </w:rPr>
        <w:t>D'TERMINATION DE LA CONVENTION COLLECTIVE APPLICABLE B e</w:t>
      </w:r>
    </w:p>
    <w:p>
      <w:pPr>
        <w:pStyle w:val="Heading2"/>
      </w:pPr>
      <w:r>
        <w:rPr>
          <w:b/>
          <w:color w:val="006100"/>
          <w:sz w:val="24"/>
        </w:rPr>
        <w:t>PRINCIPES DE D'TERMINATION DE LA CONVENTION COLLECTIVE APPLICABLE</w:t>
      </w:r>
    </w:p>
    <w:p>
      <w:r>
        <w:rPr>
          <w:b w:val="0"/>
          <w:color w:val="006100"/>
          <w:sz w:val="22"/>
        </w:rPr>
        <w:t>?</w:t>
      </w:r>
    </w:p>
    <w:p>
      <w:pPr>
        <w:pStyle w:val="ListBullet"/>
      </w:pPr>
      <w:r>
        <w:rPr>
          <w:b w:val="0"/>
          <w:color w:val="006100"/>
          <w:sz w:val="22"/>
        </w:rPr>
        <w:t>Le critere de l'activite economique de l'entreprise et du champ professionnel</w:t>
      </w:r>
    </w:p>
    <w:p>
      <w:r>
        <w:rPr>
          <w:b w:val="0"/>
          <w:color w:val="006100"/>
          <w:sz w:val="22"/>
        </w:rPr>
        <w:t>Par principe, la convention collective applicable est d'terminee par l'activite exercee par l'entreprise et non par</w:t>
      </w:r>
    </w:p>
    <w:p>
      <w:r>
        <w:rPr>
          <w:b w:val="0"/>
          <w:color w:val="006100"/>
          <w:sz w:val="22"/>
        </w:rPr>
        <w:t>l'activite du salarie. Cette recherche est facilitee par le code NAF de l'entreprise. Attribue par l'INSEE en fonction de</w:t>
      </w:r>
    </w:p>
    <w:p>
      <w:r>
        <w:rPr>
          <w:b w:val="0"/>
          <w:color w:val="006100"/>
          <w:sz w:val="22"/>
        </w:rPr>
        <w:t>l'activite de rattachement de l'entreprise, ce code n'a cependant qu'une valeur indicative. C'est en effet l'activite</w:t>
      </w:r>
    </w:p>
    <w:p>
      <w:r>
        <w:rPr>
          <w:b w:val="0"/>
          <w:color w:val="006100"/>
          <w:sz w:val="22"/>
        </w:rPr>
        <w:t>effectivement exercee qui est d'terminante (L 2261-2 C. trav.) et autorise celui qui s'en prevaut d'en rapporter la</w:t>
      </w:r>
    </w:p>
    <w:p>
      <w:r>
        <w:rPr>
          <w:b w:val="0"/>
          <w:color w:val="006100"/>
          <w:sz w:val="22"/>
        </w:rPr>
        <w:t>preuve. En cas de pluralite d'activites, le rattachement de l'entreprise e une convention collective s'analyse au regard de</w:t>
      </w:r>
    </w:p>
    <w:p>
      <w:r>
        <w:rPr>
          <w:b w:val="0"/>
          <w:color w:val="006100"/>
          <w:sz w:val="22"/>
        </w:rPr>
        <w:t>son activite principale dont l'appreciation d'pend du nombre de salarie si l'entreprise est industrielle ou du montant du</w:t>
      </w:r>
    </w:p>
    <w:p>
      <w:r>
        <w:rPr>
          <w:b w:val="0"/>
          <w:color w:val="006100"/>
          <w:sz w:val="22"/>
        </w:rPr>
        <w:t>chiffre d'affaires si l'entreprise est commerciale (art. L 2261-2. C.trav.). e cet egard et pour eviter des chevauchements</w:t>
      </w:r>
    </w:p>
    <w:p>
      <w:r>
        <w:rPr>
          <w:b w:val="0"/>
          <w:color w:val="006100"/>
          <w:sz w:val="22"/>
        </w:rPr>
        <w:t>de normes, les entreprises pouvant en etre l'objet peuvent librement instituer des clauses de d'partage reciproques</w:t>
      </w:r>
    </w:p>
    <w:p>
      <w:r>
        <w:rPr>
          <w:b w:val="0"/>
          <w:color w:val="006100"/>
          <w:sz w:val="22"/>
        </w:rPr>
        <w:t>facilitant la d'termination de la convention applicable.</w:t>
      </w:r>
    </w:p>
    <w:p>
      <w:r>
        <w:rPr>
          <w:b w:val="0"/>
          <w:color w:val="006100"/>
          <w:sz w:val="22"/>
        </w:rPr>
        <w:t>En toute hypothese, il ne peut etre applique qu'une seule convention collective dans les relations collectives de travail.</w:t>
      </w:r>
    </w:p>
    <w:p>
      <w:r>
        <w:rPr>
          <w:b w:val="0"/>
          <w:color w:val="006100"/>
          <w:sz w:val="22"/>
        </w:rPr>
        <w:t>112</w:t>
      </w:r>
    </w:p>
    <w:p>
      <w:r>
        <w:rPr>
          <w:b w:val="0"/>
          <w:color w:val="0061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6100"/>
          <w:sz w:val="22"/>
        </w:rPr>
        <w:t>COLLECTION DCG UE 3 e Droit social - Fiches de cours</w:t>
      </w:r>
    </w:p>
    <w:p>
      <w:r>
        <w:rPr>
          <w:b w:val="0"/>
          <w:color w:val="006100"/>
          <w:sz w:val="22"/>
        </w:rPr>
        <w:t>DCGUE3F.qxp_DCGUE3F 24/07/2025 10:26 Page 112</w:t>
      </w:r>
    </w:p>
    <w:p>
      <w:pPr>
        <w:pStyle w:val="ListBullet"/>
      </w:pPr>
      <w:r>
        <w:rPr>
          <w:b w:val="0"/>
          <w:color w:val="006100"/>
          <w:sz w:val="22"/>
        </w:rPr>
        <w:t>Le critere territorial</w:t>
      </w:r>
    </w:p>
    <w:p>
      <w:r>
        <w:rPr>
          <w:b w:val="0"/>
          <w:color w:val="006100"/>
          <w:sz w:val="22"/>
        </w:rPr>
        <w:t>Sur ce point, les principes sont simples puisque territorialement, les conventions et accords peuvent avoir un domaine</w:t>
      </w:r>
    </w:p>
    <w:p>
      <w:r>
        <w:rPr>
          <w:b w:val="0"/>
          <w:color w:val="006100"/>
          <w:sz w:val="22"/>
        </w:rPr>
        <w:t>d'application national, regional, d'partemental ou local, c'est-e-dire dans le dernier cas, au niveau de l'etablissement, de</w:t>
      </w:r>
    </w:p>
    <w:p>
      <w:r>
        <w:rPr>
          <w:b w:val="0"/>
          <w:color w:val="006100"/>
          <w:sz w:val="22"/>
        </w:rPr>
        <w:t>l'entreprise ou du groupe. C'est le texte lui-m'me qui d'termine la portee geographique de son contenu.</w:t>
      </w:r>
    </w:p>
    <w:p>
      <w:pPr>
        <w:pStyle w:val="Heading2"/>
      </w:pPr>
      <w:r>
        <w:rPr>
          <w:b/>
          <w:color w:val="2F5496"/>
          <w:sz w:val="24"/>
        </w:rPr>
        <w:t>L'ASSUJETTISSEMENT OBLIGATOIRE DE L'EMPLOYEUR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0000"/>
          <w:sz w:val="22"/>
        </w:rPr>
        <w:t>L'appartenance de l'employeur e l'organisme signataire</w:t>
      </w:r>
    </w:p>
    <w:p>
      <w:r>
        <w:rPr>
          <w:b w:val="0"/>
          <w:color w:val="000000"/>
          <w:sz w:val="22"/>
        </w:rPr>
        <w:t>L'employeur est contraint d'appliquer les dispositions d'une convention collective d's lors qu'il en est le signataire ou</w:t>
      </w:r>
    </w:p>
    <w:p>
      <w:r>
        <w:rPr>
          <w:b w:val="0"/>
          <w:color w:val="000000"/>
          <w:sz w:val="22"/>
        </w:rPr>
        <w:t>qu'il fait partie d'une organisation patronale signataire. La convention est alors applicable aux entreprises qui entrent</w:t>
      </w:r>
    </w:p>
    <w:p>
      <w:r>
        <w:rPr>
          <w:b w:val="0"/>
          <w:color w:val="000000"/>
          <w:sz w:val="22"/>
        </w:rPr>
        <w:t>dans son champ d'application territorial et professionnel. Cet engagement automatique vaut pour l'acte en cause mais</w:t>
      </w:r>
    </w:p>
    <w:p>
      <w:r>
        <w:rPr>
          <w:b w:val="0"/>
          <w:color w:val="000000"/>
          <w:sz w:val="22"/>
        </w:rPr>
        <w:t>aussi pour les textes futurs, tels qu'avenants ou annexes e compter de leur entree en vigueur.</w:t>
      </w:r>
    </w:p>
    <w:p>
      <w:pPr>
        <w:pStyle w:val="ListBullet"/>
      </w:pPr>
      <w:r>
        <w:rPr>
          <w:b w:val="0"/>
          <w:color w:val="000000"/>
          <w:sz w:val="22"/>
        </w:rPr>
        <w:t>Les procedures d'extension et d'elargissement</w:t>
      </w:r>
    </w:p>
    <w:p>
      <w:r>
        <w:rPr>
          <w:b w:val="0"/>
          <w:color w:val="000000"/>
          <w:sz w:val="22"/>
        </w:rPr>
        <w:t>Dans deux hypotheses, la convention collective e vocation e s'appliquer en l'absence m'me d'adhesion de l'employeur</w:t>
      </w:r>
    </w:p>
    <w:p>
      <w:r>
        <w:rPr>
          <w:b w:val="0"/>
          <w:color w:val="000000"/>
          <w:sz w:val="22"/>
        </w:rPr>
        <w:t>au groupement patronal signataire ou de participation personnelle e la conclusion de la convention. En effet, le ministre</w:t>
      </w:r>
    </w:p>
    <w:p>
      <w:r>
        <w:rPr>
          <w:b w:val="0"/>
          <w:color w:val="000000"/>
          <w:sz w:val="22"/>
        </w:rPr>
        <w:t>du Travail peut, par voie d'arret', etendre ou elargir le champ d'application d'un texte existant.</w:t>
      </w:r>
    </w:p>
    <w:p>
      <w:r>
        <w:rPr>
          <w:b w:val="0"/>
          <w:color w:val="000000"/>
          <w:sz w:val="22"/>
        </w:rPr>
        <w:t>L'extension. Elle consiste, par voie ministerielle, e etendre l'application d'une convention collective e toutes les e</w:t>
      </w:r>
    </w:p>
    <w:p>
      <w:r>
        <w:rPr>
          <w:b w:val="0"/>
          <w:color w:val="000000"/>
          <w:sz w:val="22"/>
        </w:rPr>
        <w:t>entreprises qui entrent dans son champ professionnel (Art. L 2261-15 ; L 2261-16 C. trav.) que l'employeur soit</w:t>
      </w:r>
    </w:p>
    <w:p>
      <w:r>
        <w:rPr>
          <w:b w:val="0"/>
          <w:color w:val="000000"/>
          <w:sz w:val="22"/>
        </w:rPr>
        <w:t>ou non membre d'une organisation signataire.</w:t>
      </w:r>
    </w:p>
    <w:p>
      <w:r>
        <w:rPr>
          <w:b w:val="0"/>
          <w:color w:val="000000"/>
          <w:sz w:val="22"/>
        </w:rPr>
        <w:t>L'elargissement. Il s'agit, par voie ministerielle, d'elargir le champ d'application d'une convention collective e</w:t>
      </w:r>
    </w:p>
    <w:p>
      <w:r>
        <w:rPr>
          <w:b w:val="0"/>
          <w:color w:val="000000"/>
          <w:sz w:val="22"/>
        </w:rPr>
        <w:t>existante e une branche d'activite ou e un nouveau secteur territorial qui en est d'pourvu (Art. L 2261-17 C.</w:t>
      </w:r>
    </w:p>
    <w:p>
      <w:r>
        <w:rPr>
          <w:b w:val="0"/>
          <w:color w:val="000000"/>
          <w:sz w:val="22"/>
        </w:rPr>
        <w:t>trav.). Il suppose la reunion des conditions suivantes :</w:t>
      </w:r>
    </w:p>
    <w:p>
      <w:pPr>
        <w:pStyle w:val="ListBullet"/>
      </w:pPr>
      <w:r>
        <w:rPr>
          <w:b w:val="0"/>
          <w:color w:val="000000"/>
          <w:sz w:val="22"/>
        </w:rPr>
        <w:t>absence ou carence e des organisations de salaries ou d'employeurs se traduisant par une impossibilite</w:t>
      </w:r>
    </w:p>
    <w:p>
      <w:r>
        <w:rPr>
          <w:b w:val="0"/>
          <w:color w:val="000000"/>
          <w:sz w:val="22"/>
        </w:rPr>
        <w:t>persistante de conclure une convention ou un accord dans une branche d'activite ou un secteur territorial</w:t>
      </w:r>
    </w:p>
    <w:p>
      <w:r>
        <w:rPr>
          <w:b w:val="0"/>
          <w:color w:val="000000"/>
          <w:sz w:val="22"/>
        </w:rPr>
        <w:t>d'termine e ;</w:t>
      </w:r>
    </w:p>
    <w:p>
      <w:pPr>
        <w:pStyle w:val="ListBullet"/>
      </w:pPr>
      <w:r>
        <w:rPr>
          <w:b w:val="0"/>
          <w:color w:val="000000"/>
          <w:sz w:val="22"/>
        </w:rPr>
        <w:t>le secteur territorial, objet de l'elargissement, doit presenter des conditions economiques (en cas</w:t>
      </w:r>
    </w:p>
    <w:p>
      <w:r>
        <w:rPr>
          <w:b w:val="0"/>
          <w:color w:val="000000"/>
          <w:sz w:val="22"/>
        </w:rPr>
        <w:t>d'elargissement e un nouveau secteur territorial) ou d'emplois (en cas d'elargissement e un autre secteur</w:t>
      </w:r>
    </w:p>
    <w:p>
      <w:r>
        <w:rPr>
          <w:b w:val="0"/>
          <w:color w:val="000000"/>
          <w:sz w:val="22"/>
        </w:rPr>
        <w:t>professionnel) analogues e celles e du secteur dans lequel l'extension est d'j' intervenue e ;</w:t>
      </w:r>
    </w:p>
    <w:p>
      <w:pPr>
        <w:pStyle w:val="ListBullet"/>
      </w:pPr>
      <w:r>
        <w:rPr>
          <w:b w:val="0"/>
          <w:color w:val="000000"/>
          <w:sz w:val="22"/>
        </w:rPr>
        <w:t>la convention ou l'accord objet de l'elargissement doit avoir et' prealablement etendu.</w:t>
      </w:r>
    </w:p>
    <w:p>
      <w:r>
        <w:rPr>
          <w:b w:val="0"/>
          <w:color w:val="000000"/>
          <w:sz w:val="22"/>
        </w:rPr>
        <w:t>Son application est d'effet immediat et imperatif d's son entree en vigueur.</w:t>
      </w:r>
    </w:p>
    <w:p>
      <w:pPr>
        <w:pStyle w:val="Heading2"/>
      </w:pPr>
      <w:r>
        <w:rPr>
          <w:b/>
          <w:color w:val="2F5496"/>
          <w:sz w:val="24"/>
        </w:rPr>
        <w:t>L'ASSUJETTISSEMENT FACULTATIF DE LA CONVENTION COLLECTIVE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0000"/>
          <w:sz w:val="22"/>
        </w:rPr>
        <w:t>L'application volontaire</w:t>
      </w:r>
    </w:p>
    <w:p>
      <w:r>
        <w:rPr>
          <w:b w:val="0"/>
          <w:color w:val="000000"/>
          <w:sz w:val="22"/>
        </w:rPr>
        <w:t>Dans les relations individuelles de travail, l'employeur peut librement d'cider d'appliquer les dispositions d'une</w:t>
      </w:r>
    </w:p>
    <w:p>
      <w:r>
        <w:rPr>
          <w:b w:val="0"/>
          <w:color w:val="000000"/>
          <w:sz w:val="22"/>
        </w:rPr>
        <w:t>convention collective e laquelle il n'est pas soumis (par exemple en matiere de remuneration, conges, primese). Cette</w:t>
      </w:r>
    </w:p>
    <w:p>
      <w:r>
        <w:rPr>
          <w:b w:val="0"/>
          <w:color w:val="000000"/>
          <w:sz w:val="22"/>
        </w:rPr>
        <w:t>application a la valeur d'un usage et en produit les effets juridiques. L'intention de l'employeur peut etre d'terminee par</w:t>
      </w:r>
    </w:p>
    <w:p>
      <w:r>
        <w:rPr>
          <w:b w:val="0"/>
          <w:color w:val="000000"/>
          <w:sz w:val="22"/>
        </w:rPr>
        <w:t>l'indication sur le bulletin de paye de la convention collective. Elle vaut alors presomption d'applicabilite du texte, mais</w:t>
      </w:r>
    </w:p>
    <w:p>
      <w:r>
        <w:rPr>
          <w:b w:val="0"/>
          <w:color w:val="000000"/>
          <w:sz w:val="22"/>
        </w:rPr>
        <w:t>l'employeur est fonde e en apporter la preuve contraire.</w:t>
      </w:r>
    </w:p>
    <w:p>
      <w:r>
        <w:rPr>
          <w:b w:val="0"/>
          <w:color w:val="000000"/>
          <w:sz w:val="22"/>
        </w:rPr>
        <w:t>En cette derniere hypothese, la mesure a valeur d'usage et devient contraignante pour l'employeur. Il ne peut y mettre</w:t>
      </w:r>
    </w:p>
    <w:p>
      <w:r>
        <w:rPr>
          <w:b w:val="0"/>
          <w:color w:val="000000"/>
          <w:sz w:val="22"/>
        </w:rPr>
        <w:t>fin par le simple fait de ne plus en respecter les dispositions. La d'nonciation de l'usage (c'est-e-dire la volonte de ne plus</w:t>
      </w:r>
    </w:p>
    <w:p>
      <w:r>
        <w:rPr>
          <w:b w:val="0"/>
          <w:color w:val="000000"/>
          <w:sz w:val="22"/>
        </w:rPr>
        <w:t>en appliquer les regles) doit etre portee e la connaissance des representants du personnel et de chaque salarie. En outre</w:t>
      </w:r>
    </w:p>
    <w:p>
      <w:r>
        <w:rPr>
          <w:b w:val="0"/>
          <w:color w:val="000000"/>
          <w:sz w:val="22"/>
        </w:rPr>
        <w:t>il est n'cessaire de prevoir un d'lai de prevenance susceptible de permettre l'ouverture de n'gociations e ce propos. e</w:t>
      </w:r>
    </w:p>
    <w:p>
      <w:r>
        <w:rPr>
          <w:b w:val="0"/>
          <w:color w:val="000000"/>
          <w:sz w:val="22"/>
        </w:rPr>
        <w:t>d'faut de d'nonciation reguliere, l'usage continu de produire ses effets et les salaries sont admis e en demander le ben'fice.</w:t>
      </w:r>
    </w:p>
    <w:p/>
    <w:p>
      <w:pPr>
        <w:pStyle w:val="ListBullet"/>
      </w:pPr>
      <w:r>
        <w:rPr>
          <w:b w:val="0"/>
          <w:color w:val="000000"/>
          <w:sz w:val="22"/>
        </w:rPr>
        <w:t>L'adhesion de l'employeur</w:t>
      </w:r>
    </w:p>
    <w:p>
      <w:r>
        <w:rPr>
          <w:b w:val="0"/>
          <w:color w:val="000000"/>
          <w:sz w:val="22"/>
        </w:rPr>
        <w:t>L'employeur, pris individuellement, ou collectivement dans le cadre d'un groupement, peut librement d'cider d'adherer</w:t>
      </w:r>
    </w:p>
    <w:p>
      <w:r>
        <w:rPr>
          <w:b w:val="0"/>
          <w:color w:val="000000"/>
          <w:sz w:val="22"/>
        </w:rPr>
        <w:t>e une convention ou un accord (art L. 2261-3 C.trav.). Cet acte de volonte unilateral n'a pas e recevoir l'assentiment des</w:t>
      </w:r>
    </w:p>
    <w:p>
      <w:r>
        <w:rPr>
          <w:b w:val="0"/>
          <w:color w:val="000000"/>
          <w:sz w:val="22"/>
        </w:rPr>
        <w:t>signataires. Les seules obligations de forme consistent en une notification de l'adhesion aux signataires et d'un d'pet</w:t>
      </w:r>
    </w:p>
    <w:p>
      <w:r>
        <w:rPr>
          <w:b w:val="0"/>
          <w:color w:val="000000"/>
          <w:sz w:val="22"/>
        </w:rPr>
        <w:t>conformement aux dispositions des articles D 2231-1 et suivants du code du travail.</w:t>
      </w:r>
    </w:p>
    <w:p>
      <w:r>
        <w:rPr>
          <w:b w:val="0"/>
          <w:color w:val="000000"/>
          <w:sz w:val="22"/>
        </w:rPr>
        <w:t>Par contre, si l'adhesion a pour effet de rendre applicable une convention de branche ou un accord professionnel n'en-</w:t>
      </w:r>
    </w:p>
    <w:p>
      <w:r>
        <w:rPr>
          <w:b w:val="0"/>
          <w:color w:val="000000"/>
          <w:sz w:val="22"/>
        </w:rPr>
        <w:t>trant pas dans son champ d'application, elle n'cessite la conclusion d'un accord collectif entre les parties. Il peut s'agir</w:t>
      </w:r>
    </w:p>
    <w:p>
      <w:r>
        <w:rPr>
          <w:b w:val="0"/>
          <w:color w:val="000000"/>
          <w:sz w:val="22"/>
        </w:rPr>
        <w:t>d'un agrement des organisations syndicales representatives lorsque l'entreprise n'entre pas dans le champ d'application</w:t>
      </w:r>
    </w:p>
    <w:p>
      <w:r>
        <w:rPr>
          <w:b w:val="0"/>
          <w:color w:val="000000"/>
          <w:sz w:val="22"/>
        </w:rPr>
        <w:t>de la convention ou de l'accord professionnel.</w:t>
      </w:r>
    </w:p>
    <w:p>
      <w:pPr>
        <w:pStyle w:val="Heading2"/>
      </w:pPr>
      <w:r>
        <w:rPr>
          <w:b/>
          <w:color w:val="2F5496"/>
          <w:sz w:val="24"/>
        </w:rPr>
        <w:t>LA CONVENTION OU L'ACCORD COLLECTIF D'ENTREPRISE OU II e</w:t>
      </w:r>
    </w:p>
    <w:p>
      <w:pPr>
        <w:pStyle w:val="Heading2"/>
      </w:pPr>
      <w:r>
        <w:rPr>
          <w:b/>
          <w:color w:val="2F5496"/>
          <w:sz w:val="24"/>
        </w:rPr>
        <w:t>D'eTABLISSEMENT</w:t>
      </w:r>
    </w:p>
    <w:p>
      <w:pPr>
        <w:pStyle w:val="Heading2"/>
      </w:pPr>
      <w:r>
        <w:rPr>
          <w:b/>
          <w:color w:val="006100"/>
          <w:sz w:val="24"/>
        </w:rPr>
        <w:t>PRINCIPES A e</w:t>
      </w:r>
    </w:p>
    <w:p>
      <w:pPr>
        <w:pStyle w:val="Heading2"/>
      </w:pPr>
      <w:r>
        <w:rPr>
          <w:b/>
          <w:color w:val="2F5496"/>
          <w:sz w:val="24"/>
        </w:rPr>
        <w:t>LES PARTENAIRES DE LA N'GOCIATION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L'accord est conclu entre :</w:t>
      </w:r>
    </w:p>
    <w:p>
      <w:pPr>
        <w:pStyle w:val="ListBullet"/>
      </w:pPr>
      <w:r>
        <w:rPr>
          <w:b w:val="0"/>
          <w:color w:val="000000"/>
          <w:sz w:val="22"/>
        </w:rPr>
        <w:t>une ou plusieurs organisations syndicales d'employeurs, ou toute autre association d'employeurs, ou un ou</w:t>
      </w:r>
    </w:p>
    <w:p>
      <w:r>
        <w:rPr>
          <w:b w:val="0"/>
          <w:color w:val="000000"/>
          <w:sz w:val="22"/>
        </w:rPr>
        <w:t>plusieurs employeurs pris individuellement ;</w:t>
      </w:r>
    </w:p>
    <w:p>
      <w:pPr>
        <w:pStyle w:val="ListBullet"/>
      </w:pPr>
      <w:r>
        <w:rPr>
          <w:b w:val="0"/>
          <w:color w:val="000000"/>
          <w:sz w:val="22"/>
        </w:rPr>
        <w:t>et une ou plusieurs organisations syndicales representatives de salaries dans l'entreprise. Les d'l'gues syndicaux</w:t>
      </w:r>
    </w:p>
    <w:p>
      <w:r>
        <w:rPr>
          <w:b w:val="0"/>
          <w:color w:val="000000"/>
          <w:sz w:val="22"/>
        </w:rPr>
        <w:t>d'tiennent le monopole de la n'gociation avec l'employeur.</w:t>
      </w:r>
    </w:p>
    <w:p>
      <w:r>
        <w:rPr>
          <w:b w:val="0"/>
          <w:color w:val="000000"/>
          <w:sz w:val="22"/>
        </w:rPr>
        <w:t>113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UE 3 e Fiche 25</w:t>
      </w:r>
    </w:p>
    <w:p>
      <w:r>
        <w:rPr>
          <w:b w:val="0"/>
          <w:color w:val="000000"/>
          <w:sz w:val="22"/>
        </w:rPr>
        <w:t>DCGUE3F.qxp_DCGUE3F 24/07/2025 10:26 Page 113</w:t>
      </w:r>
    </w:p>
    <w:p>
      <w:r>
        <w:rPr>
          <w:b w:val="0"/>
          <w:color w:val="000000"/>
          <w:sz w:val="22"/>
        </w:rPr>
        <w:t>La loi du 8 aoet 2016 renforce les possibilites de formation des acteurs de la n'gociation. Ainsi, les salaries et les</w:t>
      </w:r>
    </w:p>
    <w:p>
      <w:r>
        <w:rPr>
          <w:b w:val="0"/>
          <w:color w:val="000000"/>
          <w:sz w:val="22"/>
        </w:rPr>
        <w:t>employeurs appeles e n'gocier peuvent ben'ficier de formations communes visant e ameliorer les pratiques du dialogue</w:t>
      </w:r>
    </w:p>
    <w:p>
      <w:r>
        <w:rPr>
          <w:b w:val="0"/>
          <w:color w:val="000000"/>
          <w:sz w:val="22"/>
        </w:rPr>
        <w:t>social. Le contenu des formations et leur financement peuvent etre d'termines par des accords de branche ou d'entre-</w:t>
      </w:r>
    </w:p>
    <w:p>
      <w:r>
        <w:rPr>
          <w:b w:val="0"/>
          <w:color w:val="000000"/>
          <w:sz w:val="22"/>
        </w:rPr>
        <w:t>prise.</w:t>
      </w:r>
    </w:p>
    <w:p>
      <w:pPr>
        <w:pStyle w:val="Heading2"/>
      </w:pPr>
      <w:r>
        <w:rPr>
          <w:b/>
          <w:color w:val="2F5496"/>
          <w:sz w:val="24"/>
        </w:rPr>
        <w:t>ADOPTION DE L'ACCORD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validite d'un accord d'entreprise ou d'etablissement est subordonnee e sa signature par une ou plusieurs</w:t>
      </w:r>
    </w:p>
    <w:p>
      <w:r>
        <w:rPr>
          <w:b w:val="0"/>
          <w:color w:val="000000"/>
          <w:sz w:val="22"/>
        </w:rPr>
        <w:t>organisations syndicales de salaries representatives ayant recueilli plus de 50% des suffrages exprimes au premier tour</w:t>
      </w:r>
    </w:p>
    <w:p>
      <w:r>
        <w:rPr>
          <w:b w:val="0"/>
          <w:color w:val="000000"/>
          <w:sz w:val="22"/>
        </w:rPr>
        <w:t>des dernieres elections des titulaires au CSE quel que soit le nombre de votants.</w:t>
      </w:r>
    </w:p>
    <w:p>
      <w:r>
        <w:rPr>
          <w:b w:val="0"/>
          <w:color w:val="000000"/>
          <w:sz w:val="22"/>
        </w:rPr>
        <w:t>Si cette majorite n'est pas atteinte et que l'accord est signe par l'employeur et par des organisations syndicales</w:t>
      </w:r>
    </w:p>
    <w:p>
      <w:r>
        <w:rPr>
          <w:b w:val="0"/>
          <w:color w:val="000000"/>
          <w:sz w:val="22"/>
        </w:rPr>
        <w:t>representatives ayant obtenu 30% des suffrages aux m'mes elections, l'une de ces organisations peut dans le d'lai d'un</w:t>
      </w:r>
    </w:p>
    <w:p>
      <w:r>
        <w:rPr>
          <w:b w:val="0"/>
          <w:color w:val="000000"/>
          <w:sz w:val="22"/>
        </w:rPr>
        <w:t>mois, indiquer qu'elle souhaite soumettre l'accord e referendum (cf. arret du 9 octobre 2019) .</w:t>
      </w:r>
    </w:p>
    <w:p>
      <w:r>
        <w:rPr>
          <w:b w:val="0"/>
          <w:color w:val="000000"/>
          <w:sz w:val="22"/>
        </w:rPr>
        <w:t>e compter de la demande, un d'lai de 8 jours est accorde pour permettre aux organisations syndicales d'atteindre la</w:t>
      </w:r>
    </w:p>
    <w:p>
      <w:r>
        <w:rPr>
          <w:b w:val="0"/>
          <w:color w:val="000000"/>
          <w:sz w:val="22"/>
        </w:rPr>
        <w:t>majorite initiale requise. e d'faut, le texte doit etre soumis e referendum dans un d'lai de 2 mois.</w:t>
      </w:r>
    </w:p>
    <w:p>
      <w:r>
        <w:rPr>
          <w:b w:val="0"/>
          <w:color w:val="000000"/>
          <w:sz w:val="22"/>
        </w:rPr>
        <w:t>L'accord est adopte e la majorite des suffrages exprimes par les salaries.</w:t>
      </w:r>
    </w:p>
    <w:p>
      <w:pPr>
        <w:pStyle w:val="Heading2"/>
      </w:pPr>
      <w:r>
        <w:rPr>
          <w:b/>
          <w:color w:val="2F5496"/>
          <w:sz w:val="24"/>
        </w:rPr>
        <w:t>LES NOUVELLES POSSIBILITeS B e</w:t>
      </w:r>
    </w:p>
    <w:p>
      <w:r>
        <w:rPr>
          <w:b w:val="0"/>
          <w:color w:val="000000"/>
          <w:sz w:val="22"/>
        </w:rPr>
        <w:t>En l'absence de d'l'gues syndicaux et de conseil d'entreprise, il est possible de n'gocier un accord collectif selon des</w:t>
      </w:r>
    </w:p>
    <w:p>
      <w:r>
        <w:rPr>
          <w:b w:val="0"/>
          <w:color w:val="000000"/>
          <w:sz w:val="22"/>
        </w:rPr>
        <w:t>modalites simplifiees.</w:t>
      </w:r>
    </w:p>
    <w:p>
      <w:pPr>
        <w:pStyle w:val="Heading2"/>
      </w:pPr>
      <w:r>
        <w:rPr>
          <w:b/>
          <w:color w:val="2F5496"/>
          <w:sz w:val="24"/>
        </w:rPr>
        <w:t>DANS LES ENTREPRISES DE MOINS DE 11 SALARIeS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peut proposer un projet d'accord sur l'ensemble des themes ouverts e la n'gociation collective. Le projet</w:t>
      </w:r>
    </w:p>
    <w:p>
      <w:r>
        <w:rPr>
          <w:b w:val="0"/>
          <w:color w:val="000000"/>
          <w:sz w:val="22"/>
        </w:rPr>
        <w:t>doit etre communique e chaque salarie, ces derniers doivent alors disposer d'un d'lai d'examen de 15 jours minimum</w:t>
      </w:r>
    </w:p>
    <w:p>
      <w:r>
        <w:rPr>
          <w:b w:val="0"/>
          <w:color w:val="000000"/>
          <w:sz w:val="22"/>
        </w:rPr>
        <w:t>avant la consultation.</w:t>
      </w:r>
    </w:p>
    <w:p>
      <w:r>
        <w:rPr>
          <w:b w:val="0"/>
          <w:color w:val="000000"/>
          <w:sz w:val="22"/>
        </w:rPr>
        <w:t>L'accord est adopte e la majorite des deux tiers du personnel.</w:t>
      </w:r>
    </w:p>
    <w:p>
      <w:pPr>
        <w:pStyle w:val="Heading2"/>
      </w:pPr>
      <w:r>
        <w:rPr>
          <w:b/>
          <w:color w:val="2F5496"/>
          <w:sz w:val="24"/>
        </w:rPr>
        <w:t>DANS LES ENTREPRISES DONT L'EFFECTIF EST COMPRIS ENTRE 11 ET 50 SALARIeS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accords d'entreprise ou d'etablissement peuvent etre n'gocies, conclus et revises :</w:t>
      </w:r>
    </w:p>
    <w:p>
      <w:r>
        <w:rPr>
          <w:b w:val="0"/>
          <w:color w:val="000000"/>
          <w:sz w:val="22"/>
        </w:rPr>
        <w:t>Par mandatement. Un ou plusieurs salaries peuvent etre expressement mandates e cet effet par une ou plusieurs</w:t>
      </w:r>
    </w:p>
    <w:p>
      <w:r>
        <w:rPr>
          <w:b w:val="0"/>
          <w:color w:val="000000"/>
          <w:sz w:val="22"/>
        </w:rPr>
        <w:t>organisations syndicales representatives dans la branche ou, e d'faut, par une ou plusieurs organisations syndicales</w:t>
      </w:r>
    </w:p>
    <w:p>
      <w:r>
        <w:rPr>
          <w:b w:val="0"/>
          <w:color w:val="000000"/>
          <w:sz w:val="22"/>
        </w:rPr>
        <w:t>representatives au niveau national et interprofessionnel. Ils peuvent etre indifferemment membre ou non de la</w:t>
      </w:r>
    </w:p>
    <w:p>
      <w:r>
        <w:rPr>
          <w:b w:val="0"/>
          <w:color w:val="000000"/>
          <w:sz w:val="22"/>
        </w:rPr>
        <w:t>d'l'gation du personnel au CSE. L'adoption de l'accord est subordonnee e son approbation par les salaries e la majorite</w:t>
      </w:r>
    </w:p>
    <w:p>
      <w:r>
        <w:rPr>
          <w:b w:val="0"/>
          <w:color w:val="000000"/>
          <w:sz w:val="22"/>
        </w:rPr>
        <w:t>des suffrages exprimes.</w:t>
      </w:r>
    </w:p>
    <w:p>
      <w:r>
        <w:rPr>
          <w:b w:val="0"/>
          <w:color w:val="000000"/>
          <w:sz w:val="22"/>
        </w:rPr>
        <w:t>Avec un elu. Un accord peut etre n'gocie avec un ou plusieurs membres titulaires de la d'l'gation du personnel du</w:t>
      </w:r>
    </w:p>
    <w:p>
      <w:r>
        <w:rPr>
          <w:b w:val="0"/>
          <w:color w:val="000000"/>
          <w:sz w:val="22"/>
        </w:rPr>
        <w:t>comite social et economique.</w:t>
      </w:r>
    </w:p>
    <w:p>
      <w:r>
        <w:rPr>
          <w:b w:val="0"/>
          <w:color w:val="000000"/>
          <w:sz w:val="22"/>
        </w:rPr>
        <w:t>L'adoption de l'accord est subordonnee e sa signature par des membres du comite social et economique representant la</w:t>
      </w:r>
    </w:p>
    <w:p>
      <w:r>
        <w:rPr>
          <w:b w:val="0"/>
          <w:color w:val="000000"/>
          <w:sz w:val="22"/>
        </w:rPr>
        <w:t>majorite des suffrages exprimes lors des dernieres elections professionnelles.</w:t>
      </w:r>
    </w:p>
    <w:p>
      <w:pPr>
        <w:pStyle w:val="Heading2"/>
      </w:pPr>
      <w:r>
        <w:rPr>
          <w:b/>
          <w:color w:val="2F5496"/>
          <w:sz w:val="24"/>
        </w:rPr>
        <w:t>DANS LES ENTREPRISES D'AU MOINS 50 SALARIeS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N'gociation avec des membres du CSE mandates. Les membres titulaires de la d'l'gation du personnel peuvent etre</w:t>
      </w:r>
    </w:p>
    <w:p>
      <w:r>
        <w:rPr>
          <w:b w:val="0"/>
          <w:color w:val="000000"/>
          <w:sz w:val="22"/>
        </w:rPr>
        <w:t>expressement mandates e cet effet par une ou plusieurs organisations syndicales representatives dans la branche ou, e</w:t>
      </w:r>
    </w:p>
    <w:p>
      <w:r>
        <w:rPr>
          <w:b w:val="0"/>
          <w:color w:val="000000"/>
          <w:sz w:val="22"/>
        </w:rPr>
        <w:t>d'faut, par une ou plusieurs organisations syndicales de salaries representatives au niveau national et inter-</w:t>
      </w:r>
    </w:p>
    <w:p>
      <w:r>
        <w:rPr>
          <w:b w:val="0"/>
          <w:color w:val="000000"/>
          <w:sz w:val="22"/>
        </w:rPr>
        <w:t>professionnel.</w:t>
      </w:r>
    </w:p>
    <w:p>
      <w:r>
        <w:rPr>
          <w:b w:val="0"/>
          <w:color w:val="000000"/>
          <w:sz w:val="22"/>
        </w:rPr>
        <w:t>L'employeur doit alors informer les organisations syndicales de son intention d'engager des n'gociations.</w:t>
      </w:r>
    </w:p>
    <w:p>
      <w:r>
        <w:rPr>
          <w:b w:val="0"/>
          <w:color w:val="000000"/>
          <w:sz w:val="22"/>
        </w:rPr>
        <w:t>La validite de l'accord subordonnee e son approbation par les salaries e la majorite des suffrages exprimes.</w:t>
      </w:r>
    </w:p>
    <w:p>
      <w:r>
        <w:rPr>
          <w:b w:val="0"/>
          <w:color w:val="000000"/>
          <w:sz w:val="22"/>
        </w:rPr>
        <w:t>N'gociation avec des membres du CSE non mandates. En l'absence de membre du CSE mandate, les membres</w:t>
      </w:r>
    </w:p>
    <w:p>
      <w:r>
        <w:rPr>
          <w:b w:val="0"/>
          <w:color w:val="000000"/>
          <w:sz w:val="22"/>
        </w:rPr>
        <w:t>titulaires de la d'l'gation du personnel peuvent n'gocier des accords collectifs portant uniquement sur des mesures</w:t>
      </w:r>
    </w:p>
    <w:p>
      <w:r>
        <w:rPr>
          <w:b w:val="0"/>
          <w:color w:val="000000"/>
          <w:sz w:val="22"/>
        </w:rPr>
        <w:t>dont la mise en euvre est subordonnee par la loi e un accord collectif (par exemple le travail le dimanche).</w:t>
      </w:r>
    </w:p>
    <w:p>
      <w:r>
        <w:rPr>
          <w:b w:val="0"/>
          <w:color w:val="000000"/>
          <w:sz w:val="22"/>
        </w:rPr>
        <w:t>L'adoption de l'accord est subordonnee e sa signature par des membres de la d'l'gation du personnel du comite social et</w:t>
      </w:r>
    </w:p>
    <w:p>
      <w:r>
        <w:rPr>
          <w:b w:val="0"/>
          <w:color w:val="000000"/>
          <w:sz w:val="22"/>
        </w:rPr>
        <w:t>economique representant la majorite des suffrages exprimes lors des dernieres elections professionnelles.</w:t>
      </w:r>
    </w:p>
    <w:p>
      <w:r>
        <w:rPr>
          <w:b w:val="0"/>
          <w:color w:val="000000"/>
          <w:sz w:val="22"/>
        </w:rPr>
        <w:t>N'gociation avec un salarie mandate. En l'absence de CSE ou, lorsqu'aucun membre de la d'l'gation du personnel n'a</w:t>
      </w:r>
    </w:p>
    <w:p>
      <w:r>
        <w:rPr>
          <w:b w:val="0"/>
          <w:color w:val="000000"/>
          <w:sz w:val="22"/>
        </w:rPr>
        <w:t>souhaite n'gocier, une ou plusieurs organisations syndicales representatives dans la branche ou, e d'faut, une ou</w:t>
      </w:r>
    </w:p>
    <w:p>
      <w:r>
        <w:rPr>
          <w:b w:val="0"/>
          <w:color w:val="000000"/>
          <w:sz w:val="22"/>
        </w:rPr>
        <w:t>plusieurs organisations syndicales representatives au niveau national et interprofessionnel peuvent mandater un</w:t>
      </w:r>
    </w:p>
    <w:p>
      <w:r>
        <w:rPr>
          <w:b w:val="0"/>
          <w:color w:val="000000"/>
          <w:sz w:val="22"/>
        </w:rPr>
        <w:t>salarie e cet effet.</w:t>
      </w:r>
    </w:p>
    <w:p>
      <w:r>
        <w:rPr>
          <w:b w:val="0"/>
          <w:color w:val="000000"/>
          <w:sz w:val="22"/>
        </w:rPr>
        <w:t>L'adoption de l'accord signe par un salarie mandate doit faire l'objet d'un referendum. Il doit etre approuve par les</w:t>
      </w:r>
    </w:p>
    <w:p>
      <w:r>
        <w:rPr>
          <w:b w:val="0"/>
          <w:color w:val="000000"/>
          <w:sz w:val="22"/>
        </w:rPr>
        <w:t>salaries e la majorite des suffrages exprimes.</w:t>
      </w:r>
    </w:p>
    <w:p>
      <w:pPr>
        <w:pStyle w:val="Heading2"/>
      </w:pPr>
      <w:r>
        <w:rPr>
          <w:b/>
          <w:color w:val="2F5496"/>
          <w:sz w:val="24"/>
        </w:rPr>
        <w:t>LES ACCORDS INTERPROFESSIONNELS III e</w:t>
      </w:r>
    </w:p>
    <w:p>
      <w:pPr>
        <w:pStyle w:val="Heading2"/>
      </w:pPr>
      <w:r>
        <w:rPr>
          <w:b/>
          <w:color w:val="2F5496"/>
          <w:sz w:val="24"/>
        </w:rPr>
        <w:t>LES PARTENAIRES A e</w:t>
      </w:r>
    </w:p>
    <w:p>
      <w:r>
        <w:rPr>
          <w:b w:val="0"/>
          <w:color w:val="000000"/>
          <w:sz w:val="22"/>
        </w:rPr>
        <w:t>Ils sont conclus avec une ou plusieurs organisations syndicales representatives au niveau national et interprofessionnel.</w:t>
      </w:r>
    </w:p>
    <w:p>
      <w:r>
        <w:rPr>
          <w:b w:val="0"/>
          <w:color w:val="000000"/>
          <w:sz w:val="22"/>
        </w:rPr>
        <w:t>C'est-e-dire :</w:t>
      </w:r>
    </w:p>
    <w:p>
      <w:pPr>
        <w:pStyle w:val="ListBullet"/>
      </w:pPr>
      <w:r>
        <w:rPr>
          <w:b w:val="0"/>
          <w:color w:val="000000"/>
          <w:sz w:val="22"/>
        </w:rPr>
        <w:t>une organisation syndicale qui repond aux regles gen'rales de representativite ;</w:t>
      </w:r>
    </w:p>
    <w:p>
      <w:pPr>
        <w:pStyle w:val="ListBullet"/>
      </w:pPr>
      <w:r>
        <w:rPr>
          <w:b w:val="0"/>
          <w:color w:val="000000"/>
          <w:sz w:val="22"/>
        </w:rPr>
        <w:t>une organisation qui est representative e la fois dans des branches de l'industrie de la construction, du commerce et</w:t>
      </w:r>
    </w:p>
    <w:p>
      <w:r>
        <w:rPr>
          <w:b w:val="0"/>
          <w:color w:val="000000"/>
          <w:sz w:val="22"/>
        </w:rPr>
        <w:t>des services ;</w:t>
      </w:r>
    </w:p>
    <w:p>
      <w:r>
        <w:rPr>
          <w:b w:val="0"/>
          <w:color w:val="000000"/>
          <w:sz w:val="22"/>
        </w:rPr>
        <w:t>114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COLLECTION DCG UE 3 e Droit social - Fiches de cours</w:t>
      </w:r>
    </w:p>
    <w:p>
      <w:r>
        <w:rPr>
          <w:b w:val="0"/>
          <w:color w:val="000000"/>
          <w:sz w:val="22"/>
        </w:rPr>
        <w:t>DCGUE3F.qxp_DCGUE3F 24/07/2025 10:26 Page 114</w:t>
      </w:r>
    </w:p>
    <w:p>
      <w:pPr>
        <w:pStyle w:val="ListBullet"/>
      </w:pPr>
      <w:r>
        <w:rPr>
          <w:b w:val="0"/>
          <w:color w:val="000000"/>
          <w:sz w:val="22"/>
        </w:rPr>
        <w:t>une organisation syndicale qui a recueilli au moins 8% des suffrages exprimes au premier tour des dernieres</w:t>
      </w:r>
    </w:p>
    <w:p>
      <w:r>
        <w:rPr>
          <w:b w:val="0"/>
          <w:color w:val="000000"/>
          <w:sz w:val="22"/>
        </w:rPr>
        <w:t>elections des titulaires aux comites d'entreprise ou de la d'l'gation unique du personnel ou, e d'faut, des d'l'gues</w:t>
      </w:r>
    </w:p>
    <w:p>
      <w:r>
        <w:rPr>
          <w:b w:val="0"/>
          <w:color w:val="000000"/>
          <w:sz w:val="22"/>
        </w:rPr>
        <w:t>du personnel, quel que soit le nombre de votants, additionnes au niveau de la branche. La mesure de l'audience</w:t>
      </w:r>
    </w:p>
    <w:p>
      <w:r>
        <w:rPr>
          <w:b w:val="0"/>
          <w:color w:val="000000"/>
          <w:sz w:val="22"/>
        </w:rPr>
        <w:t>s'effectue tous les 4 ans.</w:t>
      </w:r>
    </w:p>
    <w:p>
      <w:pPr>
        <w:pStyle w:val="Heading2"/>
      </w:pPr>
      <w:r>
        <w:rPr>
          <w:b/>
          <w:color w:val="2F5496"/>
          <w:sz w:val="24"/>
        </w:rPr>
        <w:t>ADOPTION DE L'ACCORD B e</w:t>
      </w:r>
    </w:p>
    <w:p>
      <w:r>
        <w:rPr>
          <w:b w:val="0"/>
          <w:color w:val="000000"/>
          <w:sz w:val="22"/>
        </w:rPr>
        <w:t>L'accord doit etre signe par une ou plusieurs organisations syndicales de salaries representatives ayant recueilli au</w:t>
      </w:r>
    </w:p>
    <w:p>
      <w:r>
        <w:rPr>
          <w:b w:val="0"/>
          <w:color w:val="000000"/>
          <w:sz w:val="22"/>
        </w:rPr>
        <w:t>moins 30% des suffrages exprimes en faveur d'organisations reconnues representatives e ce niveau, quel que soit le</w:t>
      </w:r>
    </w:p>
    <w:p>
      <w:r>
        <w:rPr>
          <w:b w:val="0"/>
          <w:color w:val="000000"/>
          <w:sz w:val="22"/>
        </w:rPr>
        <w:t>nombre de votants, et e l'absence d'opposition d'une ou plusieurs organisations syndicales de salaries representatives</w:t>
      </w:r>
    </w:p>
    <w:p>
      <w:r>
        <w:rPr>
          <w:b w:val="0"/>
          <w:color w:val="000000"/>
          <w:sz w:val="22"/>
        </w:rPr>
        <w:t>ayant recueilli la majorite des suffrages exprimes en faveur des m'mes organisations e ces m'mes elections, quel que</w:t>
      </w:r>
    </w:p>
    <w:p>
      <w:r>
        <w:rPr>
          <w:b w:val="0"/>
          <w:color w:val="000000"/>
          <w:sz w:val="22"/>
        </w:rPr>
        <w:t>soit le nombre de votants.</w:t>
      </w:r>
    </w:p>
    <w:p>
      <w:r>
        <w:rPr>
          <w:b w:val="0"/>
          <w:color w:val="000000"/>
          <w:sz w:val="22"/>
        </w:rPr>
        <w:t>L'opposition est exprimee dans un d'lai de 15 jours e compter de la date de notification de cet accord.</w:t>
      </w:r>
    </w:p>
    <w:p>
      <w:pPr>
        <w:pStyle w:val="Heading2"/>
      </w:pPr>
      <w:r>
        <w:rPr>
          <w:b/>
          <w:color w:val="2F5496"/>
          <w:sz w:val="24"/>
        </w:rPr>
        <w:t>CONVENTION DE BRANCHE ET ACCORDS PROFESSIONNELS IV e</w:t>
      </w:r>
    </w:p>
    <w:p>
      <w:pPr>
        <w:pStyle w:val="Heading2"/>
      </w:pPr>
      <w:r>
        <w:rPr>
          <w:b/>
          <w:color w:val="2F5496"/>
          <w:sz w:val="24"/>
        </w:rPr>
        <w:t>LES PARTENAIRES DE LA N'GOCIATION A e</w:t>
      </w:r>
    </w:p>
    <w:p>
      <w:r>
        <w:rPr>
          <w:b w:val="0"/>
          <w:color w:val="000000"/>
          <w:sz w:val="22"/>
        </w:rPr>
        <w:t>Ils sont conclus par une ou plusieurs organisations syndicales representatives, disposant d'une implantation territoriale</w:t>
      </w:r>
    </w:p>
    <w:p>
      <w:r>
        <w:rPr>
          <w:b w:val="0"/>
          <w:color w:val="000000"/>
          <w:sz w:val="22"/>
        </w:rPr>
        <w:t>equilibree au sein de la branche et qui ont recueilli au moins 8% des suffrages exprimes au premier tour des dernieres</w:t>
      </w:r>
    </w:p>
    <w:p>
      <w:r>
        <w:rPr>
          <w:b w:val="0"/>
          <w:color w:val="000000"/>
          <w:sz w:val="22"/>
        </w:rPr>
        <w:t>elections des titulaires aux comites d'entreprise ou de la d'l'gation unique du personnel ou, e d'faut, des d'l'gues du</w:t>
      </w:r>
    </w:p>
    <w:p>
      <w:r>
        <w:rPr>
          <w:b w:val="0"/>
          <w:color w:val="000000"/>
          <w:sz w:val="22"/>
        </w:rPr>
        <w:t>personnel, quel que soit le nombre de votants, additionnes au niveau de la branche. La mesure de l'audience s'effectue</w:t>
      </w:r>
    </w:p>
    <w:p>
      <w:r>
        <w:rPr>
          <w:b w:val="0"/>
          <w:color w:val="000000"/>
          <w:sz w:val="22"/>
        </w:rPr>
        <w:t>tous les quatre ans.</w:t>
      </w:r>
    </w:p>
    <w:p>
      <w:pPr>
        <w:pStyle w:val="Heading2"/>
      </w:pPr>
      <w:r>
        <w:rPr>
          <w:b/>
          <w:color w:val="2F5496"/>
          <w:sz w:val="24"/>
        </w:rPr>
        <w:t>ADOPTION DE LA CONVENTION OU DE L'ACCORD B e</w:t>
      </w:r>
    </w:p>
    <w:p>
      <w:r>
        <w:rPr>
          <w:b w:val="0"/>
          <w:color w:val="000000"/>
          <w:sz w:val="22"/>
        </w:rPr>
        <w:t>La validite d'une convention de branche ou d'un accord professionnel est subordonnee e sa signature par une ou</w:t>
      </w:r>
    </w:p>
    <w:p>
      <w:r>
        <w:rPr>
          <w:b w:val="0"/>
          <w:color w:val="000000"/>
          <w:sz w:val="22"/>
        </w:rPr>
        <w:t>plusieurs organisations syndicales de salaries representatives ayant recueilli au moins 30% des suffrages exprimes en</w:t>
      </w:r>
    </w:p>
    <w:p>
      <w:r>
        <w:rPr>
          <w:b w:val="0"/>
          <w:color w:val="000000"/>
          <w:sz w:val="22"/>
        </w:rPr>
        <w:t>faveur d'organisations reconnues representatives e ce niveau, et ce quel que soit le nombre de votants, et e l'absence</w:t>
      </w:r>
    </w:p>
    <w:p>
      <w:r>
        <w:rPr>
          <w:b w:val="0"/>
          <w:color w:val="000000"/>
          <w:sz w:val="22"/>
        </w:rPr>
        <w:t>d'opposition d'une ou plusieurs organisations syndicales de salaries representatives ayant recueilli la majorite des</w:t>
      </w:r>
    </w:p>
    <w:p>
      <w:r>
        <w:rPr>
          <w:b w:val="0"/>
          <w:color w:val="000000"/>
          <w:sz w:val="22"/>
        </w:rPr>
        <w:t>suffrages exprimes en faveur des m'mes organisations e ces m'mes elections, quel que soit le nombre de votants.</w:t>
      </w:r>
    </w:p>
    <w:p>
      <w:pPr>
        <w:pStyle w:val="Heading2"/>
      </w:pPr>
      <w:r>
        <w:rPr>
          <w:b/>
          <w:color w:val="2F5496"/>
          <w:sz w:val="24"/>
        </w:rPr>
        <w:t>LA N'GOCIATION DANS L'ENTREPRISE V e</w:t>
      </w:r>
    </w:p>
    <w:p>
      <w:pPr>
        <w:pStyle w:val="Heading2"/>
      </w:pPr>
      <w:r>
        <w:rPr>
          <w:b/>
          <w:color w:val="2F5496"/>
          <w:sz w:val="24"/>
        </w:rPr>
        <w:t>ORDRE PUBLIC A e</w:t>
      </w:r>
    </w:p>
    <w:p>
      <w:r>
        <w:rPr>
          <w:b w:val="0"/>
          <w:color w:val="000000"/>
          <w:sz w:val="22"/>
        </w:rPr>
        <w:t>Lorsqu'il existe, dans l'entreprise, une ou plusieurs sections syndicales d'organisations representatives, l'employeur est</w:t>
      </w:r>
    </w:p>
    <w:p>
      <w:r>
        <w:rPr>
          <w:b w:val="0"/>
          <w:color w:val="000000"/>
          <w:sz w:val="22"/>
        </w:rPr>
        <w:t>tenu d'engager au minimum une fois tous les 4 ans :</w:t>
      </w:r>
    </w:p>
    <w:p>
      <w:pPr>
        <w:pStyle w:val="ListBullet"/>
      </w:pPr>
      <w:r>
        <w:rPr>
          <w:b w:val="0"/>
          <w:color w:val="000000"/>
          <w:sz w:val="22"/>
        </w:rPr>
        <w:t>une n'gociation sur la remuneration, les salaires effectifs, le temps de travail et le partage de la valeur ajoutee ;</w:t>
      </w:r>
    </w:p>
    <w:p>
      <w:pPr>
        <w:pStyle w:val="ListBullet"/>
      </w:pPr>
      <w:r>
        <w:rPr>
          <w:b w:val="0"/>
          <w:color w:val="000000"/>
          <w:sz w:val="22"/>
        </w:rPr>
        <w:t>une n'gociation sur l'egalite professionnelle entre les femmes et les hommes (remuneration, qualite de vie au</w:t>
      </w:r>
    </w:p>
    <w:p>
      <w:r>
        <w:rPr>
          <w:b w:val="0"/>
          <w:color w:val="000000"/>
          <w:sz w:val="22"/>
        </w:rPr>
        <w:t>travail...).</w:t>
      </w:r>
    </w:p>
    <w:p>
      <w:r>
        <w:rPr>
          <w:b w:val="0"/>
          <w:color w:val="000000"/>
          <w:sz w:val="22"/>
        </w:rPr>
        <w:t>Par ailleurs, dans les entreprises et les groupes d'entreprises d'au moins 300 salaries, l'employeur engage, au moins une</w:t>
      </w:r>
    </w:p>
    <w:p>
      <w:r>
        <w:rPr>
          <w:b w:val="0"/>
          <w:color w:val="000000"/>
          <w:sz w:val="22"/>
        </w:rPr>
        <w:t>fois tous les 4 ans, une n'gociation sur la gestion des emplois et des parcours professionnels.</w:t>
      </w:r>
    </w:p>
    <w:p>
      <w:pPr>
        <w:pStyle w:val="Heading2"/>
      </w:pPr>
      <w:r>
        <w:rPr>
          <w:b/>
          <w:color w:val="2F5496"/>
          <w:sz w:val="24"/>
        </w:rPr>
        <w:t>CHAMP DE LA N'GOCIATION COLLECTIVE B e</w:t>
      </w:r>
    </w:p>
    <w:p>
      <w:r>
        <w:rPr>
          <w:b w:val="0"/>
          <w:color w:val="000000"/>
          <w:sz w:val="22"/>
        </w:rPr>
        <w:t>Au sein de l'entreprise, il peut etre n'gocie, e l'initiative de l'employeur ou e la demande d'une organisation syndicale de</w:t>
      </w:r>
    </w:p>
    <w:p>
      <w:r>
        <w:rPr>
          <w:b w:val="0"/>
          <w:color w:val="000000"/>
          <w:sz w:val="22"/>
        </w:rPr>
        <w:t>salaries representative, un accord venant preciser le calendrier, la periodicite, les themes et les modalites de</w:t>
      </w:r>
    </w:p>
    <w:p>
      <w:r>
        <w:rPr>
          <w:b w:val="0"/>
          <w:color w:val="000000"/>
          <w:sz w:val="22"/>
        </w:rPr>
        <w:t>n'gociation. L'accord precise :</w:t>
      </w:r>
    </w:p>
    <w:p>
      <w:pPr>
        <w:pStyle w:val="ListBullet"/>
      </w:pPr>
      <w:r>
        <w:rPr>
          <w:b w:val="0"/>
          <w:color w:val="000000"/>
          <w:sz w:val="22"/>
        </w:rPr>
        <w:t>les themes des n'gociations dans le respect des dispositions d'ordre public ;</w:t>
      </w:r>
    </w:p>
    <w:p>
      <w:pPr>
        <w:pStyle w:val="ListBullet"/>
      </w:pPr>
      <w:r>
        <w:rPr>
          <w:b w:val="0"/>
          <w:color w:val="000000"/>
          <w:sz w:val="22"/>
        </w:rPr>
        <w:t>la periodicite et le contenu de chacun des themes ;</w:t>
      </w:r>
    </w:p>
    <w:p>
      <w:pPr>
        <w:pStyle w:val="ListBullet"/>
      </w:pPr>
      <w:r>
        <w:rPr>
          <w:b w:val="0"/>
          <w:color w:val="000000"/>
          <w:sz w:val="22"/>
        </w:rPr>
        <w:t>les informations que l'employeur doit d'livrer en vue de la n'gociation ;</w:t>
      </w:r>
    </w:p>
    <w:p>
      <w:pPr>
        <w:pStyle w:val="ListBullet"/>
      </w:pPr>
      <w:r>
        <w:rPr>
          <w:b w:val="0"/>
          <w:color w:val="000000"/>
          <w:sz w:val="22"/>
        </w:rPr>
        <w:t>les conditions et modalites de suivis des engagements pris par les parties.</w:t>
      </w:r>
    </w:p>
    <w:p>
      <w:pPr>
        <w:pStyle w:val="Heading2"/>
      </w:pPr>
      <w:r>
        <w:rPr>
          <w:b/>
          <w:color w:val="2F5496"/>
          <w:sz w:val="24"/>
        </w:rPr>
        <w:t>DISPOSITIONS SUPPLeTIVES C e</w:t>
      </w:r>
    </w:p>
    <w:p>
      <w:r>
        <w:rPr>
          <w:b w:val="0"/>
          <w:color w:val="000000"/>
          <w:sz w:val="22"/>
        </w:rPr>
        <w:t>e d'faut d'accord collectif, l'employeur doit engager des n'gociations :</w:t>
      </w:r>
    </w:p>
    <w:p>
      <w:pPr>
        <w:pStyle w:val="ListBullet"/>
      </w:pPr>
      <w:r>
        <w:rPr>
          <w:b w:val="0"/>
          <w:color w:val="000000"/>
          <w:sz w:val="22"/>
        </w:rPr>
        <w:t>chaque annee, sur la remuneration, le temps de travail et le partage de la valeur ajoutee dans l'entreprise (salaires,</w:t>
      </w:r>
    </w:p>
    <w:p>
      <w:r>
        <w:rPr>
          <w:b w:val="0"/>
          <w:color w:val="000000"/>
          <w:sz w:val="22"/>
        </w:rPr>
        <w:t>duree et organisation du temps de travail, interessemente) ;</w:t>
      </w:r>
    </w:p>
    <w:p>
      <w:pPr>
        <w:pStyle w:val="ListBullet"/>
      </w:pPr>
      <w:r>
        <w:rPr>
          <w:b w:val="0"/>
          <w:color w:val="000000"/>
          <w:sz w:val="22"/>
        </w:rPr>
        <w:t>chaque annee, sur l'egalite professionnelle entre les femmes et les hommes,</w:t>
      </w:r>
    </w:p>
    <w:p>
      <w:pPr>
        <w:pStyle w:val="ListBullet"/>
      </w:pPr>
      <w:r>
        <w:rPr>
          <w:b w:val="0"/>
          <w:color w:val="000000"/>
          <w:sz w:val="22"/>
        </w:rPr>
        <w:t>tous les 3 ans, dans les entreprises d'au moins 300 salaries, sur la gestion des emplois et des parcours professionnels,</w:t>
      </w:r>
    </w:p>
    <w:p>
      <w:r>
        <w:rPr>
          <w:b w:val="0"/>
          <w:color w:val="000000"/>
          <w:sz w:val="22"/>
        </w:rPr>
        <w:t>Lorsque aucune n'gociation n'a et' engagee depuis plus de 12 mois pour les n'gociations annuelles, et 36 mois pour la</w:t>
      </w:r>
    </w:p>
    <w:p>
      <w:r>
        <w:rPr>
          <w:b w:val="0"/>
          <w:color w:val="000000"/>
          <w:sz w:val="22"/>
        </w:rPr>
        <w:t>n'gociation triennale, toute organisation syndicale representative peut e sa simple demande en exiger la tenue.</w:t>
      </w:r>
    </w:p>
    <w:p>
      <w:r>
        <w:rPr>
          <w:b w:val="0"/>
          <w:color w:val="000000"/>
          <w:sz w:val="22"/>
        </w:rPr>
        <w:t>L'employeur dispose alors d'un d'lai de 15 jours pour convoquer les parties.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