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29e: Le chomage</w:t>
      </w:r>
    </w:p>
    <w:p/>
    <w:p>
      <w:r>
        <w:rPr>
          <w:b w:val="0"/>
          <w:color w:val="000000"/>
          <w:sz w:val="22"/>
        </w:rPr>
        <w:t>I- Le chomage</w:t>
      </w:r>
    </w:p>
    <w:p/>
    <w:p>
      <w:r>
        <w:rPr>
          <w:b w:val="0"/>
          <w:color w:val="000000"/>
          <w:sz w:val="22"/>
        </w:rPr>
        <w:t>e</w:t>
      </w:r>
    </w:p>
    <w:p>
      <w:pPr>
        <w:pStyle w:val="Heading2"/>
      </w:pPr>
      <w:r>
        <w:rPr>
          <w:b/>
          <w:color w:val="7030A0"/>
          <w:sz w:val="24"/>
        </w:rPr>
        <w:t>CONDITIONS DE PERCEPTION DE L'ARE A e</w:t>
      </w:r>
    </w:p>
    <w:p>
      <w:pPr>
        <w:pStyle w:val="Heading2"/>
      </w:pPr>
      <w:r>
        <w:rPr>
          <w:b/>
          <w:color w:val="2F5496"/>
          <w:sz w:val="24"/>
        </w:rPr>
        <w:t>OUVERTURE DES DROITS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 chemage ouvre droit au salarie qui en remplit les conditions, e la perception d'une allocation chemage qui repose sur</w:t>
      </w:r>
    </w:p>
    <w:p>
      <w:r>
        <w:rPr>
          <w:b w:val="0"/>
          <w:color w:val="000000"/>
          <w:sz w:val="22"/>
        </w:rPr>
        <w:t>un systeme d'assurance.</w:t>
      </w:r>
    </w:p>
    <w:p>
      <w:r>
        <w:rPr>
          <w:b w:val="0"/>
          <w:color w:val="000000"/>
          <w:sz w:val="22"/>
        </w:rPr>
        <w:t>Le demandeur d'emploi doit proceder e son inscription aupres de France Travail pour ben'ficier des droits que lui</w:t>
      </w:r>
    </w:p>
    <w:p>
      <w:r>
        <w:rPr>
          <w:b w:val="0"/>
          <w:color w:val="000000"/>
          <w:sz w:val="22"/>
        </w:rPr>
        <w:t>confere son statut.</w:t>
      </w:r>
    </w:p>
    <w:p>
      <w:r>
        <w:rPr>
          <w:b w:val="0"/>
          <w:color w:val="000000"/>
          <w:sz w:val="22"/>
        </w:rPr>
        <w:t>Le ben'fice de l'allocation d'aide au retour e l'emploi est accorde aux conditions suivantes :</w:t>
      </w:r>
    </w:p>
    <w:p>
      <w:pPr>
        <w:pStyle w:val="ListBullet"/>
      </w:pPr>
      <w:r>
        <w:rPr>
          <w:b w:val="0"/>
          <w:color w:val="000000"/>
          <w:sz w:val="22"/>
        </w:rPr>
        <w:t>etre inscrit comme demandeur d'emploi ou accomplir une action de formation. L'inscription doit se faire dans les 12</w:t>
      </w:r>
    </w:p>
    <w:p>
      <w:r>
        <w:rPr>
          <w:b w:val="0"/>
          <w:color w:val="000000"/>
          <w:sz w:val="22"/>
        </w:rPr>
        <w:t>mois e compter de la fin du contrat de travail ;</w:t>
      </w:r>
    </w:p>
    <w:p>
      <w:pPr>
        <w:pStyle w:val="ListBullet"/>
      </w:pPr>
      <w:r>
        <w:rPr>
          <w:b w:val="0"/>
          <w:color w:val="000000"/>
          <w:sz w:val="22"/>
        </w:rPr>
        <w:t>justifier d'une duree d'affiliation suffisante (avoir travaille 6 mois au cours des 24 derniers mois - soit 130 jours ou 910</w:t>
      </w:r>
    </w:p>
    <w:p>
      <w:r>
        <w:rPr>
          <w:b w:val="0"/>
          <w:color w:val="000000"/>
          <w:sz w:val="22"/>
        </w:rPr>
        <w:t>heures e pour les personnes de moins de 55 ans, et la m'me exigence mais calculee sur les 36 derniers mois pour les</w:t>
      </w:r>
    </w:p>
    <w:p>
      <w:r>
        <w:rPr>
          <w:b w:val="0"/>
          <w:color w:val="000000"/>
          <w:sz w:val="22"/>
        </w:rPr>
        <w:t>personnes de 55 ans et plus) ;</w:t>
      </w:r>
    </w:p>
    <w:p>
      <w:pPr>
        <w:pStyle w:val="ListBullet"/>
      </w:pPr>
      <w:r>
        <w:rPr>
          <w:b w:val="0"/>
          <w:color w:val="000000"/>
          <w:sz w:val="22"/>
        </w:rPr>
        <w:t>etre involontairement prive d'emploi ;</w:t>
      </w:r>
    </w:p>
    <w:p>
      <w:pPr>
        <w:pStyle w:val="ListBullet"/>
      </w:pPr>
      <w:r>
        <w:rPr>
          <w:b w:val="0"/>
          <w:color w:val="000000"/>
          <w:sz w:val="22"/>
        </w:rPr>
        <w:t>etre e la recherche d'un emploi de faeon effective et permanente ;</w:t>
      </w:r>
    </w:p>
    <w:p>
      <w:pPr>
        <w:pStyle w:val="ListBullet"/>
      </w:pPr>
      <w:r>
        <w:rPr>
          <w:b w:val="0"/>
          <w:color w:val="000000"/>
          <w:sz w:val="22"/>
        </w:rPr>
        <w:t>ne pas avoir atteint l'ege l'gal de d'part e la retraite ou celui permettant de ben'ficier d'une retraite e taux plein ;</w:t>
      </w:r>
    </w:p>
    <w:p>
      <w:pPr>
        <w:pStyle w:val="ListBullet"/>
      </w:pPr>
      <w:r>
        <w:rPr>
          <w:b w:val="0"/>
          <w:color w:val="000000"/>
          <w:sz w:val="22"/>
        </w:rPr>
        <w:t>etre physiquement apte e occuper un emploi.</w:t>
      </w:r>
    </w:p>
    <w:p>
      <w:r>
        <w:rPr>
          <w:b w:val="0"/>
          <w:color w:val="000000"/>
          <w:sz w:val="22"/>
        </w:rPr>
        <w:t>e noter, une disposition issue de la loi du 21 d'cembre 2022 : e l'issue d'un contrat e duree d'terminee ou de travail</w:t>
      </w:r>
    </w:p>
    <w:p>
      <w:r>
        <w:rPr>
          <w:b w:val="0"/>
          <w:color w:val="000000"/>
          <w:sz w:val="22"/>
        </w:rPr>
        <w:t>temporaire, l'employeur doit notifier au salarie, lorsque cela est envisage, son intention de poursuivre la relation de travail en</w:t>
      </w:r>
    </w:p>
    <w:p>
      <w:r>
        <w:rPr>
          <w:b w:val="0"/>
          <w:color w:val="000000"/>
          <w:sz w:val="22"/>
        </w:rPr>
        <w:t>contrat e duree indeterminee. En cas de deux refus consecutifs sur une periode de 12 mois sur des emplois similaires (lieu de</w:t>
      </w:r>
    </w:p>
    <w:p>
      <w:r>
        <w:rPr>
          <w:b w:val="0"/>
          <w:color w:val="000000"/>
          <w:sz w:val="22"/>
        </w:rPr>
        <w:t>travail, remuneration, responsabilite), le demandeur d'emploi perd ses droits e l'assurance chemage sauf exception.</w:t>
      </w:r>
    </w:p>
    <w:p>
      <w:r>
        <w:rPr>
          <w:b w:val="0"/>
          <w:color w:val="000000"/>
          <w:sz w:val="22"/>
        </w:rPr>
        <w:t>D'autre part le refus de deux offres raisonnables d'emploi peut exposer le demandeur d'emploi e sa radiation de France</w:t>
      </w:r>
    </w:p>
    <w:p>
      <w:r>
        <w:rPr>
          <w:b w:val="0"/>
          <w:color w:val="000000"/>
          <w:sz w:val="22"/>
        </w:rPr>
        <w:t>Travail et e la perte de son allocation. La notion d'offre raisonnable a et' precisee dans la convention du 15 novembre 2024.</w:t>
      </w:r>
    </w:p>
    <w:p/>
    <w:p>
      <w:pPr>
        <w:pStyle w:val="Heading2"/>
      </w:pPr>
      <w:r>
        <w:rPr>
          <w:b/>
          <w:color w:val="2F5496"/>
          <w:sz w:val="24"/>
        </w:rPr>
        <w:t>DUREE D'INDEMNISATION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De nouvelles regles qui prennent en compte le marche de l'emploi s'appliquent depuis le 1er avril 2025.</w:t>
      </w:r>
    </w:p>
    <w:p>
      <w:r>
        <w:rPr>
          <w:b w:val="0"/>
          <w:color w:val="000000"/>
          <w:sz w:val="22"/>
        </w:rPr>
        <w:t>Principe</w:t>
      </w:r>
    </w:p>
    <w:p>
      <w:r>
        <w:rPr>
          <w:b w:val="0"/>
          <w:color w:val="000000"/>
          <w:sz w:val="22"/>
        </w:rPr>
        <w:t>La duree d'indemnisation minimale dans le cas gen'ral ne peut etre inferieure e 182 jours calendaires (c'est-e-dire que si</w:t>
      </w:r>
    </w:p>
    <w:p>
      <w:r>
        <w:rPr>
          <w:b w:val="0"/>
          <w:color w:val="000000"/>
          <w:sz w:val="22"/>
        </w:rPr>
        <w:t>la duree d'emploi est de moins de 6 mois, il n'y a pas d'indemnisation).</w:t>
      </w:r>
    </w:p>
    <w:p>
      <w:r>
        <w:rPr>
          <w:b w:val="0"/>
          <w:color w:val="000000"/>
          <w:sz w:val="22"/>
        </w:rPr>
        <w:t>Lorsque la conjoncture est d'favorable, elle ne peut etre superieure e :</w:t>
      </w:r>
    </w:p>
    <w:p>
      <w:pPr>
        <w:pStyle w:val="ListBullet"/>
      </w:pPr>
      <w:r>
        <w:rPr>
          <w:b w:val="0"/>
          <w:color w:val="000000"/>
          <w:sz w:val="22"/>
        </w:rPr>
        <w:t>24 mois pour les moins de 55 ans ;</w:t>
      </w:r>
    </w:p>
    <w:p>
      <w:pPr>
        <w:pStyle w:val="ListBullet"/>
      </w:pPr>
      <w:r>
        <w:rPr>
          <w:b w:val="0"/>
          <w:color w:val="000000"/>
          <w:sz w:val="22"/>
        </w:rPr>
        <w:t>30 mois de 55 e 56 ans ;</w:t>
      </w:r>
    </w:p>
    <w:p>
      <w:pPr>
        <w:pStyle w:val="ListBullet"/>
      </w:pPr>
      <w:r>
        <w:rPr>
          <w:b w:val="0"/>
          <w:color w:val="000000"/>
          <w:sz w:val="22"/>
        </w:rPr>
        <w:t>36 mois e partir de 57 ans et plus.</w:t>
      </w:r>
    </w:p>
    <w:p>
      <w:r>
        <w:rPr>
          <w:b w:val="0"/>
          <w:color w:val="000000"/>
          <w:sz w:val="22"/>
        </w:rPr>
        <w:t>Attenuation du principe</w:t>
      </w:r>
    </w:p>
    <w:p>
      <w:r>
        <w:rPr>
          <w:b w:val="0"/>
          <w:color w:val="000000"/>
          <w:sz w:val="22"/>
        </w:rPr>
        <w:t>La duree minimale est inchangee. Concernant la duree maximale, elle peut etre diminuee selon la regle suivante :</w:t>
      </w:r>
    </w:p>
    <w:p>
      <w:pPr>
        <w:pStyle w:val="ListBullet"/>
      </w:pPr>
      <w:r>
        <w:rPr>
          <w:b w:val="0"/>
          <w:color w:val="000000"/>
          <w:sz w:val="22"/>
        </w:rPr>
        <w:t>si le taux de chemage global est inferieur e 9% et qu'il n'a pas progresse de 0,8% sur 1 trimestre, la duree</w:t>
      </w:r>
    </w:p>
    <w:p>
      <w:r>
        <w:rPr>
          <w:b w:val="0"/>
          <w:color w:val="000000"/>
          <w:sz w:val="22"/>
        </w:rPr>
        <w:t>d'indemnisation est reduite de 25% (soit 548 jours au lieu de 730 pour les moins de 55 ans = 18 mois au lieu de 24) ;</w:t>
      </w:r>
    </w:p>
    <w:p>
      <w:pPr>
        <w:pStyle w:val="ListBullet"/>
      </w:pPr>
      <w:r>
        <w:rPr>
          <w:b w:val="0"/>
          <w:color w:val="000000"/>
          <w:sz w:val="22"/>
        </w:rPr>
        <w:t>si le taux de chemage global est inferieur e 9% et qu'il a progresse de 0,8%, les allocataires ben'ficient d'un</w:t>
      </w:r>
    </w:p>
    <w:p>
      <w:r>
        <w:rPr>
          <w:b w:val="0"/>
          <w:color w:val="000000"/>
          <w:sz w:val="22"/>
        </w:rPr>
        <w:t>complement de fin de droits amenant la duree d'indemnisation e celle prevue au principe.</w:t>
      </w:r>
    </w:p>
    <w:p>
      <w:pPr>
        <w:pStyle w:val="Heading2"/>
      </w:pPr>
      <w:r>
        <w:rPr>
          <w:b/>
          <w:color w:val="2F5496"/>
          <w:sz w:val="24"/>
        </w:rPr>
        <w:t>DROITS RECHARGEABLES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Depuis le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octobre 2014, les demandeurs d'emplois ben'ficient de droits rechargeables dont le principe est le suivant :</w:t>
      </w:r>
    </w:p>
    <w:p>
      <w:r>
        <w:rPr>
          <w:b w:val="0"/>
          <w:color w:val="000000"/>
          <w:sz w:val="22"/>
        </w:rPr>
        <w:t>si au cours de la periode d'indemnisation le demandeur d'emploi retrouve une activite salariee, ses droits sont</w:t>
      </w:r>
    </w:p>
    <w:p>
      <w:r>
        <w:rPr>
          <w:b w:val="0"/>
          <w:color w:val="000000"/>
          <w:sz w:val="22"/>
        </w:rPr>
        <w:t>suspendus, mais il conserve les droits non utilises en cas de nouvelle perte involontaire d'emploi e condition d'avoir</w:t>
      </w:r>
    </w:p>
    <w:p>
      <w:r>
        <w:rPr>
          <w:b w:val="0"/>
          <w:color w:val="000000"/>
          <w:sz w:val="22"/>
        </w:rPr>
        <w:t>travaille au moins 910 heures sur l'ensemble de la periode d'indemnisation. Il dispose d'un droit d'option entre ses</w:t>
      </w:r>
    </w:p>
    <w:p>
      <w:r>
        <w:rPr>
          <w:b w:val="0"/>
          <w:color w:val="000000"/>
          <w:sz w:val="22"/>
        </w:rPr>
        <w:t>anciens droits et les nouveaux resultant de sa derniere activite.</w:t>
      </w:r>
    </w:p>
    <w:p>
      <w:pPr>
        <w:pStyle w:val="Heading2"/>
      </w:pPr>
      <w:r>
        <w:rPr>
          <w:b/>
          <w:color w:val="2F5496"/>
          <w:sz w:val="24"/>
        </w:rPr>
        <w:t>MONTANT DE L'INDEMNISATION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 montant brut de l'allocation est egal :</w:t>
      </w:r>
    </w:p>
    <w:p>
      <w:pPr>
        <w:pStyle w:val="ListBullet"/>
      </w:pPr>
      <w:r>
        <w:rPr>
          <w:b w:val="0"/>
          <w:color w:val="000000"/>
          <w:sz w:val="22"/>
        </w:rPr>
        <w:t>e 40,4% du salaire journalier de reference (calcule sur la base des remunerations pereues au cours des 24 derniers</w:t>
      </w:r>
    </w:p>
    <w:p>
      <w:r>
        <w:rPr>
          <w:b w:val="0"/>
          <w:color w:val="000000"/>
          <w:sz w:val="22"/>
        </w:rPr>
        <w:t>mois pour les moins de 55 ans) plus une partie fixe de 13,18 e (valeur au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juillet 2025).</w:t>
      </w:r>
    </w:p>
    <w:p>
      <w:pPr>
        <w:pStyle w:val="ListBullet"/>
      </w:pPr>
      <w:r>
        <w:rPr>
          <w:b w:val="0"/>
          <w:color w:val="000000"/>
          <w:sz w:val="22"/>
        </w:rPr>
        <w:t>et ne peux etre inferieure e 57% du salaire journalier de reference.</w:t>
      </w:r>
    </w:p>
    <w:p>
      <w:r>
        <w:rPr>
          <w:b w:val="0"/>
          <w:color w:val="000000"/>
          <w:sz w:val="22"/>
        </w:rPr>
        <w:t>En toute hypothese, le montant journalier de l'ARE ne peut etre inferieur e 32,13 e (valeur au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avril 2025) ni superieur e</w:t>
      </w:r>
    </w:p>
    <w:p>
      <w:r>
        <w:rPr>
          <w:b w:val="0"/>
          <w:color w:val="000000"/>
          <w:sz w:val="22"/>
        </w:rPr>
        <w:t>75% du salaire journalier de reference. Depuis le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juillet 2021, le salaire journalier de reference est etabli e partir des</w:t>
      </w:r>
    </w:p>
    <w:p>
      <w:r>
        <w:rPr>
          <w:b w:val="0"/>
          <w:color w:val="000000"/>
          <w:sz w:val="22"/>
        </w:rPr>
        <w:t>remunerations pereues au cours des 24 derniers mois civils prec'dents la perte d'emploi. Les jours d'inactivites sont pris</w:t>
      </w:r>
    </w:p>
    <w:p>
      <w:r>
        <w:rPr>
          <w:b w:val="0"/>
          <w:color w:val="000000"/>
          <w:sz w:val="22"/>
        </w:rPr>
        <w:t>en compte dans un plafond 70% des periodes d'emploi (depuis le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avril 2025).</w:t>
      </w:r>
    </w:p>
    <w:p>
      <w:r>
        <w:rPr>
          <w:b w:val="0"/>
          <w:color w:val="000000"/>
          <w:sz w:val="22"/>
        </w:rPr>
        <w:t>Enfin, il est prevu un systeme de d'gressivite pour les personnes dont le revenu est superieur 4 940 euros brut par mois.</w:t>
      </w:r>
    </w:p>
    <w:p>
      <w:r>
        <w:rPr>
          <w:b w:val="0"/>
          <w:color w:val="000000"/>
          <w:sz w:val="22"/>
        </w:rPr>
        <w:t>Le m'canisme s'appliquera e compter du 7</w:t>
      </w:r>
    </w:p>
    <w:p>
      <w:r>
        <w:rPr>
          <w:b w:val="0"/>
          <w:color w:val="000000"/>
          <w:sz w:val="22"/>
        </w:rPr>
        <w:t>e</w:t>
      </w:r>
    </w:p>
    <w:p>
      <w:r>
        <w:rPr>
          <w:b w:val="0"/>
          <w:color w:val="000000"/>
          <w:sz w:val="22"/>
        </w:rPr>
        <w:t>mois d'indemnisation. N'anmoins, la d'gressivite de l'allocation ne s'ap-</w:t>
      </w:r>
    </w:p>
    <w:p>
      <w:r>
        <w:rPr>
          <w:b w:val="0"/>
          <w:color w:val="000000"/>
          <w:sz w:val="22"/>
        </w:rPr>
        <w:t>plique pas e partir de 55 ans.</w:t>
      </w:r>
    </w:p>
    <w:p>
      <w:pPr>
        <w:pStyle w:val="Heading2"/>
      </w:pPr>
      <w:r>
        <w:rPr>
          <w:b/>
          <w:color w:val="2F5496"/>
          <w:sz w:val="24"/>
        </w:rPr>
        <w:t>LA PROTECTION SOCIALE DU CHeMEUR B e</w:t>
      </w:r>
    </w:p>
    <w:p>
      <w:r>
        <w:rPr>
          <w:b w:val="0"/>
          <w:color w:val="000000"/>
          <w:sz w:val="22"/>
        </w:rPr>
        <w:t>Toute personne justifiant de l'allocation d'aide retour e l'emploi ainsi que de l'allocation de solidarite specifique</w:t>
      </w:r>
    </w:p>
    <w:p>
      <w:r>
        <w:rPr>
          <w:b w:val="0"/>
          <w:color w:val="000000"/>
          <w:sz w:val="22"/>
        </w:rPr>
        <w:t>ben'ficie du maintien de ses droits aux prestations d'assurance maladie, maternite, invalidite et d'c's entrant dans le</w:t>
      </w:r>
    </w:p>
    <w:p>
      <w:r>
        <w:rPr>
          <w:b w:val="0"/>
          <w:color w:val="000000"/>
          <w:sz w:val="22"/>
        </w:rPr>
        <w:t>cadre du regime obligatoire dont elle relevait anterieurement (L 311-5 C. ss.). La duree des prestations est equivalente e</w:t>
      </w:r>
    </w:p>
    <w:p>
      <w:r>
        <w:rPr>
          <w:b w:val="0"/>
          <w:color w:val="000000"/>
          <w:sz w:val="22"/>
        </w:rPr>
        <w:t>celle des allocations. Au-dele, seules les prestations en nature des assurances maladie et maternite sont servies.</w:t>
      </w:r>
    </w:p>
    <w:p>
      <w:pPr>
        <w:pStyle w:val="Heading2"/>
      </w:pPr>
      <w:r>
        <w:rPr>
          <w:b/>
          <w:color w:val="2F5496"/>
          <w:sz w:val="24"/>
        </w:rPr>
        <w:t>L'ACTIVITe PARTIELLE (ANCIENNEMENT CHeMAGE PARTIEL) II e</w:t>
      </w:r>
    </w:p>
    <w:p>
      <w:pPr>
        <w:pStyle w:val="Heading2"/>
      </w:pPr>
      <w:r>
        <w:rPr>
          <w:b/>
          <w:color w:val="2F5496"/>
          <w:sz w:val="24"/>
        </w:rPr>
        <w:t>RECOURS ET ReMUNeRATION DE L'ACTIVITe PARTIELLE A e</w:t>
      </w:r>
    </w:p>
    <w:p>
      <w:r>
        <w:rPr>
          <w:b w:val="0"/>
          <w:color w:val="000000"/>
          <w:sz w:val="22"/>
        </w:rPr>
        <w:t>Lorsque l'employeur est contraint de diminuer la remuneration des salaries, au motif (art. L 5122-1 C.Trav) :</w:t>
      </w:r>
    </w:p>
    <w:p>
      <w:pPr>
        <w:pStyle w:val="ListBullet"/>
      </w:pPr>
      <w:r>
        <w:rPr>
          <w:b w:val="0"/>
          <w:color w:val="000000"/>
          <w:sz w:val="22"/>
        </w:rPr>
        <w:t>de la fermeture l'entreprise,</w:t>
      </w:r>
    </w:p>
    <w:p>
      <w:pPr>
        <w:pStyle w:val="ListBullet"/>
      </w:pPr>
      <w:r>
        <w:rPr>
          <w:b w:val="0"/>
          <w:color w:val="000000"/>
          <w:sz w:val="22"/>
        </w:rPr>
        <w:t>ou de la reduction de l'horaire de travail,</w:t>
      </w:r>
    </w:p>
    <w:p>
      <w:r>
        <w:rPr>
          <w:b w:val="0"/>
          <w:color w:val="000000"/>
          <w:sz w:val="22"/>
        </w:rPr>
        <w:t>en raison :</w:t>
      </w:r>
    </w:p>
    <w:p>
      <w:pPr>
        <w:pStyle w:val="ListBullet"/>
      </w:pPr>
      <w:r>
        <w:rPr>
          <w:b w:val="0"/>
          <w:color w:val="000000"/>
          <w:sz w:val="22"/>
        </w:rPr>
        <w:t>de la conjoncture economique,</w:t>
      </w:r>
    </w:p>
    <w:p>
      <w:pPr>
        <w:pStyle w:val="ListBullet"/>
      </w:pPr>
      <w:r>
        <w:rPr>
          <w:b w:val="0"/>
          <w:color w:val="000000"/>
          <w:sz w:val="22"/>
        </w:rPr>
        <w:t>des difficultes d'approvisionnement en matieres premieres ou en energie,</w:t>
      </w:r>
    </w:p>
    <w:p>
      <w:pPr>
        <w:pStyle w:val="ListBullet"/>
      </w:pPr>
      <w:r>
        <w:rPr>
          <w:b w:val="0"/>
          <w:color w:val="000000"/>
          <w:sz w:val="22"/>
        </w:rPr>
        <w:t>d'un sinistre ou des intemperies de caractere exceptionnel,</w:t>
      </w:r>
    </w:p>
    <w:p>
      <w:pPr>
        <w:pStyle w:val="ListBullet"/>
      </w:pPr>
      <w:r>
        <w:rPr>
          <w:b w:val="0"/>
          <w:color w:val="000000"/>
          <w:sz w:val="22"/>
        </w:rPr>
        <w:t>de la transformation, restructuration ou modernisation de l'entreprise,</w:t>
      </w:r>
    </w:p>
    <w:p>
      <w:pPr>
        <w:pStyle w:val="ListBullet"/>
      </w:pPr>
      <w:r>
        <w:rPr>
          <w:b w:val="0"/>
          <w:color w:val="000000"/>
          <w:sz w:val="22"/>
        </w:rPr>
        <w:t>ou de toute autre circonstance de caractere exceptionnel,</w:t>
      </w:r>
    </w:p>
    <w:p>
      <w:r>
        <w:rPr>
          <w:b w:val="0"/>
          <w:color w:val="000000"/>
          <w:sz w:val="22"/>
        </w:rPr>
        <w:t>il est possible de placer les salaries en position d'activite partielle.</w:t>
      </w:r>
    </w:p>
    <w:p>
      <w:pPr>
        <w:pStyle w:val="Heading2"/>
      </w:pPr>
      <w:r>
        <w:rPr>
          <w:b/>
          <w:color w:val="2F5496"/>
          <w:sz w:val="24"/>
        </w:rPr>
        <w:t>PROCeDURE B e</w:t>
      </w:r>
    </w:p>
    <w:p>
      <w:r>
        <w:rPr>
          <w:b w:val="0"/>
          <w:color w:val="000000"/>
          <w:sz w:val="22"/>
        </w:rPr>
        <w:t>L'employeur plaeant les salaries en activite partielle doit au prealable :</w:t>
      </w:r>
    </w:p>
    <w:p>
      <w:pPr>
        <w:pStyle w:val="ListBullet"/>
      </w:pPr>
      <w:r>
        <w:rPr>
          <w:b w:val="0"/>
          <w:color w:val="000000"/>
          <w:sz w:val="22"/>
        </w:rPr>
        <w:t>consulter le comite social et economique, en indiquant les motifs la justifiant, ainsi que les activites concernees et les</w:t>
      </w:r>
    </w:p>
    <w:p>
      <w:r>
        <w:rPr>
          <w:b w:val="0"/>
          <w:color w:val="000000"/>
          <w:sz w:val="22"/>
        </w:rPr>
        <w:t>modalites de sa mise en euvre ;</w:t>
      </w:r>
    </w:p>
    <w:p>
      <w:r>
        <w:rPr>
          <w:b w:val="0"/>
          <w:color w:val="000000"/>
          <w:sz w:val="22"/>
        </w:rPr>
        <w:t>adresser une demande d'autorisation administrative aupres de la direction d'partementale de l'economie, de l'em--</w:t>
      </w:r>
    </w:p>
    <w:p>
      <w:r>
        <w:rPr>
          <w:b w:val="0"/>
          <w:color w:val="000000"/>
          <w:sz w:val="22"/>
        </w:rPr>
        <w:t>ploi, du travail et des solidarites (DDETS). La demande doit etre formulee dans un d'lai de 30 jours e compter du</w:t>
      </w:r>
    </w:p>
    <w:p>
      <w:r>
        <w:rPr>
          <w:b w:val="0"/>
          <w:color w:val="000000"/>
          <w:sz w:val="22"/>
        </w:rPr>
        <w:t>placement des salaries en activite partielle (service en ligne) ;</w:t>
      </w:r>
    </w:p>
    <w:p>
      <w:r>
        <w:rPr>
          <w:b w:val="0"/>
          <w:color w:val="000000"/>
          <w:sz w:val="22"/>
        </w:rPr>
        <w:t>L'instruction de la demande est encadree dans un d'lai de 15 jours. En l'absence de reponse dans ce d'lai, la demande est</w:t>
      </w:r>
    </w:p>
    <w:p>
      <w:r>
        <w:rPr>
          <w:b w:val="0"/>
          <w:color w:val="000000"/>
          <w:sz w:val="22"/>
        </w:rPr>
        <w:t>tacitement accordee. En cas d'accord, l'autorisation est accordee pour une duree de 3 mois renouvelable dans la limite de 6 mois.</w:t>
      </w:r>
    </w:p>
    <w:p>
      <w:pPr>
        <w:pStyle w:val="Heading2"/>
      </w:pPr>
      <w:r>
        <w:rPr>
          <w:b/>
          <w:color w:val="2F5496"/>
          <w:sz w:val="24"/>
        </w:rPr>
        <w:t>L'AIDE AUX SALARIeS PLACeS EN ACTIVITe PARTIELLE C e</w:t>
      </w:r>
    </w:p>
    <w:p>
      <w:r>
        <w:rPr>
          <w:b w:val="0"/>
          <w:color w:val="000000"/>
          <w:sz w:val="22"/>
        </w:rPr>
        <w:t>Les salaries en activite partielle doivent percevoir une remuneration versee par l'employeur egale au moins e 60% du salaire brut</w:t>
      </w:r>
    </w:p>
    <w:p>
      <w:r>
        <w:rPr>
          <w:b w:val="0"/>
          <w:color w:val="000000"/>
          <w:sz w:val="22"/>
        </w:rPr>
        <w:t>par heure chem'e. L'indemnite ne peut pas etre inferieure e 9,22 e net, ni superieure e un plafond de 31,46 e par heure chem'e.</w:t>
      </w:r>
    </w:p>
    <w:p>
      <w:r>
        <w:rPr>
          <w:b w:val="0"/>
          <w:color w:val="000000"/>
          <w:sz w:val="22"/>
        </w:rPr>
        <w:t>Si la demande de l'employeur a et' acceptee, ce dernier peut percevoir une allocation la limite de 1 000 heures par an</w:t>
      </w:r>
    </w:p>
    <w:p>
      <w:r>
        <w:rPr>
          <w:b w:val="0"/>
          <w:color w:val="000000"/>
          <w:sz w:val="22"/>
        </w:rPr>
        <w:t>(dans le cas gen'ral) et par salaries e hauteur de 36% de la remuneration horaire brute.</w:t>
      </w:r>
    </w:p>
    <w:p>
      <w:r>
        <w:rPr>
          <w:b w:val="0"/>
          <w:color w:val="000000"/>
          <w:sz w:val="22"/>
        </w:rPr>
        <w:t>Elle est de 8,30 e minimum et de 18,87 e maximum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