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Rhisseth: пустая история населения и налогов</w:t>
      </w:r>
    </w:p>
    <w:p>
      <w:r>
        <w:t>Управленческий отчёт об инциденте · 19.10.2026</w:t>
      </w:r>
    </w:p>
    <w:p>
      <w:pPr>
        <w:pStyle w:val="Heading1"/>
      </w:pPr>
      <w:r>
        <w:t>Событие и влияние</w:t>
      </w:r>
    </w:p>
    <w:p>
      <w:r>
        <w:t>После завершения осени в личном кабинете не появились записи истории населения и налогов. Основной сайт и игровой календарь оставались доступны.</w:t>
      </w:r>
    </w:p>
    <w:p>
      <w:pPr>
        <w:pStyle w:val="Heading1"/>
      </w:pPr>
      <w:r>
        <w:t>Установленная причина</w:t>
      </w:r>
    </w:p>
    <w:p>
      <w:r>
        <w:t>На сервер опубликованы новый интерфейс и программный код, но обязательная миграция базы данных 046 не применена. Дополнительно старый общий маркер годовой экономики уже содержит годы до 554 при текущем игровом годе 19, поэтому простое применение миграции не запустит пропущенный расчёт.</w:t>
      </w:r>
    </w:p>
    <w:p>
      <w:pPr>
        <w:pStyle w:val="Heading1"/>
      </w:pPr>
      <w:r>
        <w:t>Текущее состояние</w:t>
      </w:r>
    </w:p>
    <w:p>
      <w:r>
        <w:t>Исправление economy-v0.4.5 опубликовано. Миграция проверена на восстановленной копии и применена к рабочей БД. За 18-й год создано 723 строки истории; проверка сервиса вернула HTTP 200.</w:t>
      </w:r>
    </w:p>
    <w:p>
      <w:pPr>
        <w:pStyle w:val="Heading1"/>
      </w:pPr>
      <w:r>
        <w:t>Риски</w:t>
      </w:r>
    </w:p>
    <w:p>
      <w:r>
        <w:t>Старые маркеры ресурсов не удалялись, поэтому повторного начисления ресурсов не было. Остаточный риск — необходимо проверить отображение данных у игроков на разных по размеру барониях.</w:t>
      </w:r>
    </w:p>
    <w:p>
      <w:pPr>
        <w:pStyle w:val="Heading1"/>
      </w:pPr>
      <w:r>
        <w:t>Требуемое решение</w:t>
      </w:r>
    </w:p>
    <w:p>
      <w:r>
        <w:t>Исправление выполнено. Рекомендуется проверить таблицы в личном кабинете и наблюдать следующий годовой переход. Резервная копия сохранена; перезагрузка VDS и сброс игроков не выполнялись.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