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cxrmmtpg423r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 the surfaces of three iron nails were cleaned dry and placed in three separate test tubes A, B and C as shown in the diagram.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2463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After three days the nail in the test tube A was found to have rusted while the nail in test tubes B and C did not rust.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 aim for the experiment.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was the water in test tube B boiled?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oil on top of the water in test tube B.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purpose of the calcium chloride in test tube C?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did the nail in test tube A rust?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did the nail in test tube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 not rusted?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 not rusted?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vii)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the experiment, explain why oil is applied on the surface of a metal to prevent rusting.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the following activities were carried out on two green leaves A and B.Leaf A was taken from a plant placed in the sunlight for some time while leaf B was taken from a plant placed in a dark cupboard for 24 hours.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Leaves dipped in boiling water for 1 minute;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Leaves dipped in warm alcohol;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Leaves washed in cold water;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IV. Leaves dipped in iodine solution.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After dipping in the iodine solution, it was observed that leaf A changed colour.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activities carefully and answer the questions that follow.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 aim for the experiment.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each of the following activities were carried out: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I;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II;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 III.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colour change of leaf A.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leaf A changed colour?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it necessary to de-starch the plant before starting the experiment?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the above experiment, what conclusion(s) can be drawn.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are provided with two dry soil samples A and B, a measuring cylinder, beakers, funnels, filter paper, beam balance, stop watch and water. With the aid of a labelled diagram, describe an experiment to find out which of the two soil samples can hold more water.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experiment that was carried out. In the experiment three pins 1, 2 and 3 were fixed with candle wax onto a metal bar and one end of the bar was heated by means of boiling water. A, B and C are thermometers inserted in holes along the bar to measure the temperature at the various points.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2463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 aim for the experiment.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temperature of the boiling water?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observation that would be made about the pins 1, 2 and 3.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observation that would be made about the temperatures recorded by the thermometers A, B and C.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how heat from the sun is transmitted to the earth.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food chain?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the plant in any food chain referred to as producer?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term given to the other organisms that depend directly or indirectly on the producer for food.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the picture obtained on a screen when an opaque object is placed in the in the path of a light source.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657600" cy="1247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shadows that is cast on the screen: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A;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shadow of the object cast on the screen illustrate?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a sample of pure sugar could be obtained from a mixture of sugar and sand.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by which soil can be conserved.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body of mass 100 kg is raised to a height of 2 m above the ground.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name of the energy possessed by the object by reason of the new position.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value of this energy.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[g = 10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matter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of the states of matter.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nature of a loamy soil.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any two plants nutrients.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causative organism for each of the following diseases: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cholera;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tuberculosis.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method of prevention of cholera.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a tomato plant is likely to wilt if too much fertilizer is applied.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dangers involved in each of the following activities in the laboratory: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eating or drinking water in the laboratory;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walking barefooted;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washing hands with unknown liquid in a beaker.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child is found not to be able to see at night.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deficiency disease may the child be suffering from?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food nutrient is the child lacking?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sources of food substances that can provide the nutrient that the child lacks.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a driver could not stop a car on a slippery section of a road when he applied the brake.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the volume of an irregular shaped lead ball could be measured.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characteristics of living things.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pollution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air pollutant.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factors which influence vegetable crop production.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crop rotation is important in crop production.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properties of the image formed by a plane mirror.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photosynthesis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a digestive system is necessary in humans.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systematic name of the following compounds: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MgCl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FeS.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name given to a solid mixture?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