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72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Heading2"/>
        <w:rPr/>
      </w:pPr>
      <w:bookmarkStart w:colFirst="0" w:colLast="0" w:name="_62nou3188fg" w:id="0"/>
      <w:bookmarkEnd w:id="0"/>
      <w:r w:rsidDel="00000000" w:rsidR="00000000" w:rsidRPr="00000000">
        <w:rPr>
          <w:rtl w:val="0"/>
        </w:rPr>
        <w:t xml:space="preserve">1.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720"/>
        <w:jc w:val="left"/>
        <w:rPr/>
      </w:pPr>
      <w:r w:rsidDel="00000000" w:rsidR="00000000" w:rsidRPr="00000000">
        <w:rPr>
          <w:rtl w:val="0"/>
        </w:rPr>
        <w:t xml:space="preserve">Human activities are generally controlled by</w:t>
        <w:br w:type="textWrapping"/>
        <w:t xml:space="preserve">A.  </w:t>
        <w:br w:type="textWrapping"/>
        <w:t xml:space="preserve">technology</w:t>
        <w:br w:type="textWrapping"/>
        <w:t xml:space="preserve">B.  </w:t>
        <w:br w:type="textWrapping"/>
        <w:t xml:space="preserve">social environment</w:t>
        <w:br w:type="textWrapping"/>
        <w:t xml:space="preserve">C.  </w:t>
        <w:br w:type="textWrapping"/>
        <w:t xml:space="preserve">superstition</w:t>
        <w:br w:type="textWrapping"/>
        <w:t xml:space="preserve">D.  </w:t>
        <w:br w:type="textWrapping"/>
        <w:t xml:space="preserve">scientific research</w:t>
      </w:r>
    </w:p>
    <w:p w:rsidR="00000000" w:rsidDel="00000000" w:rsidP="00000000" w:rsidRDefault="00000000" w:rsidRPr="00000000" w14:paraId="00000004">
      <w:pPr>
        <w:pStyle w:val="Heading2"/>
        <w:rPr/>
      </w:pPr>
      <w:bookmarkStart w:colFirst="0" w:colLast="0" w:name="_b9hvxc1t6zd6" w:id="1"/>
      <w:bookmarkEnd w:id="1"/>
      <w:r w:rsidDel="00000000" w:rsidR="00000000" w:rsidRPr="00000000">
        <w:rPr>
          <w:rtl w:val="0"/>
        </w:rPr>
        <w:t xml:space="preserve">2.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720"/>
        <w:jc w:val="left"/>
        <w:rPr/>
      </w:pPr>
      <w:r w:rsidDel="00000000" w:rsidR="00000000" w:rsidRPr="00000000">
        <w:rPr>
          <w:rtl w:val="0"/>
        </w:rPr>
        <w:t xml:space="preserve">The Kakum Forest in Ghana promotes economic development through its</w:t>
        <w:br w:type="textWrapping"/>
        <w:t xml:space="preserve">A.  </w:t>
        <w:br w:type="textWrapping"/>
        <w:t xml:space="preserve">supply of firewood</w:t>
        <w:br w:type="textWrapping"/>
        <w:t xml:space="preserve">B.  </w:t>
        <w:br w:type="textWrapping"/>
        <w:t xml:space="preserve">supply of timber</w:t>
        <w:br w:type="textWrapping"/>
        <w:t xml:space="preserve">C.  </w:t>
        <w:br w:type="textWrapping"/>
        <w:t xml:space="preserve">suitable location</w:t>
        <w:br w:type="textWrapping"/>
        <w:t xml:space="preserve">D.  </w:t>
        <w:br w:type="textWrapping"/>
        <w:t xml:space="preserve">tourist attraction</w:t>
      </w:r>
    </w:p>
    <w:p w:rsidR="00000000" w:rsidDel="00000000" w:rsidP="00000000" w:rsidRDefault="00000000" w:rsidRPr="00000000" w14:paraId="00000006">
      <w:pPr>
        <w:pStyle w:val="Heading2"/>
        <w:rPr/>
      </w:pPr>
      <w:bookmarkStart w:colFirst="0" w:colLast="0" w:name="_j3rj3ny1k4bx" w:id="2"/>
      <w:bookmarkEnd w:id="2"/>
      <w:r w:rsidDel="00000000" w:rsidR="00000000" w:rsidRPr="00000000">
        <w:rPr>
          <w:rtl w:val="0"/>
        </w:rPr>
        <w:t xml:space="preserve">3.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720"/>
        <w:jc w:val="left"/>
        <w:rPr/>
      </w:pPr>
      <w:r w:rsidDel="00000000" w:rsidR="00000000" w:rsidRPr="00000000">
        <w:rPr>
          <w:rtl w:val="0"/>
        </w:rPr>
        <w:t xml:space="preserve">Irresponsible adolescent behaviour usually results in</w:t>
        <w:br w:type="textWrapping"/>
        <w:t xml:space="preserve">A.  </w:t>
        <w:br w:type="textWrapping"/>
        <w:t xml:space="preserve">self-reliance</w:t>
        <w:br w:type="textWrapping"/>
        <w:t xml:space="preserve">B.  </w:t>
        <w:br w:type="textWrapping"/>
        <w:t xml:space="preserve">loss of dignity</w:t>
        <w:br w:type="textWrapping"/>
        <w:t xml:space="preserve">C.  </w:t>
        <w:br w:type="textWrapping"/>
        <w:t xml:space="preserve">broken homes</w:t>
        <w:br w:type="textWrapping"/>
        <w:t xml:space="preserve">D.  </w:t>
        <w:br w:type="textWrapping"/>
        <w:t xml:space="preserve">drug abuse</w:t>
      </w:r>
    </w:p>
    <w:p w:rsidR="00000000" w:rsidDel="00000000" w:rsidP="00000000" w:rsidRDefault="00000000" w:rsidRPr="00000000" w14:paraId="00000008">
      <w:pPr>
        <w:pStyle w:val="Heading2"/>
        <w:rPr/>
      </w:pPr>
      <w:bookmarkStart w:colFirst="0" w:colLast="0" w:name="_kmzm293ppy7v" w:id="3"/>
      <w:bookmarkEnd w:id="3"/>
      <w:r w:rsidDel="00000000" w:rsidR="00000000" w:rsidRPr="00000000">
        <w:rPr>
          <w:rtl w:val="0"/>
        </w:rPr>
        <w:t xml:space="preserve">4.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720"/>
        <w:jc w:val="left"/>
        <w:rPr/>
      </w:pPr>
      <w:r w:rsidDel="00000000" w:rsidR="00000000" w:rsidRPr="00000000">
        <w:rPr>
          <w:rtl w:val="0"/>
        </w:rPr>
        <w:t xml:space="preserve">Ethnic groups in Ghana are distinctly identified by their</w:t>
        <w:br w:type="textWrapping"/>
        <w:t xml:space="preserve">A.  </w:t>
        <w:br w:type="textWrapping"/>
        <w:t xml:space="preserve">dance</w:t>
        <w:br w:type="textWrapping"/>
        <w:t xml:space="preserve">B.  </w:t>
        <w:br w:type="textWrapping"/>
        <w:t xml:space="preserve">music</w:t>
        <w:br w:type="textWrapping"/>
        <w:t xml:space="preserve">C.  </w:t>
        <w:br w:type="textWrapping"/>
        <w:t xml:space="preserve">language</w:t>
        <w:br w:type="textWrapping"/>
        <w:t xml:space="preserve">D.  </w:t>
        <w:br w:type="textWrapping"/>
        <w:t xml:space="preserve">food</w:t>
      </w:r>
    </w:p>
    <w:p w:rsidR="00000000" w:rsidDel="00000000" w:rsidP="00000000" w:rsidRDefault="00000000" w:rsidRPr="00000000" w14:paraId="0000000A">
      <w:pPr>
        <w:pStyle w:val="Heading2"/>
        <w:rPr/>
      </w:pPr>
      <w:bookmarkStart w:colFirst="0" w:colLast="0" w:name="_hmko4fb19s3y" w:id="4"/>
      <w:bookmarkEnd w:id="4"/>
      <w:r w:rsidDel="00000000" w:rsidR="00000000" w:rsidRPr="00000000">
        <w:rPr>
          <w:rtl w:val="0"/>
        </w:rPr>
        <w:t xml:space="preserve">5.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720"/>
        <w:jc w:val="left"/>
        <w:rPr/>
      </w:pPr>
      <w:r w:rsidDel="00000000" w:rsidR="00000000" w:rsidRPr="00000000">
        <w:rPr>
          <w:rtl w:val="0"/>
        </w:rPr>
        <w:t xml:space="preserve">The crop types which grow well in the Guinea Savanna are</w:t>
        <w:br w:type="textWrapping"/>
        <w:t xml:space="preserve">A.  </w:t>
        <w:br w:type="textWrapping"/>
        <w:t xml:space="preserve">millet and groundnuts</w:t>
        <w:br w:type="textWrapping"/>
        <w:t xml:space="preserve">B.  </w:t>
        <w:br w:type="textWrapping"/>
        <w:t xml:space="preserve">cocoa and rice</w:t>
        <w:br w:type="textWrapping"/>
        <w:t xml:space="preserve">C.  </w:t>
        <w:br w:type="textWrapping"/>
        <w:t xml:space="preserve">shallots and cassava</w:t>
        <w:br w:type="textWrapping"/>
        <w:t xml:space="preserve">D.  </w:t>
        <w:br w:type="textWrapping"/>
        <w:t xml:space="preserve">plantain and cola</w:t>
      </w:r>
    </w:p>
    <w:p w:rsidR="00000000" w:rsidDel="00000000" w:rsidP="00000000" w:rsidRDefault="00000000" w:rsidRPr="00000000" w14:paraId="0000000C">
      <w:pPr>
        <w:pStyle w:val="Heading2"/>
        <w:rPr/>
      </w:pPr>
      <w:bookmarkStart w:colFirst="0" w:colLast="0" w:name="_osza8vblnywt" w:id="5"/>
      <w:bookmarkEnd w:id="5"/>
      <w:r w:rsidDel="00000000" w:rsidR="00000000" w:rsidRPr="00000000">
        <w:rPr>
          <w:rtl w:val="0"/>
        </w:rPr>
        <w:t xml:space="preserve">6.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720"/>
        <w:jc w:val="left"/>
        <w:rPr/>
      </w:pPr>
      <w:r w:rsidDel="00000000" w:rsidR="00000000" w:rsidRPr="00000000">
        <w:rPr>
          <w:rtl w:val="0"/>
        </w:rPr>
        <w:t xml:space="preserve">The health needs of people can be improved by</w:t>
        <w:br w:type="textWrapping"/>
        <w:t xml:space="preserve">A.  </w:t>
        <w:br w:type="textWrapping"/>
        <w:t xml:space="preserve">building more schools</w:t>
        <w:br w:type="textWrapping"/>
        <w:t xml:space="preserve">B.  </w:t>
        <w:br w:type="textWrapping"/>
        <w:t xml:space="preserve">locating a hospital closer to the people</w:t>
        <w:br w:type="textWrapping"/>
        <w:t xml:space="preserve">C.  </w:t>
        <w:br w:type="textWrapping"/>
        <w:t xml:space="preserve">providing good drinking water</w:t>
        <w:br w:type="textWrapping"/>
        <w:t xml:space="preserve">D.  </w:t>
        <w:br w:type="textWrapping"/>
        <w:t xml:space="preserve">eating more carbohydrate foods</w:t>
      </w:r>
    </w:p>
    <w:p w:rsidR="00000000" w:rsidDel="00000000" w:rsidP="00000000" w:rsidRDefault="00000000" w:rsidRPr="00000000" w14:paraId="0000000E">
      <w:pPr>
        <w:pStyle w:val="Heading2"/>
        <w:rPr/>
      </w:pPr>
      <w:bookmarkStart w:colFirst="0" w:colLast="0" w:name="_ost539ta5oru" w:id="6"/>
      <w:bookmarkEnd w:id="6"/>
      <w:r w:rsidDel="00000000" w:rsidR="00000000" w:rsidRPr="00000000">
        <w:rPr>
          <w:rtl w:val="0"/>
        </w:rPr>
        <w:t xml:space="preserve">7.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720"/>
        <w:jc w:val="left"/>
        <w:rPr/>
      </w:pPr>
      <w:r w:rsidDel="00000000" w:rsidR="00000000" w:rsidRPr="00000000">
        <w:rPr>
          <w:rtl w:val="0"/>
        </w:rPr>
        <w:t xml:space="preserve">The British colonized parts of the Gold Coast largely through</w:t>
        <w:br w:type="textWrapping"/>
        <w:t xml:space="preserve">A.  </w:t>
        <w:br w:type="textWrapping"/>
        <w:t xml:space="preserve">conquest</w:t>
        <w:br w:type="textWrapping"/>
        <w:t xml:space="preserve">B.  </w:t>
        <w:br w:type="textWrapping"/>
        <w:t xml:space="preserve">persuasion</w:t>
        <w:br w:type="textWrapping"/>
        <w:t xml:space="preserve">C.  </w:t>
        <w:br w:type="textWrapping"/>
        <w:t xml:space="preserve">bribery</w:t>
        <w:br w:type="textWrapping"/>
        <w:t xml:space="preserve">D.  </w:t>
        <w:br w:type="textWrapping"/>
        <w:t xml:space="preserve">invitation</w:t>
      </w:r>
    </w:p>
    <w:p w:rsidR="00000000" w:rsidDel="00000000" w:rsidP="00000000" w:rsidRDefault="00000000" w:rsidRPr="00000000" w14:paraId="00000010">
      <w:pPr>
        <w:pStyle w:val="Heading2"/>
        <w:rPr/>
      </w:pPr>
      <w:bookmarkStart w:colFirst="0" w:colLast="0" w:name="_nty23nx6eg5s" w:id="7"/>
      <w:bookmarkEnd w:id="7"/>
      <w:r w:rsidDel="00000000" w:rsidR="00000000" w:rsidRPr="00000000">
        <w:rPr>
          <w:rtl w:val="0"/>
        </w:rPr>
        <w:t xml:space="preserve">8.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720"/>
        <w:jc w:val="left"/>
        <w:rPr/>
      </w:pPr>
      <w:r w:rsidDel="00000000" w:rsidR="00000000" w:rsidRPr="00000000">
        <w:rPr>
          <w:rtl w:val="0"/>
        </w:rPr>
        <w:t xml:space="preserve">The outermost part of the earth is called the</w:t>
        <w:br w:type="textWrapping"/>
        <w:t xml:space="preserve">A.  </w:t>
        <w:br w:type="textWrapping"/>
        <w:t xml:space="preserve">core</w:t>
        <w:br w:type="textWrapping"/>
        <w:t xml:space="preserve">B.  </w:t>
        <w:br w:type="textWrapping"/>
        <w:t xml:space="preserve">mantle</w:t>
        <w:br w:type="textWrapping"/>
        <w:t xml:space="preserve">C.  </w:t>
        <w:br w:type="textWrapping"/>
        <w:t xml:space="preserve">atmosphere</w:t>
        <w:br w:type="textWrapping"/>
        <w:t xml:space="preserve">D.  </w:t>
        <w:br w:type="textWrapping"/>
        <w:t xml:space="preserve">crust</w:t>
      </w:r>
    </w:p>
    <w:p w:rsidR="00000000" w:rsidDel="00000000" w:rsidP="00000000" w:rsidRDefault="00000000" w:rsidRPr="00000000" w14:paraId="00000012">
      <w:pPr>
        <w:pStyle w:val="Heading2"/>
        <w:rPr/>
      </w:pPr>
      <w:bookmarkStart w:colFirst="0" w:colLast="0" w:name="_efl6nh6u2zft" w:id="8"/>
      <w:bookmarkEnd w:id="8"/>
      <w:r w:rsidDel="00000000" w:rsidR="00000000" w:rsidRPr="00000000">
        <w:rPr>
          <w:rtl w:val="0"/>
        </w:rPr>
        <w:t xml:space="preserve">9.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720"/>
        <w:jc w:val="left"/>
        <w:rPr/>
      </w:pPr>
      <w:r w:rsidDel="00000000" w:rsidR="00000000" w:rsidRPr="00000000">
        <w:rPr>
          <w:rtl w:val="0"/>
        </w:rPr>
        <w:t xml:space="preserve">The Europeans came to the Gold Coast purposely to</w:t>
        <w:br w:type="textWrapping"/>
        <w:t xml:space="preserve">A.  </w:t>
        <w:br w:type="textWrapping"/>
        <w:t xml:space="preserve">engage in trading activities</w:t>
        <w:br w:type="textWrapping"/>
        <w:t xml:space="preserve">B.  </w:t>
        <w:br w:type="textWrapping"/>
        <w:t xml:space="preserve">spread the gospel</w:t>
        <w:br w:type="textWrapping"/>
        <w:t xml:space="preserve">C.  </w:t>
        <w:br w:type="textWrapping"/>
        <w:t xml:space="preserve">explore the land</w:t>
        <w:br w:type="textWrapping"/>
        <w:t xml:space="preserve">D.  </w:t>
        <w:br w:type="textWrapping"/>
        <w:t xml:space="preserve">establish schools</w:t>
      </w:r>
    </w:p>
    <w:p w:rsidR="00000000" w:rsidDel="00000000" w:rsidP="00000000" w:rsidRDefault="00000000" w:rsidRPr="00000000" w14:paraId="00000014">
      <w:pPr>
        <w:pStyle w:val="Heading2"/>
        <w:rPr/>
      </w:pPr>
      <w:bookmarkStart w:colFirst="0" w:colLast="0" w:name="_w1qgh5riqv7w" w:id="9"/>
      <w:bookmarkEnd w:id="9"/>
      <w:r w:rsidDel="00000000" w:rsidR="00000000" w:rsidRPr="00000000">
        <w:rPr>
          <w:rtl w:val="0"/>
        </w:rPr>
        <w:t xml:space="preserve">10.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720"/>
        <w:jc w:val="left"/>
        <w:rPr/>
      </w:pPr>
      <w:r w:rsidDel="00000000" w:rsidR="00000000" w:rsidRPr="00000000">
        <w:rPr>
          <w:rtl w:val="0"/>
        </w:rPr>
        <w:t xml:space="preserve">The adoption of modern cultural practices enables a society to</w:t>
        <w:br w:type="textWrapping"/>
        <w:t xml:space="preserve">A.  </w:t>
        <w:br w:type="textWrapping"/>
        <w:t xml:space="preserve">develop economically</w:t>
        <w:br w:type="textWrapping"/>
        <w:t xml:space="preserve">B.  </w:t>
        <w:br w:type="textWrapping"/>
        <w:t xml:space="preserve">lead good moral lives</w:t>
        <w:br w:type="textWrapping"/>
        <w:t xml:space="preserve">C.  </w:t>
        <w:br w:type="textWrapping"/>
        <w:t xml:space="preserve">abandon its traditional values</w:t>
        <w:br w:type="textWrapping"/>
        <w:t xml:space="preserve">D.  </w:t>
        <w:br w:type="textWrapping"/>
        <w:t xml:space="preserve">respect individual human rights</w:t>
      </w:r>
    </w:p>
    <w:p w:rsidR="00000000" w:rsidDel="00000000" w:rsidP="00000000" w:rsidRDefault="00000000" w:rsidRPr="00000000" w14:paraId="00000016">
      <w:pPr>
        <w:pStyle w:val="Heading2"/>
        <w:rPr/>
      </w:pPr>
      <w:bookmarkStart w:colFirst="0" w:colLast="0" w:name="_yeuupindi4me" w:id="10"/>
      <w:bookmarkEnd w:id="10"/>
      <w:r w:rsidDel="00000000" w:rsidR="00000000" w:rsidRPr="00000000">
        <w:rPr>
          <w:rtl w:val="0"/>
        </w:rPr>
        <w:t xml:space="preserve">11.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720"/>
        <w:jc w:val="left"/>
        <w:rPr/>
      </w:pPr>
      <w:r w:rsidDel="00000000" w:rsidR="00000000" w:rsidRPr="00000000">
        <w:rPr>
          <w:rtl w:val="0"/>
        </w:rPr>
        <w:t xml:space="preserve">The use of orthodox and traditional medicine for the treatment of the same disease is an example of</w:t>
        <w:br w:type="textWrapping"/>
        <w:t xml:space="preserve">A.  </w:t>
        <w:br w:type="textWrapping"/>
        <w:t xml:space="preserve">outmoded culture</w:t>
        <w:br w:type="textWrapping"/>
        <w:t xml:space="preserve">B.  </w:t>
        <w:br w:type="textWrapping"/>
        <w:t xml:space="preserve">cultural lag</w:t>
        <w:br w:type="textWrapping"/>
        <w:t xml:space="preserve">C.  </w:t>
        <w:br w:type="textWrapping"/>
        <w:t xml:space="preserve">parallel culture</w:t>
        <w:br w:type="textWrapping"/>
        <w:t xml:space="preserve">D.  </w:t>
        <w:br w:type="textWrapping"/>
        <w:t xml:space="preserve">cultural change</w:t>
      </w:r>
    </w:p>
    <w:p w:rsidR="00000000" w:rsidDel="00000000" w:rsidP="00000000" w:rsidRDefault="00000000" w:rsidRPr="00000000" w14:paraId="00000018">
      <w:pPr>
        <w:pStyle w:val="Heading2"/>
        <w:rPr/>
      </w:pPr>
      <w:bookmarkStart w:colFirst="0" w:colLast="0" w:name="_g09tjixweu7g" w:id="11"/>
      <w:bookmarkEnd w:id="11"/>
      <w:r w:rsidDel="00000000" w:rsidR="00000000" w:rsidRPr="00000000">
        <w:rPr>
          <w:rtl w:val="0"/>
        </w:rPr>
        <w:t xml:space="preserve">12.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720"/>
        <w:jc w:val="left"/>
        <w:rPr/>
      </w:pPr>
      <w:r w:rsidDel="00000000" w:rsidR="00000000" w:rsidRPr="00000000">
        <w:rPr>
          <w:rtl w:val="0"/>
        </w:rPr>
        <w:t xml:space="preserve">Water bodies on a physical map are represented by</w:t>
        <w:br w:type="textWrapping"/>
        <w:t xml:space="preserve">A.  </w:t>
        <w:br w:type="textWrapping"/>
        <w:t xml:space="preserve">blue colour</w:t>
        <w:br w:type="textWrapping"/>
        <w:t xml:space="preserve">B.  </w:t>
        <w:br w:type="textWrapping"/>
        <w:t xml:space="preserve">green colour</w:t>
        <w:br w:type="textWrapping"/>
        <w:t xml:space="preserve">C.  </w:t>
        <w:br w:type="textWrapping"/>
        <w:t xml:space="preserve">yellow colour</w:t>
        <w:br w:type="textWrapping"/>
        <w:t xml:space="preserve">D.  </w:t>
        <w:br w:type="textWrapping"/>
        <w:t xml:space="preserve">brown colour</w:t>
      </w:r>
    </w:p>
    <w:p w:rsidR="00000000" w:rsidDel="00000000" w:rsidP="00000000" w:rsidRDefault="00000000" w:rsidRPr="00000000" w14:paraId="0000001A">
      <w:pPr>
        <w:pStyle w:val="Heading2"/>
        <w:rPr/>
      </w:pPr>
      <w:bookmarkStart w:colFirst="0" w:colLast="0" w:name="_fv3srt5t1jqv" w:id="12"/>
      <w:bookmarkEnd w:id="12"/>
      <w:r w:rsidDel="00000000" w:rsidR="00000000" w:rsidRPr="00000000">
        <w:rPr>
          <w:rtl w:val="0"/>
        </w:rPr>
        <w:t xml:space="preserve">13.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720"/>
        <w:jc w:val="left"/>
        <w:rPr/>
      </w:pPr>
      <w:r w:rsidDel="00000000" w:rsidR="00000000" w:rsidRPr="00000000">
        <w:rPr>
          <w:rtl w:val="0"/>
        </w:rPr>
        <w:t xml:space="preserve">The earth experiences equal day and equal night each year on</w:t>
        <w:br w:type="textWrapping"/>
        <w:t xml:space="preserve">A.  </w:t>
        <w:br w:type="textWrapping"/>
        <w:t xml:space="preserve">21st March and 21st September</w:t>
        <w:br w:type="textWrapping"/>
        <w:t xml:space="preserve">B.  </w:t>
        <w:br w:type="textWrapping"/>
        <w:t xml:space="preserve">21st June and 23rd September</w:t>
        <w:br w:type="textWrapping"/>
        <w:t xml:space="preserve">C.  </w:t>
        <w:br w:type="textWrapping"/>
        <w:t xml:space="preserve">21st June and 22nd December</w:t>
        <w:br w:type="textWrapping"/>
        <w:t xml:space="preserve">D.  </w:t>
        <w:br w:type="textWrapping"/>
        <w:t xml:space="preserve">22nd March and 22nd December</w:t>
      </w:r>
    </w:p>
    <w:p w:rsidR="00000000" w:rsidDel="00000000" w:rsidP="00000000" w:rsidRDefault="00000000" w:rsidRPr="00000000" w14:paraId="0000001C">
      <w:pPr>
        <w:pStyle w:val="Heading2"/>
        <w:rPr/>
      </w:pPr>
      <w:bookmarkStart w:colFirst="0" w:colLast="0" w:name="_4912jz6vry02" w:id="13"/>
      <w:bookmarkEnd w:id="13"/>
      <w:r w:rsidDel="00000000" w:rsidR="00000000" w:rsidRPr="00000000">
        <w:rPr>
          <w:rtl w:val="0"/>
        </w:rPr>
        <w:t xml:space="preserve">14.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720"/>
        <w:jc w:val="left"/>
        <w:rPr/>
      </w:pPr>
      <w:r w:rsidDel="00000000" w:rsidR="00000000" w:rsidRPr="00000000">
        <w:rPr>
          <w:rtl w:val="0"/>
        </w:rPr>
        <w:t xml:space="preserve">Which of the following is a regional capital in Northern Ghana</w:t>
        <w:br w:type="textWrapping"/>
        <w:t xml:space="preserve">A.  </w:t>
        <w:br w:type="textWrapping"/>
        <w:t xml:space="preserve">Navrongo</w:t>
        <w:br w:type="textWrapping"/>
        <w:t xml:space="preserve">B.  </w:t>
        <w:br w:type="textWrapping"/>
        <w:t xml:space="preserve">Wa</w:t>
        <w:br w:type="textWrapping"/>
        <w:t xml:space="preserve">C.  </w:t>
        <w:br w:type="textWrapping"/>
        <w:t xml:space="preserve">Bawku</w:t>
        <w:br w:type="textWrapping"/>
        <w:t xml:space="preserve">D.  </w:t>
        <w:br w:type="textWrapping"/>
        <w:t xml:space="preserve">Yendi</w:t>
      </w:r>
    </w:p>
    <w:p w:rsidR="00000000" w:rsidDel="00000000" w:rsidP="00000000" w:rsidRDefault="00000000" w:rsidRPr="00000000" w14:paraId="0000001E">
      <w:pPr>
        <w:pStyle w:val="Heading2"/>
        <w:rPr/>
      </w:pPr>
      <w:bookmarkStart w:colFirst="0" w:colLast="0" w:name="_cx92wpf0vlyz" w:id="14"/>
      <w:bookmarkEnd w:id="14"/>
      <w:r w:rsidDel="00000000" w:rsidR="00000000" w:rsidRPr="00000000">
        <w:rPr>
          <w:rtl w:val="0"/>
        </w:rPr>
        <w:t xml:space="preserve">15.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720"/>
        <w:jc w:val="left"/>
        <w:rPr/>
      </w:pPr>
      <w:r w:rsidDel="00000000" w:rsidR="00000000" w:rsidRPr="00000000">
        <w:rPr>
          <w:rtl w:val="0"/>
        </w:rPr>
        <w:t xml:space="preserve">Which of the following towns is noted for the production of gold in Ghana?</w:t>
        <w:br w:type="textWrapping"/>
        <w:t xml:space="preserve">A.  </w:t>
        <w:br w:type="textWrapping"/>
        <w:t xml:space="preserve">Awaso</w:t>
        <w:br w:type="textWrapping"/>
        <w:t xml:space="preserve">B.  </w:t>
        <w:br w:type="textWrapping"/>
        <w:t xml:space="preserve">Nsuta</w:t>
        <w:br w:type="textWrapping"/>
        <w:t xml:space="preserve">C.  </w:t>
        <w:br w:type="textWrapping"/>
        <w:t xml:space="preserve">Prestea</w:t>
        <w:br w:type="textWrapping"/>
        <w:t xml:space="preserve">D.  </w:t>
        <w:br w:type="textWrapping"/>
        <w:t xml:space="preserve">Akwatia</w:t>
      </w:r>
    </w:p>
    <w:p w:rsidR="00000000" w:rsidDel="00000000" w:rsidP="00000000" w:rsidRDefault="00000000" w:rsidRPr="00000000" w14:paraId="00000020">
      <w:pPr>
        <w:pStyle w:val="Heading2"/>
        <w:rPr/>
      </w:pPr>
      <w:bookmarkStart w:colFirst="0" w:colLast="0" w:name="_k5qp9v1q67m" w:id="15"/>
      <w:bookmarkEnd w:id="15"/>
      <w:r w:rsidDel="00000000" w:rsidR="00000000" w:rsidRPr="00000000">
        <w:rPr>
          <w:rtl w:val="0"/>
        </w:rPr>
        <w:t xml:space="preserve">16.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720"/>
        <w:jc w:val="left"/>
        <w:rPr/>
      </w:pPr>
      <w:r w:rsidDel="00000000" w:rsidR="00000000" w:rsidRPr="00000000">
        <w:rPr>
          <w:rtl w:val="0"/>
        </w:rPr>
        <w:t xml:space="preserve">Free vaccines used for immunization in Ghana are supplied by the</w:t>
        <w:br w:type="textWrapping"/>
        <w:t xml:space="preserve">A.  </w:t>
        <w:br w:type="textWrapping"/>
        <w:t xml:space="preserve">International Labour Organization</w:t>
        <w:br w:type="textWrapping"/>
        <w:t xml:space="preserve">B.  </w:t>
        <w:br w:type="textWrapping"/>
        <w:t xml:space="preserve">World Health Organization</w:t>
        <w:br w:type="textWrapping"/>
        <w:t xml:space="preserve">C.  </w:t>
        <w:br w:type="textWrapping"/>
        <w:t xml:space="preserve">Ministry of Health</w:t>
        <w:br w:type="textWrapping"/>
        <w:t xml:space="preserve">D.  </w:t>
        <w:br w:type="textWrapping"/>
        <w:t xml:space="preserve">National Health Insurance Scheme</w:t>
      </w:r>
    </w:p>
    <w:p w:rsidR="00000000" w:rsidDel="00000000" w:rsidP="00000000" w:rsidRDefault="00000000" w:rsidRPr="00000000" w14:paraId="00000022">
      <w:pPr>
        <w:pStyle w:val="Heading2"/>
        <w:rPr/>
      </w:pPr>
      <w:bookmarkStart w:colFirst="0" w:colLast="0" w:name="_juzbkvbpks3g" w:id="16"/>
      <w:bookmarkEnd w:id="16"/>
      <w:r w:rsidDel="00000000" w:rsidR="00000000" w:rsidRPr="00000000">
        <w:rPr>
          <w:rtl w:val="0"/>
        </w:rPr>
        <w:t xml:space="preserve">17.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720"/>
        <w:jc w:val="left"/>
        <w:rPr/>
      </w:pPr>
      <w:r w:rsidDel="00000000" w:rsidR="00000000" w:rsidRPr="00000000">
        <w:rPr>
          <w:rtl w:val="0"/>
        </w:rPr>
        <w:t xml:space="preserve">The main effect of the Trans-Atlantic Slave Trade is the reduction of</w:t>
        <w:br w:type="textWrapping"/>
        <w:t xml:space="preserve">A.  </w:t>
        <w:br w:type="textWrapping"/>
        <w:t xml:space="preserve">capital resource</w:t>
        <w:br w:type="textWrapping"/>
        <w:t xml:space="preserve">B.  </w:t>
        <w:br w:type="textWrapping"/>
        <w:t xml:space="preserve">human resource</w:t>
        <w:br w:type="textWrapping"/>
        <w:t xml:space="preserve">C.  </w:t>
        <w:br w:type="textWrapping"/>
        <w:t xml:space="preserve">natural resource</w:t>
        <w:br w:type="textWrapping"/>
        <w:t xml:space="preserve">D.  </w:t>
        <w:br w:type="textWrapping"/>
        <w:t xml:space="preserve">mineral resource</w:t>
      </w:r>
    </w:p>
    <w:p w:rsidR="00000000" w:rsidDel="00000000" w:rsidP="00000000" w:rsidRDefault="00000000" w:rsidRPr="00000000" w14:paraId="00000024">
      <w:pPr>
        <w:pStyle w:val="Heading2"/>
        <w:rPr/>
      </w:pPr>
      <w:bookmarkStart w:colFirst="0" w:colLast="0" w:name="_1w7nrgql2qiw" w:id="17"/>
      <w:bookmarkEnd w:id="17"/>
      <w:r w:rsidDel="00000000" w:rsidR="00000000" w:rsidRPr="00000000">
        <w:rPr>
          <w:rtl w:val="0"/>
        </w:rPr>
        <w:t xml:space="preserve">18.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720"/>
        <w:jc w:val="left"/>
        <w:rPr/>
      </w:pPr>
      <w:r w:rsidDel="00000000" w:rsidR="00000000" w:rsidRPr="00000000">
        <w:rPr>
          <w:rtl w:val="0"/>
        </w:rPr>
        <w:t xml:space="preserve">Governor Gordon Guggisberg is known to have established the</w:t>
        <w:br w:type="textWrapping"/>
        <w:t xml:space="preserve">A.  </w:t>
        <w:br w:type="textWrapping"/>
        <w:t xml:space="preserve">Korle-Bu Hospital</w:t>
        <w:br w:type="textWrapping"/>
        <w:t xml:space="preserve">B.  </w:t>
        <w:br w:type="textWrapping"/>
        <w:t xml:space="preserve">University of Ghana</w:t>
        <w:br w:type="textWrapping"/>
        <w:t xml:space="preserve">C.  </w:t>
        <w:br w:type="textWrapping"/>
        <w:t xml:space="preserve">Mfantsipim School</w:t>
        <w:br w:type="textWrapping"/>
        <w:t xml:space="preserve">D.  </w:t>
        <w:br w:type="textWrapping"/>
        <w:t xml:space="preserve">Cocoa Marketing Board</w:t>
      </w:r>
    </w:p>
    <w:p w:rsidR="00000000" w:rsidDel="00000000" w:rsidP="00000000" w:rsidRDefault="00000000" w:rsidRPr="00000000" w14:paraId="00000026">
      <w:pPr>
        <w:pStyle w:val="Heading2"/>
        <w:rPr/>
      </w:pPr>
      <w:bookmarkStart w:colFirst="0" w:colLast="0" w:name="_lyxt30wfgzg1" w:id="18"/>
      <w:bookmarkEnd w:id="18"/>
      <w:r w:rsidDel="00000000" w:rsidR="00000000" w:rsidRPr="00000000">
        <w:rPr>
          <w:rtl w:val="0"/>
        </w:rPr>
        <w:t xml:space="preserve">19.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720"/>
        <w:jc w:val="left"/>
        <w:rPr/>
      </w:pPr>
      <w:r w:rsidDel="00000000" w:rsidR="00000000" w:rsidRPr="00000000">
        <w:rPr>
          <w:rtl w:val="0"/>
        </w:rPr>
        <w:t xml:space="preserve">The main institution that helps the Executive arm of government to implement its policies is the</w:t>
        <w:br w:type="textWrapping"/>
        <w:t xml:space="preserve">A.  </w:t>
        <w:br w:type="textWrapping"/>
        <w:t xml:space="preserve">Civil Service</w:t>
        <w:br w:type="textWrapping"/>
        <w:t xml:space="preserve">B.  </w:t>
        <w:br w:type="textWrapping"/>
        <w:t xml:space="preserve">Judicial Service</w:t>
        <w:br w:type="textWrapping"/>
        <w:t xml:space="preserve">C.  </w:t>
        <w:br w:type="textWrapping"/>
        <w:t xml:space="preserve">Audit Service</w:t>
        <w:br w:type="textWrapping"/>
        <w:t xml:space="preserve">D.  </w:t>
        <w:br w:type="textWrapping"/>
        <w:t xml:space="preserve">Statistical Service</w:t>
      </w:r>
    </w:p>
    <w:p w:rsidR="00000000" w:rsidDel="00000000" w:rsidP="00000000" w:rsidRDefault="00000000" w:rsidRPr="00000000" w14:paraId="00000028">
      <w:pPr>
        <w:pStyle w:val="Heading2"/>
        <w:rPr/>
      </w:pPr>
      <w:bookmarkStart w:colFirst="0" w:colLast="0" w:name="_tbfztxk45lxx" w:id="19"/>
      <w:bookmarkEnd w:id="19"/>
      <w:r w:rsidDel="00000000" w:rsidR="00000000" w:rsidRPr="00000000">
        <w:rPr>
          <w:rtl w:val="0"/>
        </w:rPr>
        <w:t xml:space="preserve">20.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720"/>
        <w:jc w:val="left"/>
        <w:rPr/>
      </w:pPr>
      <w:r w:rsidDel="00000000" w:rsidR="00000000" w:rsidRPr="00000000">
        <w:rPr>
          <w:rtl w:val="0"/>
        </w:rPr>
        <w:t xml:space="preserve">The West Coast of Africa is washed by the</w:t>
        <w:br w:type="textWrapping"/>
        <w:t xml:space="preserve">A.  </w:t>
        <w:br w:type="textWrapping"/>
        <w:t xml:space="preserve">Pacific Ocean</w:t>
        <w:br w:type="textWrapping"/>
        <w:t xml:space="preserve">B.  </w:t>
        <w:br w:type="textWrapping"/>
        <w:t xml:space="preserve">Antarctic Ocean</w:t>
        <w:br w:type="textWrapping"/>
        <w:t xml:space="preserve">C.  </w:t>
        <w:br w:type="textWrapping"/>
        <w:t xml:space="preserve">D.  </w:t>
        <w:br w:type="textWrapping"/>
        <w:t xml:space="preserve">Atlantic Ocean</w:t>
      </w:r>
    </w:p>
    <w:p w:rsidR="00000000" w:rsidDel="00000000" w:rsidP="00000000" w:rsidRDefault="00000000" w:rsidRPr="00000000" w14:paraId="0000002A">
      <w:pPr>
        <w:pStyle w:val="Heading2"/>
        <w:rPr/>
      </w:pPr>
      <w:bookmarkStart w:colFirst="0" w:colLast="0" w:name="_54woakc2zfjq" w:id="20"/>
      <w:bookmarkEnd w:id="20"/>
      <w:r w:rsidDel="00000000" w:rsidR="00000000" w:rsidRPr="00000000">
        <w:rPr>
          <w:rtl w:val="0"/>
        </w:rPr>
        <w:t xml:space="preserve">21.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720"/>
        <w:jc w:val="left"/>
        <w:rPr/>
      </w:pPr>
      <w:r w:rsidDel="00000000" w:rsidR="00000000" w:rsidRPr="00000000">
        <w:rPr>
          <w:rtl w:val="0"/>
        </w:rPr>
        <w:t xml:space="preserve">Private businesses can contribute to the development of the nation by</w:t>
        <w:br w:type="textWrapping"/>
        <w:t xml:space="preserve">A.  </w:t>
        <w:br w:type="textWrapping"/>
        <w:t xml:space="preserve">registering their businesses</w:t>
        <w:br w:type="textWrapping"/>
        <w:t xml:space="preserve">B.  </w:t>
        <w:br w:type="textWrapping"/>
        <w:t xml:space="preserve">purchasing expensive machines</w:t>
        <w:br w:type="textWrapping"/>
        <w:t xml:space="preserve">C.  </w:t>
        <w:br w:type="textWrapping"/>
        <w:t xml:space="preserve">paying their taxes as required</w:t>
        <w:br w:type="textWrapping"/>
        <w:t xml:space="preserve">D.  </w:t>
        <w:br w:type="textWrapping"/>
        <w:t xml:space="preserve">producing expensive goods</w:t>
      </w:r>
    </w:p>
    <w:p w:rsidR="00000000" w:rsidDel="00000000" w:rsidP="00000000" w:rsidRDefault="00000000" w:rsidRPr="00000000" w14:paraId="0000002C">
      <w:pPr>
        <w:pStyle w:val="Heading2"/>
        <w:rPr/>
      </w:pPr>
      <w:bookmarkStart w:colFirst="0" w:colLast="0" w:name="_9gxn3ih02ho1" w:id="21"/>
      <w:bookmarkEnd w:id="21"/>
      <w:r w:rsidDel="00000000" w:rsidR="00000000" w:rsidRPr="00000000">
        <w:rPr>
          <w:rtl w:val="0"/>
        </w:rPr>
        <w:t xml:space="preserve">22.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720"/>
        <w:jc w:val="left"/>
        <w:rPr/>
      </w:pPr>
      <w:r w:rsidDel="00000000" w:rsidR="00000000" w:rsidRPr="00000000">
        <w:rPr>
          <w:rtl w:val="0"/>
        </w:rPr>
        <w:t xml:space="preserve">Floods can best be controlled in our communities through</w:t>
        <w:br w:type="textWrapping"/>
        <w:t xml:space="preserve">A.  </w:t>
        <w:br w:type="textWrapping"/>
        <w:t xml:space="preserve">construction of boreholes</w:t>
        <w:br w:type="textWrapping"/>
        <w:t xml:space="preserve">B.  </w:t>
        <w:br w:type="textWrapping"/>
        <w:t xml:space="preserve">planned layout</w:t>
        <w:br w:type="textWrapping"/>
        <w:t xml:space="preserve">C.  </w:t>
        <w:br w:type="textWrapping"/>
        <w:t xml:space="preserve">harvesting of rainwater</w:t>
        <w:br w:type="textWrapping"/>
        <w:t xml:space="preserve">D.  </w:t>
        <w:br w:type="textWrapping"/>
        <w:t xml:space="preserve">tarring of roads</w:t>
      </w:r>
    </w:p>
    <w:p w:rsidR="00000000" w:rsidDel="00000000" w:rsidP="00000000" w:rsidRDefault="00000000" w:rsidRPr="00000000" w14:paraId="0000002E">
      <w:pPr>
        <w:pStyle w:val="Heading2"/>
        <w:rPr/>
      </w:pPr>
      <w:bookmarkStart w:colFirst="0" w:colLast="0" w:name="_huk5bhsvikk7" w:id="22"/>
      <w:bookmarkEnd w:id="22"/>
      <w:r w:rsidDel="00000000" w:rsidR="00000000" w:rsidRPr="00000000">
        <w:rPr>
          <w:rtl w:val="0"/>
        </w:rPr>
        <w:t xml:space="preserve">23.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720"/>
        <w:jc w:val="left"/>
        <w:rPr/>
      </w:pPr>
      <w:r w:rsidDel="00000000" w:rsidR="00000000" w:rsidRPr="00000000">
        <w:rPr>
          <w:rtl w:val="0"/>
        </w:rPr>
        <w:t xml:space="preserve">One effect of colonization is that it made Ghanaians to</w:t>
        <w:br w:type="textWrapping"/>
        <w:t xml:space="preserve">A.  </w:t>
        <w:br w:type="textWrapping"/>
        <w:t xml:space="preserve">produce more food crops</w:t>
        <w:br w:type="textWrapping"/>
        <w:t xml:space="preserve">B.  </w:t>
        <w:br w:type="textWrapping"/>
        <w:t xml:space="preserve">have one common language</w:t>
        <w:br w:type="textWrapping"/>
        <w:t xml:space="preserve">C.  </w:t>
        <w:br w:type="textWrapping"/>
        <w:t xml:space="preserve">be self-reliant economically</w:t>
        <w:br w:type="textWrapping"/>
        <w:t xml:space="preserve">D.  </w:t>
        <w:br w:type="textWrapping"/>
        <w:t xml:space="preserve">develop strong taste for foreign goods</w:t>
      </w:r>
    </w:p>
    <w:p w:rsidR="00000000" w:rsidDel="00000000" w:rsidP="00000000" w:rsidRDefault="00000000" w:rsidRPr="00000000" w14:paraId="00000030">
      <w:pPr>
        <w:pStyle w:val="Heading2"/>
        <w:rPr/>
      </w:pPr>
      <w:bookmarkStart w:colFirst="0" w:colLast="0" w:name="_p6cswkx2wu7z" w:id="23"/>
      <w:bookmarkEnd w:id="23"/>
      <w:r w:rsidDel="00000000" w:rsidR="00000000" w:rsidRPr="00000000">
        <w:rPr>
          <w:rtl w:val="0"/>
        </w:rPr>
        <w:t xml:space="preserve">24.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720"/>
        <w:jc w:val="left"/>
        <w:rPr/>
      </w:pPr>
      <w:r w:rsidDel="00000000" w:rsidR="00000000" w:rsidRPr="00000000">
        <w:rPr>
          <w:rtl w:val="0"/>
        </w:rPr>
        <w:t xml:space="preserve">Ghana co-operates with other countries to</w:t>
        <w:br w:type="textWrapping"/>
        <w:t xml:space="preserve">A.  </w:t>
        <w:br w:type="textWrapping"/>
        <w:t xml:space="preserve">foster friendly relationships</w:t>
        <w:br w:type="textWrapping"/>
        <w:t xml:space="preserve">B.  </w:t>
        <w:br w:type="textWrapping"/>
        <w:t xml:space="preserve">increase her level of tax revenue</w:t>
        <w:br w:type="textWrapping"/>
        <w:t xml:space="preserve">C.  </w:t>
        <w:br w:type="textWrapping"/>
        <w:t xml:space="preserve">adopt a common code of conduct</w:t>
        <w:br w:type="textWrapping"/>
        <w:t xml:space="preserve">D.  </w:t>
        <w:br w:type="textWrapping"/>
        <w:t xml:space="preserve">create more jobs for her citizens</w:t>
      </w:r>
    </w:p>
    <w:p w:rsidR="00000000" w:rsidDel="00000000" w:rsidP="00000000" w:rsidRDefault="00000000" w:rsidRPr="00000000" w14:paraId="00000032">
      <w:pPr>
        <w:pStyle w:val="Heading2"/>
        <w:rPr/>
      </w:pPr>
      <w:bookmarkStart w:colFirst="0" w:colLast="0" w:name="_9mxm2mpiafcq" w:id="24"/>
      <w:bookmarkEnd w:id="24"/>
      <w:r w:rsidDel="00000000" w:rsidR="00000000" w:rsidRPr="00000000">
        <w:rPr>
          <w:rtl w:val="0"/>
        </w:rPr>
        <w:t xml:space="preserve">25.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720"/>
        <w:jc w:val="left"/>
        <w:rPr/>
      </w:pPr>
      <w:r w:rsidDel="00000000" w:rsidR="00000000" w:rsidRPr="00000000">
        <w:rPr>
          <w:rtl w:val="0"/>
        </w:rPr>
        <w:t xml:space="preserve">The functions of a presiding member of a District Assembly are likened to those of the</w:t>
        <w:br w:type="textWrapping"/>
        <w:t xml:space="preserve">A.  </w:t>
        <w:br w:type="textWrapping"/>
        <w:t xml:space="preserve">Clerk of Parliament</w:t>
        <w:br w:type="textWrapping"/>
        <w:t xml:space="preserve">B.  </w:t>
        <w:br w:type="textWrapping"/>
        <w:t xml:space="preserve">Chief Justice</w:t>
        <w:br w:type="textWrapping"/>
        <w:t xml:space="preserve">C.  </w:t>
        <w:br w:type="textWrapping"/>
        <w:t xml:space="preserve">Speaker of Parliament</w:t>
        <w:br w:type="textWrapping"/>
        <w:t xml:space="preserve">D.  </w:t>
        <w:br w:type="textWrapping"/>
        <w:t xml:space="preserve">Appeal Court Judge</w:t>
      </w:r>
    </w:p>
    <w:p w:rsidR="00000000" w:rsidDel="00000000" w:rsidP="00000000" w:rsidRDefault="00000000" w:rsidRPr="00000000" w14:paraId="00000034">
      <w:pPr>
        <w:pStyle w:val="Heading2"/>
        <w:rPr/>
      </w:pPr>
      <w:bookmarkStart w:colFirst="0" w:colLast="0" w:name="_o0isjd7puu4l" w:id="25"/>
      <w:bookmarkEnd w:id="25"/>
      <w:r w:rsidDel="00000000" w:rsidR="00000000" w:rsidRPr="00000000">
        <w:rPr>
          <w:rtl w:val="0"/>
        </w:rPr>
        <w:t xml:space="preserve">26.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720"/>
        <w:jc w:val="left"/>
        <w:rPr/>
      </w:pPr>
      <w:r w:rsidDel="00000000" w:rsidR="00000000" w:rsidRPr="00000000">
        <w:rPr>
          <w:rtl w:val="0"/>
        </w:rPr>
        <w:t xml:space="preserve">The world is divided into Northern and Southern Hemispheres by the</w:t>
        <w:br w:type="textWrapping"/>
        <w:t xml:space="preserve">A.  </w:t>
        <w:br w:type="textWrapping"/>
        <w:t xml:space="preserve">Tropic of Cancer</w:t>
        <w:br w:type="textWrapping"/>
        <w:t xml:space="preserve">B.  </w:t>
        <w:br w:type="textWrapping"/>
        <w:t xml:space="preserve">Tropic of Capricorn</w:t>
        <w:br w:type="textWrapping"/>
        <w:t xml:space="preserve">C.  </w:t>
        <w:br w:type="textWrapping"/>
        <w:t xml:space="preserve">Equator</w:t>
        <w:br w:type="textWrapping"/>
        <w:t xml:space="preserve">D.  </w:t>
        <w:br w:type="textWrapping"/>
        <w:t xml:space="preserve">Greenwich Meridian</w:t>
      </w:r>
    </w:p>
    <w:p w:rsidR="00000000" w:rsidDel="00000000" w:rsidP="00000000" w:rsidRDefault="00000000" w:rsidRPr="00000000" w14:paraId="00000036">
      <w:pPr>
        <w:pStyle w:val="Heading2"/>
        <w:rPr/>
      </w:pPr>
      <w:bookmarkStart w:colFirst="0" w:colLast="0" w:name="_bbz4siw7o3w8" w:id="26"/>
      <w:bookmarkEnd w:id="26"/>
      <w:r w:rsidDel="00000000" w:rsidR="00000000" w:rsidRPr="00000000">
        <w:rPr>
          <w:rtl w:val="0"/>
        </w:rPr>
        <w:t xml:space="preserve">27.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720"/>
        <w:jc w:val="left"/>
        <w:rPr/>
      </w:pPr>
      <w:r w:rsidDel="00000000" w:rsidR="00000000" w:rsidRPr="00000000">
        <w:rPr>
          <w:rtl w:val="0"/>
        </w:rPr>
        <w:t xml:space="preserve">Relief rainfall is also known as</w:t>
        <w:br w:type="textWrapping"/>
        <w:t xml:space="preserve">A.  </w:t>
        <w:br w:type="textWrapping"/>
        <w:t xml:space="preserve">convectional rainfall</w:t>
        <w:br w:type="textWrapping"/>
        <w:t xml:space="preserve">B.  </w:t>
        <w:br w:type="textWrapping"/>
        <w:t xml:space="preserve">frontal rainfall</w:t>
        <w:br w:type="textWrapping"/>
        <w:t xml:space="preserve">C.  </w:t>
        <w:br w:type="textWrapping"/>
        <w:t xml:space="preserve">orographic rainfall</w:t>
        <w:br w:type="textWrapping"/>
        <w:t xml:space="preserve">D.  </w:t>
        <w:br w:type="textWrapping"/>
        <w:t xml:space="preserve">cyclonic rainfall</w:t>
      </w:r>
    </w:p>
    <w:p w:rsidR="00000000" w:rsidDel="00000000" w:rsidP="00000000" w:rsidRDefault="00000000" w:rsidRPr="00000000" w14:paraId="00000038">
      <w:pPr>
        <w:pStyle w:val="Heading2"/>
        <w:rPr/>
      </w:pPr>
      <w:bookmarkStart w:colFirst="0" w:colLast="0" w:name="_r0r60druqmg9" w:id="27"/>
      <w:bookmarkEnd w:id="27"/>
      <w:r w:rsidDel="00000000" w:rsidR="00000000" w:rsidRPr="00000000">
        <w:rPr>
          <w:rtl w:val="0"/>
        </w:rPr>
        <w:t xml:space="preserve">28.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720"/>
        <w:jc w:val="left"/>
        <w:rPr/>
      </w:pPr>
      <w:r w:rsidDel="00000000" w:rsidR="00000000" w:rsidRPr="00000000">
        <w:rPr>
          <w:rtl w:val="0"/>
        </w:rPr>
        <w:t xml:space="preserve">The Head of State is Ghana from 1957 to 1960 was</w:t>
        <w:br w:type="textWrapping"/>
        <w:t xml:space="preserve">A.  </w:t>
        <w:br w:type="textWrapping"/>
        <w:t xml:space="preserve">Kwame Nkrumah</w:t>
        <w:br w:type="textWrapping"/>
        <w:t xml:space="preserve">B.  </w:t>
        <w:br w:type="textWrapping"/>
        <w:t xml:space="preserve">Queen of Britain</w:t>
        <w:br w:type="textWrapping"/>
        <w:t xml:space="preserve">C.  </w:t>
        <w:br w:type="textWrapping"/>
        <w:t xml:space="preserve">K. A. Busia</w:t>
        <w:br w:type="textWrapping"/>
        <w:t xml:space="preserve">D.  </w:t>
        <w:br w:type="textWrapping"/>
        <w:t xml:space="preserve">Gordon Guggisberg</w:t>
      </w:r>
    </w:p>
    <w:p w:rsidR="00000000" w:rsidDel="00000000" w:rsidP="00000000" w:rsidRDefault="00000000" w:rsidRPr="00000000" w14:paraId="0000003A">
      <w:pPr>
        <w:pStyle w:val="Heading2"/>
        <w:rPr/>
      </w:pPr>
      <w:bookmarkStart w:colFirst="0" w:colLast="0" w:name="_lkboro2ccbcs" w:id="28"/>
      <w:bookmarkEnd w:id="28"/>
      <w:r w:rsidDel="00000000" w:rsidR="00000000" w:rsidRPr="00000000">
        <w:rPr>
          <w:rtl w:val="0"/>
        </w:rPr>
        <w:t xml:space="preserve">29.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720"/>
        <w:jc w:val="left"/>
        <w:rPr/>
      </w:pPr>
      <w:r w:rsidDel="00000000" w:rsidR="00000000" w:rsidRPr="00000000">
        <w:rPr>
          <w:rtl w:val="0"/>
        </w:rPr>
        <w:t xml:space="preserve">The Supreme Court of Ghana mainly</w:t>
        <w:br w:type="textWrapping"/>
        <w:t xml:space="preserve">A.  </w:t>
        <w:br w:type="textWrapping"/>
        <w:t xml:space="preserve">runs courses for Judges and Magistrates</w:t>
        <w:br w:type="textWrapping"/>
        <w:t xml:space="preserve">B.  </w:t>
        <w:br w:type="textWrapping"/>
        <w:t xml:space="preserve">remands criminals in prison custody</w:t>
        <w:br w:type="textWrapping"/>
        <w:t xml:space="preserve">C.  </w:t>
        <w:br w:type="textWrapping"/>
        <w:t xml:space="preserve">interprets the constitution and laws for the country</w:t>
        <w:br w:type="textWrapping"/>
        <w:t xml:space="preserve">D.  </w:t>
        <w:br w:type="textWrapping"/>
        <w:t xml:space="preserve">makes and implements laws in the country</w:t>
      </w:r>
    </w:p>
    <w:p w:rsidR="00000000" w:rsidDel="00000000" w:rsidP="00000000" w:rsidRDefault="00000000" w:rsidRPr="00000000" w14:paraId="0000003C">
      <w:pPr>
        <w:pStyle w:val="Heading2"/>
        <w:rPr/>
      </w:pPr>
      <w:bookmarkStart w:colFirst="0" w:colLast="0" w:name="_v2vsxkcosbzn" w:id="29"/>
      <w:bookmarkEnd w:id="29"/>
      <w:r w:rsidDel="00000000" w:rsidR="00000000" w:rsidRPr="00000000">
        <w:rPr>
          <w:rtl w:val="0"/>
        </w:rPr>
        <w:t xml:space="preserve">30.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720"/>
        <w:jc w:val="left"/>
        <w:rPr/>
      </w:pPr>
      <w:r w:rsidDel="00000000" w:rsidR="00000000" w:rsidRPr="00000000">
        <w:rPr>
          <w:rtl w:val="0"/>
        </w:rPr>
        <w:t xml:space="preserve">Daboya is noted for the mining of</w:t>
        <w:br w:type="textWrapping"/>
        <w:t xml:space="preserve">A.  </w:t>
        <w:br w:type="textWrapping"/>
        <w:t xml:space="preserve">salt</w:t>
        <w:br w:type="textWrapping"/>
        <w:t xml:space="preserve">B.  </w:t>
        <w:br w:type="textWrapping"/>
        <w:t xml:space="preserve">gold</w:t>
        <w:br w:type="textWrapping"/>
        <w:t xml:space="preserve">C.  </w:t>
        <w:br w:type="textWrapping"/>
        <w:t xml:space="preserve">diamond</w:t>
        <w:br w:type="textWrapping"/>
        <w:t xml:space="preserve">D.  </w:t>
        <w:br w:type="textWrapping"/>
        <w:t xml:space="preserve">bauxite</w:t>
      </w:r>
    </w:p>
    <w:p w:rsidR="00000000" w:rsidDel="00000000" w:rsidP="00000000" w:rsidRDefault="00000000" w:rsidRPr="00000000" w14:paraId="0000003E">
      <w:pPr>
        <w:pStyle w:val="Heading2"/>
        <w:rPr/>
      </w:pPr>
      <w:bookmarkStart w:colFirst="0" w:colLast="0" w:name="_qj269axunyj7" w:id="30"/>
      <w:bookmarkEnd w:id="30"/>
      <w:r w:rsidDel="00000000" w:rsidR="00000000" w:rsidRPr="00000000">
        <w:rPr>
          <w:rtl w:val="0"/>
        </w:rPr>
        <w:t xml:space="preserve">31.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720"/>
        <w:jc w:val="left"/>
        <w:rPr/>
      </w:pPr>
      <w:r w:rsidDel="00000000" w:rsidR="00000000" w:rsidRPr="00000000">
        <w:rPr>
          <w:rtl w:val="0"/>
        </w:rPr>
        <w:t xml:space="preserve">Which of the following is the best way of conserving Ghana‟s forest cover?</w:t>
        <w:br w:type="textWrapping"/>
        <w:t xml:space="preserve">A.  </w:t>
        <w:br w:type="textWrapping"/>
        <w:t xml:space="preserve">Promoting the use of charcoal</w:t>
        <w:br w:type="textWrapping"/>
        <w:t xml:space="preserve">B.  </w:t>
        <w:br w:type="textWrapping"/>
        <w:t xml:space="preserve">Vigilance of forest guards</w:t>
        <w:br w:type="textWrapping"/>
        <w:t xml:space="preserve">C.  </w:t>
        <w:br w:type="textWrapping"/>
        <w:t xml:space="preserve">Encouraging the replanting of trees</w:t>
        <w:br w:type="textWrapping"/>
        <w:t xml:space="preserve">D.  </w:t>
        <w:br w:type="textWrapping"/>
        <w:t xml:space="preserve">Growing more cover crops</w:t>
      </w:r>
    </w:p>
    <w:p w:rsidR="00000000" w:rsidDel="00000000" w:rsidP="00000000" w:rsidRDefault="00000000" w:rsidRPr="00000000" w14:paraId="00000040">
      <w:pPr>
        <w:pStyle w:val="Heading2"/>
        <w:rPr/>
      </w:pPr>
      <w:bookmarkStart w:colFirst="0" w:colLast="0" w:name="_xloxmf4piybf" w:id="31"/>
      <w:bookmarkEnd w:id="31"/>
      <w:r w:rsidDel="00000000" w:rsidR="00000000" w:rsidRPr="00000000">
        <w:rPr>
          <w:rtl w:val="0"/>
        </w:rPr>
        <w:t xml:space="preserve">32.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720"/>
        <w:jc w:val="left"/>
        <w:rPr/>
      </w:pPr>
      <w:r w:rsidDel="00000000" w:rsidR="00000000" w:rsidRPr="00000000">
        <w:rPr>
          <w:rtl w:val="0"/>
        </w:rPr>
        <w:t xml:space="preserve">If a distance of 40 kilometres on land is represented by 10 centimetres on a map, what is the scale of the map?</w:t>
        <w:br w:type="textWrapping"/>
        <w:t xml:space="preserve">A.  </w:t>
        <w:br w:type="textWrapping"/>
        <w:t xml:space="preserve">1 centimetre to 2 kilometres</w:t>
        <w:br w:type="textWrapping"/>
        <w:t xml:space="preserve">B.  </w:t>
        <w:br w:type="textWrapping"/>
        <w:t xml:space="preserve">1 centimetre to 4 kilometres</w:t>
        <w:br w:type="textWrapping"/>
        <w:t xml:space="preserve">C.  </w:t>
        <w:br w:type="textWrapping"/>
        <w:t xml:space="preserve">1 centimetre to 5 kilometres</w:t>
        <w:br w:type="textWrapping"/>
        <w:t xml:space="preserve">D.  </w:t>
        <w:br w:type="textWrapping"/>
        <w:t xml:space="preserve">1 centimetre to 8 kilometres</w:t>
      </w:r>
    </w:p>
    <w:p w:rsidR="00000000" w:rsidDel="00000000" w:rsidP="00000000" w:rsidRDefault="00000000" w:rsidRPr="00000000" w14:paraId="00000042">
      <w:pPr>
        <w:pStyle w:val="Heading2"/>
        <w:rPr/>
      </w:pPr>
      <w:bookmarkStart w:colFirst="0" w:colLast="0" w:name="_nbfmnrbo7ikx" w:id="32"/>
      <w:bookmarkEnd w:id="32"/>
      <w:r w:rsidDel="00000000" w:rsidR="00000000" w:rsidRPr="00000000">
        <w:rPr>
          <w:rtl w:val="0"/>
        </w:rPr>
        <w:t xml:space="preserve">33.</w:t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720"/>
        <w:jc w:val="left"/>
        <w:rPr/>
      </w:pPr>
      <w:r w:rsidDel="00000000" w:rsidR="00000000" w:rsidRPr="00000000">
        <w:rPr>
          <w:rtl w:val="0"/>
        </w:rPr>
        <w:t xml:space="preserve">Slaves who were sent to the West Indies worked on</w:t>
        <w:br w:type="textWrapping"/>
        <w:t xml:space="preserve">A.  </w:t>
        <w:br w:type="textWrapping"/>
        <w:t xml:space="preserve">coconut plantations</w:t>
        <w:br w:type="textWrapping"/>
        <w:t xml:space="preserve">B.  </w:t>
        <w:br w:type="textWrapping"/>
        <w:t xml:space="preserve">pineapple plantations</w:t>
        <w:br w:type="textWrapping"/>
        <w:t xml:space="preserve">C.  </w:t>
        <w:br w:type="textWrapping"/>
        <w:t xml:space="preserve">banana plantations</w:t>
        <w:br w:type="textWrapping"/>
        <w:t xml:space="preserve">D.  </w:t>
        <w:br w:type="textWrapping"/>
        <w:t xml:space="preserve">sugar-cane plantations</w:t>
      </w:r>
    </w:p>
    <w:p w:rsidR="00000000" w:rsidDel="00000000" w:rsidP="00000000" w:rsidRDefault="00000000" w:rsidRPr="00000000" w14:paraId="00000044">
      <w:pPr>
        <w:pStyle w:val="Heading2"/>
        <w:rPr/>
      </w:pPr>
      <w:bookmarkStart w:colFirst="0" w:colLast="0" w:name="_ewafqye6637h" w:id="33"/>
      <w:bookmarkEnd w:id="33"/>
      <w:r w:rsidDel="00000000" w:rsidR="00000000" w:rsidRPr="00000000">
        <w:rPr>
          <w:rtl w:val="0"/>
        </w:rPr>
        <w:t xml:space="preserve">34.</w:t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720"/>
        <w:jc w:val="left"/>
        <w:rPr/>
      </w:pPr>
      <w:r w:rsidDel="00000000" w:rsidR="00000000" w:rsidRPr="00000000">
        <w:rPr>
          <w:rtl w:val="0"/>
        </w:rPr>
        <w:t xml:space="preserve">The practice of checks and balances prevents</w:t>
        <w:br w:type="textWrapping"/>
        <w:t xml:space="preserve">A.  </w:t>
        <w:br w:type="textWrapping"/>
        <w:t xml:space="preserve">dictatorship</w:t>
        <w:br w:type="textWrapping"/>
        <w:t xml:space="preserve">B.  </w:t>
        <w:br w:type="textWrapping"/>
        <w:t xml:space="preserve">favouritism</w:t>
        <w:br w:type="textWrapping"/>
        <w:t xml:space="preserve">C.  </w:t>
        <w:br w:type="textWrapping"/>
        <w:t xml:space="preserve">ethnicity</w:t>
        <w:br w:type="textWrapping"/>
        <w:t xml:space="preserve">D.  </w:t>
        <w:br w:type="textWrapping"/>
        <w:t xml:space="preserve">sectionalism</w:t>
      </w:r>
    </w:p>
    <w:p w:rsidR="00000000" w:rsidDel="00000000" w:rsidP="00000000" w:rsidRDefault="00000000" w:rsidRPr="00000000" w14:paraId="00000046">
      <w:pPr>
        <w:pStyle w:val="Heading2"/>
        <w:rPr/>
      </w:pPr>
      <w:bookmarkStart w:colFirst="0" w:colLast="0" w:name="_jq71isd61eh" w:id="34"/>
      <w:bookmarkEnd w:id="34"/>
      <w:r w:rsidDel="00000000" w:rsidR="00000000" w:rsidRPr="00000000">
        <w:rPr>
          <w:rtl w:val="0"/>
        </w:rPr>
        <w:t xml:space="preserve">35.</w:t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720"/>
        <w:jc w:val="left"/>
        <w:rPr/>
      </w:pPr>
      <w:r w:rsidDel="00000000" w:rsidR="00000000" w:rsidRPr="00000000">
        <w:rPr>
          <w:rtl w:val="0"/>
        </w:rPr>
        <w:t xml:space="preserve">Motivation and supervision help in the efficient use of</w:t>
        <w:br w:type="textWrapping"/>
        <w:t xml:space="preserve">A.  </w:t>
        <w:br w:type="textWrapping"/>
        <w:t xml:space="preserve">human resources</w:t>
        <w:br w:type="textWrapping"/>
        <w:t xml:space="preserve">B.  </w:t>
        <w:br w:type="textWrapping"/>
        <w:t xml:space="preserve">national resources</w:t>
        <w:br w:type="textWrapping"/>
        <w:t xml:space="preserve">C.  </w:t>
        <w:br w:type="textWrapping"/>
        <w:t xml:space="preserve">mineral resources</w:t>
        <w:br w:type="textWrapping"/>
        <w:t xml:space="preserve">D.  </w:t>
        <w:br w:type="textWrapping"/>
        <w:t xml:space="preserve">capital resources</w:t>
      </w:r>
    </w:p>
    <w:p w:rsidR="00000000" w:rsidDel="00000000" w:rsidP="00000000" w:rsidRDefault="00000000" w:rsidRPr="00000000" w14:paraId="00000048">
      <w:pPr>
        <w:pStyle w:val="Heading2"/>
        <w:rPr/>
      </w:pPr>
      <w:bookmarkStart w:colFirst="0" w:colLast="0" w:name="_hmjc0w9n5719" w:id="35"/>
      <w:bookmarkEnd w:id="35"/>
      <w:r w:rsidDel="00000000" w:rsidR="00000000" w:rsidRPr="00000000">
        <w:rPr>
          <w:rtl w:val="0"/>
        </w:rPr>
        <w:t xml:space="preserve">36.</w:t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720"/>
        <w:jc w:val="left"/>
        <w:rPr/>
      </w:pPr>
      <w:r w:rsidDel="00000000" w:rsidR="00000000" w:rsidRPr="00000000">
        <w:rPr>
          <w:rtl w:val="0"/>
        </w:rPr>
        <w:t xml:space="preserve">The basic way of promoting savings habit among children is by</w:t>
        <w:br w:type="textWrapping"/>
        <w:t xml:space="preserve">A.  </w:t>
        <w:br w:type="textWrapping"/>
        <w:t xml:space="preserve">adopting an insurance policy</w:t>
        <w:br w:type="textWrapping"/>
        <w:t xml:space="preserve">B.  </w:t>
        <w:br w:type="textWrapping"/>
        <w:t xml:space="preserve">joining a credit union</w:t>
        <w:br w:type="textWrapping"/>
        <w:t xml:space="preserve">C.  </w:t>
        <w:br w:type="textWrapping"/>
        <w:t xml:space="preserve">opening a current account</w:t>
        <w:br w:type="textWrapping"/>
        <w:t xml:space="preserve">D.  </w:t>
        <w:br w:type="textWrapping"/>
        <w:t xml:space="preserve">providing money boxes</w:t>
      </w:r>
    </w:p>
    <w:p w:rsidR="00000000" w:rsidDel="00000000" w:rsidP="00000000" w:rsidRDefault="00000000" w:rsidRPr="00000000" w14:paraId="0000004A">
      <w:pPr>
        <w:pStyle w:val="Heading2"/>
        <w:rPr/>
      </w:pPr>
      <w:bookmarkStart w:colFirst="0" w:colLast="0" w:name="_ndfzg6kee03n" w:id="36"/>
      <w:bookmarkEnd w:id="36"/>
      <w:r w:rsidDel="00000000" w:rsidR="00000000" w:rsidRPr="00000000">
        <w:rPr>
          <w:rtl w:val="0"/>
        </w:rPr>
        <w:t xml:space="preserve">37.</w:t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720"/>
        <w:jc w:val="left"/>
        <w:rPr/>
      </w:pPr>
      <w:r w:rsidDel="00000000" w:rsidR="00000000" w:rsidRPr="00000000">
        <w:rPr>
          <w:rtl w:val="0"/>
        </w:rPr>
        <w:t xml:space="preserve">. A credit union is an example of a</w:t>
        <w:br w:type="textWrapping"/>
        <w:t xml:space="preserve">A.  </w:t>
        <w:br w:type="textWrapping"/>
        <w:t xml:space="preserve">joint stock company</w:t>
        <w:br w:type="textWrapping"/>
        <w:t xml:space="preserve">B.  </w:t>
        <w:br w:type="textWrapping"/>
        <w:t xml:space="preserve">co-operative society</w:t>
        <w:br w:type="textWrapping"/>
        <w:t xml:space="preserve">C.  </w:t>
        <w:br w:type="textWrapping"/>
        <w:t xml:space="preserve">partnership</w:t>
        <w:br w:type="textWrapping"/>
        <w:t xml:space="preserve">D.  </w:t>
        <w:br w:type="textWrapping"/>
        <w:t xml:space="preserve">public corporation</w:t>
      </w:r>
    </w:p>
    <w:p w:rsidR="00000000" w:rsidDel="00000000" w:rsidP="00000000" w:rsidRDefault="00000000" w:rsidRPr="00000000" w14:paraId="0000004C">
      <w:pPr>
        <w:pStyle w:val="Heading2"/>
        <w:rPr/>
      </w:pPr>
      <w:bookmarkStart w:colFirst="0" w:colLast="0" w:name="_nsn8z7uwff0e" w:id="37"/>
      <w:bookmarkEnd w:id="37"/>
      <w:r w:rsidDel="00000000" w:rsidR="00000000" w:rsidRPr="00000000">
        <w:rPr>
          <w:rtl w:val="0"/>
        </w:rPr>
        <w:t xml:space="preserve">38.</w:t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720"/>
        <w:jc w:val="left"/>
        <w:rPr/>
      </w:pPr>
      <w:r w:rsidDel="00000000" w:rsidR="00000000" w:rsidRPr="00000000">
        <w:rPr>
          <w:rtl w:val="0"/>
        </w:rPr>
        <w:t xml:space="preserve">The regular payments which individuals and organizations make to insurance companies are</w:t>
        <w:br w:type="textWrapping"/>
        <w:t xml:space="preserve">A.  </w:t>
        <w:br w:type="textWrapping"/>
        <w:t xml:space="preserve">premiums</w:t>
        <w:br w:type="textWrapping"/>
        <w:t xml:space="preserve">B.  </w:t>
        <w:br w:type="textWrapping"/>
        <w:t xml:space="preserve">salaries</w:t>
        <w:br w:type="textWrapping"/>
        <w:t xml:space="preserve">C.  </w:t>
        <w:br w:type="textWrapping"/>
        <w:t xml:space="preserve">taxes</w:t>
        <w:br w:type="textWrapping"/>
        <w:t xml:space="preserve">D.  </w:t>
        <w:br w:type="textWrapping"/>
        <w:t xml:space="preserve">wages</w:t>
      </w:r>
    </w:p>
    <w:p w:rsidR="00000000" w:rsidDel="00000000" w:rsidP="00000000" w:rsidRDefault="00000000" w:rsidRPr="00000000" w14:paraId="0000004E">
      <w:pPr>
        <w:pStyle w:val="Heading2"/>
        <w:rPr/>
      </w:pPr>
      <w:bookmarkStart w:colFirst="0" w:colLast="0" w:name="_h5do8mkec4ky" w:id="38"/>
      <w:bookmarkEnd w:id="38"/>
      <w:r w:rsidDel="00000000" w:rsidR="00000000" w:rsidRPr="00000000">
        <w:rPr>
          <w:rtl w:val="0"/>
        </w:rPr>
        <w:t xml:space="preserve">39.</w:t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720"/>
        <w:jc w:val="left"/>
        <w:rPr/>
      </w:pPr>
      <w:r w:rsidDel="00000000" w:rsidR="00000000" w:rsidRPr="00000000">
        <w:rPr>
          <w:rtl w:val="0"/>
        </w:rPr>
        <w:t xml:space="preserve">Indiscipline is a problem to the Ghanaian society because it</w:t>
        <w:br w:type="textWrapping"/>
        <w:t xml:space="preserve">A.  </w:t>
        <w:br w:type="textWrapping"/>
        <w:t xml:space="preserve">reduces productivity</w:t>
        <w:br w:type="textWrapping"/>
        <w:t xml:space="preserve">B.  </w:t>
        <w:br w:type="textWrapping"/>
        <w:t xml:space="preserve">destroys the educational system</w:t>
        <w:br w:type="textWrapping"/>
        <w:t xml:space="preserve">C.  </w:t>
        <w:br w:type="textWrapping"/>
        <w:t xml:space="preserve">encourages bribery and corruption</w:t>
        <w:br w:type="textWrapping"/>
        <w:t xml:space="preserve">D.  </w:t>
        <w:br w:type="textWrapping"/>
        <w:t xml:space="preserve">leads to high birth rate</w:t>
      </w:r>
    </w:p>
    <w:p w:rsidR="00000000" w:rsidDel="00000000" w:rsidP="00000000" w:rsidRDefault="00000000" w:rsidRPr="00000000" w14:paraId="00000050">
      <w:pPr>
        <w:pStyle w:val="Heading2"/>
        <w:rPr/>
      </w:pPr>
      <w:bookmarkStart w:colFirst="0" w:colLast="0" w:name="_1z68fj2rpf1g" w:id="39"/>
      <w:bookmarkEnd w:id="39"/>
      <w:r w:rsidDel="00000000" w:rsidR="00000000" w:rsidRPr="00000000">
        <w:rPr>
          <w:rtl w:val="0"/>
        </w:rPr>
        <w:t xml:space="preserve">40.</w:t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720"/>
        <w:jc w:val="left"/>
        <w:rPr/>
      </w:pPr>
      <w:r w:rsidDel="00000000" w:rsidR="00000000" w:rsidRPr="00000000">
        <w:rPr>
          <w:rtl w:val="0"/>
        </w:rPr>
        <w:t xml:space="preserve">Tourism in Ghana promotes the growth of the</w:t>
        <w:br w:type="textWrapping"/>
        <w:t xml:space="preserve">A.  </w:t>
        <w:br w:type="textWrapping"/>
        <w:t xml:space="preserve">film industry</w:t>
        <w:br w:type="textWrapping"/>
        <w:t xml:space="preserve">B.  </w:t>
        <w:br w:type="textWrapping"/>
        <w:t xml:space="preserve">hotel industry</w:t>
        <w:br w:type="textWrapping"/>
        <w:t xml:space="preserve">C.  </w:t>
        <w:br w:type="textWrapping"/>
        <w:t xml:space="preserve">textile industry</w:t>
        <w:br w:type="textWrapping"/>
        <w:t xml:space="preserve">D.  </w:t>
        <w:br w:type="textWrapping"/>
        <w:t xml:space="preserve">health industry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