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ov71npewa0o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{Prime integers between 1 and 11}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12}, find:</w:t>
        <w:br w:type="textWrapping"/>
        <w:t xml:space="preserve">(i)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45 ÷ 3 + 2 x 8 - 12 + 42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angles on a straight line. 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 : 3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80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5(6 - ab) + 2(-7 + 3ab)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equation of a straight line is given by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- 6 = 0. Find the:</w:t>
        <w:br w:type="textWrapping"/>
        <w:t xml:space="preserve">(i) gradient of the line;</w:t>
        <w:br w:type="textWrapping"/>
        <w:t xml:space="preserve">(ii) y-intercept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Adwoa received a commission of 20% on bread she sold. In one week, Adwoa's commission was GH₵ 540.00.</w:t>
        <w:br w:type="textWrapping"/>
        <w:t xml:space="preserve">(i) How much bread did she sell during that week?</w:t>
        <w:br w:type="textWrapping"/>
        <w:t xml:space="preserve">(ii) Find her average daily commission.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723900" cy="428625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percentage.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fishing community of 9,400 people, the number of women exceeds the number of men by 1,500. Find the ratio of men to women in the community.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Solve: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295400" cy="4095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Multiply 0.03858 by 0.02, leaving the answer in standard form.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cylindrical container of height 28 cm and diameter 18 cm is filled with water. The water is then poured into another container with a rectangular base of length 27 cm and width 11 cm. Calculate the depth of the water in the container. (Take π = 22⁄7)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(18)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-(15)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perimeter of a circle with radius 35 cm. (Take π = 22⁄7)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704850" cy="381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117,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-3.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for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- 9</w:t>
      </w:r>
    </w:p>
    <w:tbl>
      <w:tblPr>
        <w:tblStyle w:val="Table1"/>
        <w:tblW w:w="7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0"/>
        <w:gridCol w:w="945"/>
        <w:gridCol w:w="945"/>
        <w:gridCol w:w="945"/>
        <w:gridCol w:w="825"/>
        <w:gridCol w:w="825"/>
        <w:gridCol w:w="825"/>
        <w:gridCol w:w="1005"/>
        <w:gridCol w:w="825"/>
        <w:tblGridChange w:id="0">
          <w:tblGrid>
            <w:gridCol w:w="810"/>
            <w:gridCol w:w="945"/>
            <w:gridCol w:w="945"/>
            <w:gridCol w:w="945"/>
            <w:gridCol w:w="825"/>
            <w:gridCol w:w="825"/>
            <w:gridCol w:w="825"/>
            <w:gridCol w:w="1005"/>
            <w:gridCol w:w="8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axis to 10 units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axis, draw on a graph sheet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table, plot all the points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- 9 on the graph.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straight line through the points.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graph to find: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2.5;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integers within the interval 7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14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