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cj9mbzed9477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xg6stl47yn6k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xg6stl47yn6k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xg6stl47yn6k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i32ewpl6hqnh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i32ewpl6hqnh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Narrate Jesus' teaching on salt and light in the Sermon on the Mount.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three lessons could be learnt from the use of salt and light?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five daily prayers offered by Muslims.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reasons why prayer is important to the Muslim.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causes of death.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reasons why death rites are performed.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3w9dpf4cmr2h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3w9dpf4cmr2h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any four types of punishment.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reasons why pupils are punished in your school.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good deeds that merit a reward.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four effects of rewards.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forms of greetings in your community.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moral benefits that can be derived from greeting.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21l2g8t09jct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21l2g8t09jct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nuclear family system.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three advantages and three disadvantages of the nuclear family system.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leisure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five reasons why leisure is important to people.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