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64wkv9j8w933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mt9n6ujq4kla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mt9n6ujq4kla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mt9n6ujq4kla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oej8rlfnzd1i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oej8rlfnzd1i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the story of the death of Jesus Christ.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three lessons can be learnt from the story in (a) above?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steps involved in contracting Islamic marriage.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of ensuring success in marriage.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major causes of death in your community.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four steps can be taken to prevent such deaths?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erfvgxq8sfyy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erfvgxq8sfyy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moral teachings in African Traditional Religion.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in which the moral teachings in (a) above will guide your personal development.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moral teachings in the Holy Qu'ran: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cleanliness;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humility.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reasons for which moral teachings are important to the society.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importance of decent dressing in society.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moral significance of performing good deeds.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7hf32ehn1dht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7hf32ehn1dht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three major religions in Ghana.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characteristics that are common to the three major religions.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five events which cause traditional believers to perform sacrifices.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acceptable ways of saving money.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reasons for which it is wrong to give bribe.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