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dfscgo89tiw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brother giving him at least two reasons why he should attend your school.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Assemblyman or woman telling him or her two things that should be done for the people in your area.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schools in your district recently held a sports competition. Describe what happened.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parents left you in charge of the house for one day. Tell your friends what you did.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